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AE" w:rsidRPr="0078750A" w:rsidRDefault="00781CAE" w:rsidP="006C4EEA">
      <w:pPr>
        <w:spacing w:after="480"/>
        <w:ind w:left="709" w:firstLine="709"/>
        <w:rPr>
          <w:rFonts w:ascii="Arial" w:hAnsi="Arial" w:cs="Arial"/>
          <w:b/>
          <w:sz w:val="28"/>
          <w:szCs w:val="28"/>
        </w:rPr>
      </w:pPr>
      <w:r w:rsidRPr="0078750A">
        <w:rPr>
          <w:rFonts w:ascii="Arial" w:hAnsi="Arial" w:cs="Arial"/>
          <w:b/>
          <w:sz w:val="28"/>
          <w:szCs w:val="28"/>
        </w:rPr>
        <w:t>Specifikace předmětu plnění</w:t>
      </w:r>
      <w:r>
        <w:rPr>
          <w:rFonts w:ascii="Arial" w:hAnsi="Arial" w:cs="Arial"/>
          <w:b/>
          <w:sz w:val="28"/>
          <w:szCs w:val="28"/>
        </w:rPr>
        <w:t xml:space="preserve"> – Summit (pro část 1)</w:t>
      </w:r>
    </w:p>
    <w:p w:rsidR="00056116" w:rsidRPr="00F8473F" w:rsidRDefault="00056116" w:rsidP="00056116">
      <w:pPr>
        <w:pStyle w:val="Odstavecseseznamem"/>
        <w:numPr>
          <w:ilvl w:val="0"/>
          <w:numId w:val="22"/>
        </w:numPr>
        <w:spacing w:after="120" w:line="240" w:lineRule="auto"/>
        <w:ind w:left="482" w:hanging="425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Předpokládaný počet účastníků: 380 účastníků (počet účastníků se může měnit dle aktuální potřeby zadavatele);</w:t>
      </w:r>
    </w:p>
    <w:p w:rsidR="00056116" w:rsidRPr="00F8473F" w:rsidRDefault="00056116" w:rsidP="00056116">
      <w:pPr>
        <w:pStyle w:val="Odstavecseseznamem"/>
        <w:numPr>
          <w:ilvl w:val="0"/>
          <w:numId w:val="22"/>
        </w:numPr>
        <w:spacing w:after="120" w:line="240" w:lineRule="auto"/>
        <w:ind w:left="482" w:hanging="425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Předpokládaný termín plnění: září 2022;</w:t>
      </w:r>
    </w:p>
    <w:p w:rsidR="00E44B9A" w:rsidRPr="00F8473F" w:rsidRDefault="00456D30" w:rsidP="00056116">
      <w:pPr>
        <w:pStyle w:val="Odstavecseseznamem"/>
        <w:numPr>
          <w:ilvl w:val="0"/>
          <w:numId w:val="22"/>
        </w:numPr>
        <w:spacing w:after="120" w:line="240" w:lineRule="auto"/>
        <w:ind w:left="482" w:hanging="425"/>
        <w:contextualSpacing w:val="0"/>
        <w:jc w:val="both"/>
        <w:rPr>
          <w:rFonts w:ascii="Arial" w:hAnsi="Arial" w:cs="Arial"/>
          <w:highlight w:val="yellow"/>
        </w:rPr>
      </w:pPr>
      <w:r w:rsidRPr="00F8473F">
        <w:rPr>
          <w:rFonts w:ascii="Arial" w:hAnsi="Arial" w:cs="Arial"/>
          <w:highlight w:val="yellow"/>
        </w:rPr>
        <w:t>Akce Summit se musí konat v rámci jednoho objektu</w:t>
      </w:r>
      <w:r w:rsidR="00626462" w:rsidRPr="00F8473F">
        <w:rPr>
          <w:rFonts w:ascii="Arial" w:hAnsi="Arial" w:cs="Arial"/>
          <w:highlight w:val="yellow"/>
        </w:rPr>
        <w:t xml:space="preserve">. </w:t>
      </w:r>
      <w:r w:rsidRPr="00F8473F">
        <w:rPr>
          <w:rFonts w:ascii="Arial" w:hAnsi="Arial" w:cs="Arial"/>
          <w:highlight w:val="yellow"/>
        </w:rPr>
        <w:t xml:space="preserve">Objekt </w:t>
      </w:r>
      <w:r w:rsidRPr="00F8473F">
        <w:rPr>
          <w:rFonts w:ascii="Arial" w:hAnsi="Arial" w:cs="Arial"/>
          <w:color w:val="000000"/>
          <w:highlight w:val="yellow"/>
        </w:rPr>
        <w:t>může být složen z více budov, ty však musí být vzájemně pr</w:t>
      </w:r>
      <w:r w:rsidR="00916259" w:rsidRPr="00F8473F">
        <w:rPr>
          <w:rFonts w:ascii="Arial" w:hAnsi="Arial" w:cs="Arial"/>
          <w:color w:val="000000"/>
          <w:highlight w:val="yellow"/>
        </w:rPr>
        <w:t>opojeny (např. chodbami, krčky);</w:t>
      </w:r>
    </w:p>
    <w:p w:rsidR="00056116" w:rsidRPr="00F8473F" w:rsidRDefault="00056116" w:rsidP="00056116">
      <w:pPr>
        <w:pStyle w:val="Odstavecseseznamem"/>
        <w:numPr>
          <w:ilvl w:val="0"/>
          <w:numId w:val="22"/>
        </w:numPr>
        <w:spacing w:after="240" w:line="240" w:lineRule="auto"/>
        <w:ind w:left="482" w:hanging="425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Jednání v konferenčních prostorech bude probíhat během 1 dne. Celková doba pronájmu bude 2 dny před konáním akce (pro provedení bezpečnostní prohlídky Policií ČR) a 1 den po</w:t>
      </w:r>
      <w:r w:rsidR="00974529">
        <w:rPr>
          <w:rFonts w:ascii="Arial" w:hAnsi="Arial" w:cs="Arial"/>
        </w:rPr>
        <w:t> </w:t>
      </w:r>
      <w:r w:rsidRPr="00F8473F">
        <w:rPr>
          <w:rFonts w:ascii="Arial" w:hAnsi="Arial" w:cs="Arial"/>
        </w:rPr>
        <w:t>skončení akce (celková doba pronájmu 4 dny). Zadavatel převezme</w:t>
      </w:r>
      <w:r w:rsidR="006C4EEA" w:rsidRPr="00F8473F">
        <w:rPr>
          <w:rFonts w:ascii="Arial" w:hAnsi="Arial" w:cs="Arial"/>
        </w:rPr>
        <w:t xml:space="preserve"> prostory v 08:00 hod</w:t>
      </w:r>
      <w:r w:rsidRPr="00F8473F">
        <w:rPr>
          <w:rFonts w:ascii="Arial" w:hAnsi="Arial" w:cs="Arial"/>
        </w:rPr>
        <w:t xml:space="preserve"> 2 dny před konáním akce a předá prostory den po konání akce v 16:00 hod.</w:t>
      </w:r>
    </w:p>
    <w:p w:rsidR="00056116" w:rsidRPr="00F8473F" w:rsidRDefault="00056116" w:rsidP="00056116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F8473F">
        <w:rPr>
          <w:rFonts w:ascii="Arial" w:hAnsi="Arial" w:cs="Arial"/>
          <w:b/>
          <w:u w:val="single"/>
        </w:rPr>
        <w:t>Požadavky na catering: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  <w:b/>
        </w:rPr>
        <w:t>Zadavatel požaduje zajištění dodavatele cateringu.</w:t>
      </w:r>
      <w:r w:rsidRPr="00F8473F">
        <w:rPr>
          <w:rFonts w:ascii="Arial" w:hAnsi="Arial" w:cs="Arial"/>
        </w:rPr>
        <w:t xml:space="preserve"> V případě, že dodavatel nezajišťuje v prostorách, které budou předmětem pronájmu</w:t>
      </w:r>
      <w:r w:rsidR="00916259" w:rsidRPr="00F8473F">
        <w:rPr>
          <w:rFonts w:ascii="Arial" w:hAnsi="Arial" w:cs="Arial"/>
        </w:rPr>
        <w:t>,</w:t>
      </w:r>
      <w:r w:rsidRPr="00F8473F">
        <w:rPr>
          <w:rFonts w:ascii="Arial" w:hAnsi="Arial" w:cs="Arial"/>
        </w:rPr>
        <w:t xml:space="preserve"> catering sám, zajistí si poddodavatele. Při</w:t>
      </w:r>
      <w:r w:rsidR="00974529">
        <w:rPr>
          <w:rFonts w:ascii="Arial" w:hAnsi="Arial" w:cs="Arial"/>
        </w:rPr>
        <w:t> </w:t>
      </w:r>
      <w:r w:rsidRPr="00F8473F">
        <w:rPr>
          <w:rFonts w:ascii="Arial" w:hAnsi="Arial" w:cs="Arial"/>
        </w:rPr>
        <w:t>zajištění cateringu (v rámci samostatného plnění) bude zadavatel uplatňovat principy odpovědného zadávání a prokázání splnění těchto požadavků dodavatelem viz čl. 10.7 zadávací dokumentace.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Orientační rozsah cateringu během konání akce:</w:t>
      </w:r>
    </w:p>
    <w:p w:rsidR="00056116" w:rsidRPr="00F8473F" w:rsidRDefault="00056116" w:rsidP="00056116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 xml:space="preserve">2x </w:t>
      </w:r>
      <w:proofErr w:type="spellStart"/>
      <w:r w:rsidRPr="00F8473F">
        <w:rPr>
          <w:rFonts w:ascii="Arial" w:hAnsi="Arial" w:cs="Arial"/>
        </w:rPr>
        <w:t>coffee</w:t>
      </w:r>
      <w:proofErr w:type="spellEnd"/>
      <w:r w:rsidR="00AD34CF" w:rsidRPr="00F8473F">
        <w:rPr>
          <w:rFonts w:ascii="Arial" w:hAnsi="Arial" w:cs="Arial"/>
        </w:rPr>
        <w:t xml:space="preserve"> </w:t>
      </w:r>
      <w:proofErr w:type="spellStart"/>
      <w:r w:rsidRPr="00F8473F">
        <w:rPr>
          <w:rFonts w:ascii="Arial" w:hAnsi="Arial" w:cs="Arial"/>
        </w:rPr>
        <w:t>break</w:t>
      </w:r>
      <w:proofErr w:type="spellEnd"/>
      <w:r w:rsidRPr="00F8473F">
        <w:rPr>
          <w:rFonts w:ascii="Arial" w:hAnsi="Arial" w:cs="Arial"/>
        </w:rPr>
        <w:t xml:space="preserve"> (35 VIP a 345 standard CB) - sladké a slané pečivo, káva, čaj, nealko;</w:t>
      </w:r>
    </w:p>
    <w:p w:rsidR="00056116" w:rsidRPr="00F8473F" w:rsidRDefault="00056116" w:rsidP="00056116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380x oběd - VIP servírovaný oběd pro 35 osob (bude servírovaný v hlavním jednacím sále) + 345x oběd formou teplého bufetu (servírovaný v sále pro catering);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catering pro personál</w:t>
      </w:r>
      <w:r w:rsidR="00916259" w:rsidRPr="00F8473F">
        <w:rPr>
          <w:rFonts w:ascii="Arial" w:hAnsi="Arial" w:cs="Arial"/>
        </w:rPr>
        <w:t xml:space="preserve"> </w:t>
      </w:r>
      <w:r w:rsidRPr="00F8473F">
        <w:rPr>
          <w:rFonts w:ascii="Arial" w:hAnsi="Arial" w:cs="Arial"/>
        </w:rPr>
        <w:t>–</w:t>
      </w:r>
      <w:r w:rsidR="00916259" w:rsidRPr="00F8473F">
        <w:rPr>
          <w:rFonts w:ascii="Arial" w:hAnsi="Arial" w:cs="Arial"/>
        </w:rPr>
        <w:t xml:space="preserve"> </w:t>
      </w:r>
      <w:r w:rsidRPr="00F8473F">
        <w:rPr>
          <w:rFonts w:ascii="Arial" w:hAnsi="Arial" w:cs="Arial"/>
        </w:rPr>
        <w:t xml:space="preserve">jednoduchý catering pro personál zadavatele – max. 150 osob (tlumočníci, organizátoři, </w:t>
      </w:r>
      <w:proofErr w:type="spellStart"/>
      <w:r w:rsidRPr="00F8473F">
        <w:rPr>
          <w:rFonts w:ascii="Arial" w:hAnsi="Arial" w:cs="Arial"/>
        </w:rPr>
        <w:t>liaison</w:t>
      </w:r>
      <w:proofErr w:type="spellEnd"/>
      <w:r w:rsidR="00AD34CF" w:rsidRPr="00F8473F">
        <w:rPr>
          <w:rFonts w:ascii="Arial" w:hAnsi="Arial" w:cs="Arial"/>
        </w:rPr>
        <w:t xml:space="preserve"> </w:t>
      </w:r>
      <w:proofErr w:type="spellStart"/>
      <w:r w:rsidRPr="00F8473F">
        <w:rPr>
          <w:rFonts w:ascii="Arial" w:hAnsi="Arial" w:cs="Arial"/>
        </w:rPr>
        <w:t>officers</w:t>
      </w:r>
      <w:proofErr w:type="spellEnd"/>
      <w:r w:rsidRPr="00F8473F">
        <w:rPr>
          <w:rFonts w:ascii="Arial" w:hAnsi="Arial" w:cs="Arial"/>
        </w:rPr>
        <w:t xml:space="preserve">, hostesky) - voda (může být </w:t>
      </w:r>
      <w:proofErr w:type="spellStart"/>
      <w:r w:rsidRPr="00F8473F">
        <w:rPr>
          <w:rFonts w:ascii="Arial" w:hAnsi="Arial" w:cs="Arial"/>
        </w:rPr>
        <w:t>barelová</w:t>
      </w:r>
      <w:proofErr w:type="spellEnd"/>
      <w:r w:rsidRPr="00F8473F">
        <w:rPr>
          <w:rFonts w:ascii="Arial" w:hAnsi="Arial" w:cs="Arial"/>
        </w:rPr>
        <w:t>), káva, čaj, nealko, sladké a slané pečivo, oběd formou studeného bufetu, bude se podávat v zázemí pro organizátory a v zázemí pro tlumočníky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2"/>
          <w:numId w:val="19"/>
        </w:numPr>
        <w:spacing w:after="24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 xml:space="preserve">catering pro novináře (1000 osob) – voda (může být </w:t>
      </w:r>
      <w:proofErr w:type="spellStart"/>
      <w:r w:rsidRPr="00F8473F">
        <w:rPr>
          <w:rFonts w:ascii="Arial" w:hAnsi="Arial" w:cs="Arial"/>
        </w:rPr>
        <w:t>barelová</w:t>
      </w:r>
      <w:proofErr w:type="spellEnd"/>
      <w:r w:rsidRPr="00F8473F">
        <w:rPr>
          <w:rFonts w:ascii="Arial" w:hAnsi="Arial" w:cs="Arial"/>
        </w:rPr>
        <w:t>), káva, čaj, nealko, sladké a slané pečivo – bude servírován ve foyer pro novináře.</w:t>
      </w:r>
    </w:p>
    <w:p w:rsidR="00056116" w:rsidRPr="00F8473F" w:rsidRDefault="00056116" w:rsidP="00056116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F8473F">
        <w:rPr>
          <w:rFonts w:ascii="Arial" w:hAnsi="Arial" w:cs="Arial"/>
          <w:b/>
          <w:u w:val="single"/>
        </w:rPr>
        <w:t>Kapacitní požadavky na prostory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Foyer pro delegáty (bude zde umístěn akreditační pult</w:t>
      </w:r>
      <w:r w:rsidR="00706D8A" w:rsidRPr="00F8473F">
        <w:rPr>
          <w:rFonts w:ascii="Arial" w:hAnsi="Arial" w:cs="Arial"/>
        </w:rPr>
        <w:t>,</w:t>
      </w:r>
      <w:r w:rsidR="00341F35" w:rsidRPr="00F8473F">
        <w:rPr>
          <w:rFonts w:ascii="Arial" w:hAnsi="Arial" w:cs="Arial"/>
        </w:rPr>
        <w:t xml:space="preserve"> </w:t>
      </w:r>
      <w:proofErr w:type="spellStart"/>
      <w:r w:rsidRPr="00F8473F">
        <w:rPr>
          <w:rFonts w:ascii="Arial" w:hAnsi="Arial" w:cs="Arial"/>
        </w:rPr>
        <w:t>infopult</w:t>
      </w:r>
      <w:proofErr w:type="spellEnd"/>
      <w:r w:rsidR="00DB51F6" w:rsidRPr="00F8473F">
        <w:rPr>
          <w:rFonts w:ascii="Arial" w:hAnsi="Arial" w:cs="Arial"/>
          <w:highlight w:val="yellow"/>
        </w:rPr>
        <w:t xml:space="preserve"> </w:t>
      </w:r>
      <w:r w:rsidR="00706D8A" w:rsidRPr="00F8473F">
        <w:rPr>
          <w:rFonts w:ascii="Arial" w:hAnsi="Arial" w:cs="Arial"/>
          <w:highlight w:val="yellow"/>
        </w:rPr>
        <w:t>a</w:t>
      </w:r>
      <w:r w:rsidR="00456D30" w:rsidRPr="00F8473F">
        <w:rPr>
          <w:rFonts w:ascii="Arial" w:hAnsi="Arial" w:cs="Arial"/>
          <w:highlight w:val="yellow"/>
        </w:rPr>
        <w:t xml:space="preserve"> prostor pro </w:t>
      </w:r>
      <w:proofErr w:type="spellStart"/>
      <w:r w:rsidR="00456D30" w:rsidRPr="00F8473F">
        <w:rPr>
          <w:rFonts w:ascii="Arial" w:hAnsi="Arial" w:cs="Arial"/>
          <w:highlight w:val="yellow"/>
        </w:rPr>
        <w:t>family</w:t>
      </w:r>
      <w:proofErr w:type="spellEnd"/>
      <w:r w:rsidR="00AD34CF" w:rsidRPr="00F8473F">
        <w:rPr>
          <w:rFonts w:ascii="Arial" w:hAnsi="Arial" w:cs="Arial"/>
          <w:highlight w:val="yellow"/>
        </w:rPr>
        <w:t xml:space="preserve"> </w:t>
      </w:r>
      <w:proofErr w:type="spellStart"/>
      <w:r w:rsidR="00456D30" w:rsidRPr="00F8473F">
        <w:rPr>
          <w:rFonts w:ascii="Arial" w:hAnsi="Arial" w:cs="Arial"/>
          <w:highlight w:val="yellow"/>
        </w:rPr>
        <w:t>photo</w:t>
      </w:r>
      <w:proofErr w:type="spellEnd"/>
      <w:r w:rsidR="00456D30" w:rsidRPr="00F8473F">
        <w:rPr>
          <w:rFonts w:ascii="Arial" w:hAnsi="Arial" w:cs="Arial"/>
          <w:highlight w:val="yellow"/>
        </w:rPr>
        <w:t xml:space="preserve">) – součástí foyer bude vymezený prostor, kde budou probíhat TV live </w:t>
      </w:r>
      <w:proofErr w:type="spellStart"/>
      <w:r w:rsidR="00456D30" w:rsidRPr="00F8473F">
        <w:rPr>
          <w:rFonts w:ascii="Arial" w:hAnsi="Arial" w:cs="Arial"/>
          <w:highlight w:val="yellow"/>
        </w:rPr>
        <w:t>stand-upy</w:t>
      </w:r>
      <w:proofErr w:type="spellEnd"/>
      <w:r w:rsidR="00456D30" w:rsidRPr="00F8473F">
        <w:rPr>
          <w:rFonts w:ascii="Arial" w:hAnsi="Arial" w:cs="Arial"/>
          <w:highlight w:val="yellow"/>
        </w:rPr>
        <w:t xml:space="preserve"> s delegáty a do kterého budou mít přístup novináři</w:t>
      </w:r>
      <w:r w:rsidR="008323A0" w:rsidRPr="00F8473F">
        <w:rPr>
          <w:rFonts w:ascii="Arial" w:hAnsi="Arial" w:cs="Arial"/>
          <w:highlight w:val="yellow"/>
        </w:rPr>
        <w:t>, tento prostor bude vybaven zásuvk</w:t>
      </w:r>
      <w:r w:rsidR="004D1BD2" w:rsidRPr="00F8473F">
        <w:rPr>
          <w:rFonts w:ascii="Arial" w:hAnsi="Arial" w:cs="Arial"/>
          <w:highlight w:val="yellow"/>
        </w:rPr>
        <w:t>ami</w:t>
      </w:r>
      <w:r w:rsidR="008323A0" w:rsidRPr="00F8473F">
        <w:rPr>
          <w:rFonts w:ascii="Arial" w:hAnsi="Arial" w:cs="Arial"/>
          <w:highlight w:val="yellow"/>
        </w:rPr>
        <w:t xml:space="preserve"> silnoproudu a audio a video výstupy</w:t>
      </w:r>
      <w:r w:rsidR="00456D30" w:rsidRPr="00F8473F">
        <w:rPr>
          <w:rFonts w:ascii="Arial" w:hAnsi="Arial" w:cs="Arial"/>
          <w:highlight w:val="yellow"/>
        </w:rPr>
        <w:t>)</w:t>
      </w:r>
      <w:r w:rsidR="00916259" w:rsidRPr="00F8473F">
        <w:rPr>
          <w:rFonts w:ascii="Arial" w:hAnsi="Arial" w:cs="Arial"/>
          <w:highlight w:val="yellow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 xml:space="preserve">Foyer pro novináře (bude zde umístěn akreditační pult, </w:t>
      </w:r>
      <w:proofErr w:type="spellStart"/>
      <w:r w:rsidRPr="00F8473F">
        <w:rPr>
          <w:rFonts w:ascii="Arial" w:hAnsi="Arial" w:cs="Arial"/>
        </w:rPr>
        <w:t>infopult</w:t>
      </w:r>
      <w:proofErr w:type="spellEnd"/>
      <w:r w:rsidRPr="00F8473F">
        <w:rPr>
          <w:rFonts w:ascii="Arial" w:hAnsi="Arial" w:cs="Arial"/>
        </w:rPr>
        <w:t xml:space="preserve"> a prostor pro </w:t>
      </w:r>
      <w:proofErr w:type="spellStart"/>
      <w:r w:rsidRPr="00F8473F">
        <w:rPr>
          <w:rFonts w:ascii="Arial" w:hAnsi="Arial" w:cs="Arial"/>
        </w:rPr>
        <w:t>coffee</w:t>
      </w:r>
      <w:proofErr w:type="spellEnd"/>
      <w:r w:rsidR="00DB51F6" w:rsidRPr="00F8473F">
        <w:rPr>
          <w:rFonts w:ascii="Arial" w:hAnsi="Arial" w:cs="Arial"/>
        </w:rPr>
        <w:t xml:space="preserve"> </w:t>
      </w:r>
      <w:proofErr w:type="spellStart"/>
      <w:r w:rsidRPr="00F8473F">
        <w:rPr>
          <w:rFonts w:ascii="Arial" w:hAnsi="Arial" w:cs="Arial"/>
        </w:rPr>
        <w:t>break</w:t>
      </w:r>
      <w:proofErr w:type="spellEnd"/>
      <w:r w:rsidRPr="00F8473F">
        <w:rPr>
          <w:rFonts w:ascii="Arial" w:hAnsi="Arial" w:cs="Arial"/>
        </w:rPr>
        <w:t xml:space="preserve"> a občerstvení pro novináře)</w:t>
      </w:r>
      <w:r w:rsidR="00A05E7C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Hlavní jednací sál (cca 70 osob) - uspořádání Ženeva (formát 1+1)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Zázemí pro delegace (8x 35 osob)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Salónky pro bilaterální jednání (5x 10 osob)</w:t>
      </w:r>
      <w:r w:rsidR="00AD34CF" w:rsidRPr="00F8473F">
        <w:rPr>
          <w:rFonts w:ascii="Arial" w:hAnsi="Arial" w:cs="Arial"/>
        </w:rPr>
        <w:t xml:space="preserve"> </w:t>
      </w:r>
      <w:r w:rsidR="00456D30" w:rsidRPr="00F8473F">
        <w:rPr>
          <w:rFonts w:ascii="Arial" w:hAnsi="Arial" w:cs="Arial"/>
          <w:highlight w:val="yellow"/>
        </w:rPr>
        <w:t>– uspořád</w:t>
      </w:r>
      <w:r w:rsidR="004D1BD2" w:rsidRPr="00F8473F">
        <w:rPr>
          <w:rFonts w:ascii="Arial" w:hAnsi="Arial" w:cs="Arial"/>
          <w:highlight w:val="yellow"/>
        </w:rPr>
        <w:t>á</w:t>
      </w:r>
      <w:r w:rsidR="00456D30" w:rsidRPr="00F8473F">
        <w:rPr>
          <w:rFonts w:ascii="Arial" w:hAnsi="Arial" w:cs="Arial"/>
          <w:highlight w:val="yellow"/>
        </w:rPr>
        <w:t>ní kulatý stůl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 xml:space="preserve">Zázemí pro novináře (cca 1000 osob) + samostatná šatna (vč. obsluhy) a </w:t>
      </w:r>
      <w:proofErr w:type="gramStart"/>
      <w:r w:rsidRPr="00F8473F">
        <w:rPr>
          <w:rFonts w:ascii="Arial" w:hAnsi="Arial" w:cs="Arial"/>
        </w:rPr>
        <w:t>toalety</w:t>
      </w:r>
      <w:proofErr w:type="gramEnd"/>
      <w:r w:rsidR="00DB51F6" w:rsidRPr="00F8473F">
        <w:rPr>
          <w:rFonts w:ascii="Arial" w:hAnsi="Arial" w:cs="Arial"/>
        </w:rPr>
        <w:t xml:space="preserve"> </w:t>
      </w:r>
      <w:r w:rsidR="00456D30" w:rsidRPr="00F8473F">
        <w:rPr>
          <w:rFonts w:ascii="Arial" w:hAnsi="Arial" w:cs="Arial"/>
          <w:highlight w:val="yellow"/>
        </w:rPr>
        <w:t>–</w:t>
      </w:r>
      <w:proofErr w:type="gramStart"/>
      <w:r w:rsidR="00456D30" w:rsidRPr="00F8473F">
        <w:rPr>
          <w:rFonts w:ascii="Arial" w:hAnsi="Arial" w:cs="Arial"/>
          <w:highlight w:val="yellow"/>
        </w:rPr>
        <w:t>uspořádání</w:t>
      </w:r>
      <w:proofErr w:type="gramEnd"/>
      <w:r w:rsidR="00456D30" w:rsidRPr="00F8473F">
        <w:rPr>
          <w:rFonts w:ascii="Arial" w:hAnsi="Arial" w:cs="Arial"/>
          <w:highlight w:val="yellow"/>
        </w:rPr>
        <w:t xml:space="preserve"> divadlo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Tiskový sál (cca 150 osob) – uspořádání divadlo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4 sály pro separátní tiskové konference jednotlivých členských států (kapacita max. 50 osob</w:t>
      </w:r>
      <w:r w:rsidR="00916259" w:rsidRPr="00F8473F">
        <w:rPr>
          <w:rFonts w:ascii="Arial" w:hAnsi="Arial" w:cs="Arial"/>
        </w:rPr>
        <w:t>) -</w:t>
      </w:r>
      <w:r w:rsidR="00F15FED" w:rsidRPr="00F8473F">
        <w:rPr>
          <w:rFonts w:ascii="Arial" w:hAnsi="Arial" w:cs="Arial"/>
        </w:rPr>
        <w:t xml:space="preserve"> </w:t>
      </w:r>
      <w:r w:rsidR="00456D30" w:rsidRPr="00F8473F">
        <w:rPr>
          <w:rFonts w:ascii="Arial" w:hAnsi="Arial" w:cs="Arial"/>
          <w:highlight w:val="yellow"/>
        </w:rPr>
        <w:t>všechny sály uspořád</w:t>
      </w:r>
      <w:r w:rsidR="004D1BD2" w:rsidRPr="00F8473F">
        <w:rPr>
          <w:rFonts w:ascii="Arial" w:hAnsi="Arial" w:cs="Arial"/>
          <w:highlight w:val="yellow"/>
        </w:rPr>
        <w:t>á</w:t>
      </w:r>
      <w:r w:rsidR="00456D30" w:rsidRPr="00F8473F">
        <w:rPr>
          <w:rFonts w:ascii="Arial" w:hAnsi="Arial" w:cs="Arial"/>
          <w:highlight w:val="yellow"/>
        </w:rPr>
        <w:t>ní</w:t>
      </w:r>
      <w:r w:rsidR="00AD34CF" w:rsidRPr="00F8473F">
        <w:rPr>
          <w:rFonts w:ascii="Arial" w:hAnsi="Arial" w:cs="Arial"/>
          <w:highlight w:val="yellow"/>
        </w:rPr>
        <w:t xml:space="preserve"> </w:t>
      </w:r>
      <w:r w:rsidR="00456D30" w:rsidRPr="00F8473F">
        <w:rPr>
          <w:rFonts w:ascii="Arial" w:hAnsi="Arial" w:cs="Arial"/>
          <w:highlight w:val="yellow"/>
        </w:rPr>
        <w:t>divadlo</w:t>
      </w:r>
      <w:r w:rsidRPr="00F8473F">
        <w:rPr>
          <w:rFonts w:ascii="Arial" w:hAnsi="Arial" w:cs="Arial"/>
        </w:rPr>
        <w:t>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Zázemí pro Evropskou komisi (cca 20 osob)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Zázemí pro GSR Rady (cca 20 osob)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Zázemí pro tlumočníky (cca 40 osob)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lastRenderedPageBreak/>
        <w:t>Sál pro catering (cca 350 osob) – stolečky na stání</w:t>
      </w:r>
      <w:r w:rsidR="00916259" w:rsidRPr="00F8473F">
        <w:rPr>
          <w:rFonts w:ascii="Arial" w:hAnsi="Arial" w:cs="Arial"/>
        </w:rPr>
        <w:t xml:space="preserve"> </w:t>
      </w:r>
      <w:r w:rsidR="00916259" w:rsidRPr="00F8473F">
        <w:rPr>
          <w:rFonts w:ascii="Arial" w:hAnsi="Arial" w:cs="Arial"/>
          <w:highlight w:val="yellow"/>
        </w:rPr>
        <w:t xml:space="preserve">+ </w:t>
      </w:r>
      <w:proofErr w:type="spellStart"/>
      <w:r w:rsidR="00916259" w:rsidRPr="00F8473F">
        <w:rPr>
          <w:rFonts w:ascii="Arial" w:hAnsi="Arial" w:cs="Arial"/>
          <w:highlight w:val="yellow"/>
        </w:rPr>
        <w:t>skirting</w:t>
      </w:r>
      <w:proofErr w:type="spellEnd"/>
      <w:r w:rsidR="004D6F62" w:rsidRPr="00F8473F">
        <w:rPr>
          <w:rFonts w:ascii="Arial" w:hAnsi="Arial" w:cs="Arial"/>
          <w:highlight w:val="yellow"/>
        </w:rPr>
        <w:t>;</w:t>
      </w:r>
    </w:p>
    <w:p w:rsidR="00056116" w:rsidRPr="00F8473F" w:rsidRDefault="00056116" w:rsidP="00056116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  <w:highlight w:val="yellow"/>
        </w:rPr>
      </w:pPr>
      <w:r w:rsidRPr="00F8473F">
        <w:rPr>
          <w:rFonts w:ascii="Arial" w:hAnsi="Arial" w:cs="Arial"/>
        </w:rPr>
        <w:t>Zázemí pro organizační tým (cca 100 osob)</w:t>
      </w:r>
      <w:r w:rsidR="00456D30" w:rsidRPr="00F8473F">
        <w:rPr>
          <w:rFonts w:ascii="Arial" w:hAnsi="Arial" w:cs="Arial"/>
          <w:highlight w:val="yellow"/>
        </w:rPr>
        <w:t>+ prostor pro občerstvení;</w:t>
      </w:r>
    </w:p>
    <w:p w:rsidR="00B25F59" w:rsidRPr="00F8473F" w:rsidRDefault="00056116" w:rsidP="00B25F59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Pro potřeby PČR a GŘ ZHS je dále potřebné zajistit:</w:t>
      </w:r>
    </w:p>
    <w:p w:rsidR="00B25F59" w:rsidRPr="00F8473F" w:rsidRDefault="00056116" w:rsidP="00B25F59">
      <w:pPr>
        <w:pStyle w:val="Odstavecseseznamem"/>
        <w:numPr>
          <w:ilvl w:val="2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4 uzamykatelné odpočinkové místnosti s možností skladování běžných služebních</w:t>
      </w:r>
      <w:r w:rsidRPr="00F8473F">
        <w:rPr>
          <w:rFonts w:ascii="Arial" w:eastAsia="Times New Roman" w:hAnsi="Arial" w:cs="Arial"/>
        </w:rPr>
        <w:t xml:space="preserve"> pomůcek (přibližná plocha 20m2),</w:t>
      </w:r>
    </w:p>
    <w:p w:rsidR="00B25F59" w:rsidRPr="00F8473F" w:rsidRDefault="00056116" w:rsidP="00B25F59">
      <w:pPr>
        <w:pStyle w:val="Odstavecseseznamem"/>
        <w:numPr>
          <w:ilvl w:val="2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Zasedací místnost pro 50 osob,</w:t>
      </w:r>
    </w:p>
    <w:p w:rsidR="00056116" w:rsidRPr="00F8473F" w:rsidRDefault="00056116" w:rsidP="00B25F59">
      <w:pPr>
        <w:pStyle w:val="Odstavecseseznamem"/>
        <w:numPr>
          <w:ilvl w:val="2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1 místnost pro koordinátora nasazení ZHS (</w:t>
      </w:r>
      <w:r w:rsidR="00456D30" w:rsidRPr="00F8473F">
        <w:rPr>
          <w:rFonts w:ascii="Arial" w:hAnsi="Arial" w:cs="Arial"/>
          <w:highlight w:val="yellow"/>
        </w:rPr>
        <w:t>10 osob -</w:t>
      </w:r>
      <w:r w:rsidR="00AD34CF" w:rsidRPr="00F8473F">
        <w:rPr>
          <w:rFonts w:ascii="Arial" w:hAnsi="Arial" w:cs="Arial"/>
        </w:rPr>
        <w:t xml:space="preserve"> </w:t>
      </w:r>
      <w:r w:rsidRPr="00F8473F">
        <w:rPr>
          <w:rFonts w:ascii="Arial" w:hAnsi="Arial" w:cs="Arial"/>
        </w:rPr>
        <w:t>cca 20m2)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min. 3 samostatné vchody – 1 pro delegáty (VIP osoby), 1 pro organizační tým a ostatní členy delegací a 1 pro novináře a obslužný personál dodavatele</w:t>
      </w:r>
      <w:r w:rsidR="004D6F62" w:rsidRPr="00F8473F">
        <w:rPr>
          <w:rFonts w:ascii="Arial" w:hAnsi="Arial" w:cs="Arial"/>
        </w:rPr>
        <w:t xml:space="preserve"> – bezbariérový přístup;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samostatné zázemí (WC a šatna) pro delegáty – včetně obsluhy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samostatné zázemí (WC a šatna včetně obsluhy) pro organizační tým, ostatní členy delegací, tlumočníky apod.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24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Při vstupu do budovy</w:t>
      </w:r>
      <w:r w:rsidR="00DB51F6" w:rsidRPr="00F8473F">
        <w:rPr>
          <w:rFonts w:ascii="Arial" w:hAnsi="Arial" w:cs="Arial"/>
        </w:rPr>
        <w:t xml:space="preserve"> </w:t>
      </w:r>
      <w:r w:rsidR="00456D30" w:rsidRPr="00F8473F">
        <w:rPr>
          <w:rFonts w:ascii="Arial" w:hAnsi="Arial" w:cs="Arial"/>
          <w:highlight w:val="yellow"/>
        </w:rPr>
        <w:t>a</w:t>
      </w:r>
      <w:r w:rsidRPr="00F8473F">
        <w:rPr>
          <w:rFonts w:ascii="Arial" w:hAnsi="Arial" w:cs="Arial"/>
        </w:rPr>
        <w:t xml:space="preserve"> ve vstupní hale</w:t>
      </w:r>
      <w:r w:rsidR="00DB51F6" w:rsidRPr="00F8473F">
        <w:rPr>
          <w:rFonts w:ascii="Arial" w:hAnsi="Arial" w:cs="Arial"/>
        </w:rPr>
        <w:t xml:space="preserve"> </w:t>
      </w:r>
      <w:r w:rsidR="00456D30" w:rsidRPr="00F8473F">
        <w:rPr>
          <w:rFonts w:ascii="Arial" w:hAnsi="Arial" w:cs="Arial"/>
          <w:highlight w:val="yellow"/>
        </w:rPr>
        <w:t>(foyer pro delegáty),</w:t>
      </w:r>
      <w:r w:rsidRPr="00F8473F">
        <w:rPr>
          <w:rFonts w:ascii="Arial" w:hAnsi="Arial" w:cs="Arial"/>
        </w:rPr>
        <w:t xml:space="preserve"> by měl být prostor pro novináře pro natáčení tzv. </w:t>
      </w:r>
      <w:proofErr w:type="spellStart"/>
      <w:r w:rsidRPr="00F8473F">
        <w:rPr>
          <w:rFonts w:ascii="Arial" w:hAnsi="Arial" w:cs="Arial"/>
        </w:rPr>
        <w:t>doorstepů</w:t>
      </w:r>
      <w:proofErr w:type="spellEnd"/>
      <w:r w:rsidRPr="00F8473F">
        <w:rPr>
          <w:rFonts w:ascii="Arial" w:hAnsi="Arial" w:cs="Arial"/>
        </w:rPr>
        <w:t xml:space="preserve"> (příjezdů jednotlivých premiérů/prezidentů) a krátkých rozhovorů (před i po zasedání). Je důležité, aby tento prostor byl vybaven zvukovými porty, aby měli novináři možnost zapojit svá zařízení a měli do této části přístup. </w:t>
      </w:r>
    </w:p>
    <w:p w:rsidR="00456D30" w:rsidRPr="00F8473F" w:rsidRDefault="00974A16" w:rsidP="00456D30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Arial" w:hAnsi="Arial" w:cs="Arial"/>
          <w:b/>
          <w:highlight w:val="yellow"/>
        </w:rPr>
      </w:pPr>
      <w:r w:rsidRPr="00F8473F">
        <w:rPr>
          <w:rFonts w:ascii="Arial" w:hAnsi="Arial" w:cs="Arial"/>
          <w:highlight w:val="yellow"/>
        </w:rPr>
        <w:t>U místností</w:t>
      </w:r>
      <w:r w:rsidR="00DB51F6" w:rsidRPr="00F8473F">
        <w:rPr>
          <w:rFonts w:ascii="Arial" w:hAnsi="Arial" w:cs="Arial"/>
          <w:highlight w:val="yellow"/>
        </w:rPr>
        <w:t xml:space="preserve"> </w:t>
      </w:r>
      <w:r w:rsidRPr="00F8473F">
        <w:rPr>
          <w:rFonts w:ascii="Arial" w:hAnsi="Arial" w:cs="Arial"/>
          <w:highlight w:val="yellow"/>
        </w:rPr>
        <w:t>hlavní jednací sál,</w:t>
      </w:r>
      <w:r w:rsidR="00916259" w:rsidRPr="00F8473F">
        <w:rPr>
          <w:rFonts w:ascii="Arial" w:hAnsi="Arial" w:cs="Arial"/>
          <w:highlight w:val="yellow"/>
        </w:rPr>
        <w:t xml:space="preserve"> </w:t>
      </w:r>
      <w:r w:rsidRPr="00F8473F">
        <w:rPr>
          <w:rFonts w:ascii="Arial" w:hAnsi="Arial" w:cs="Arial"/>
          <w:highlight w:val="yellow"/>
        </w:rPr>
        <w:t>tiskový sál</w:t>
      </w:r>
      <w:r w:rsidR="0025316B" w:rsidRPr="00F8473F">
        <w:rPr>
          <w:rFonts w:ascii="Arial" w:hAnsi="Arial" w:cs="Arial"/>
          <w:highlight w:val="yellow"/>
        </w:rPr>
        <w:t>, salónky pro bilaterální jednání</w:t>
      </w:r>
      <w:r w:rsidRPr="00F8473F">
        <w:rPr>
          <w:rFonts w:ascii="Arial" w:hAnsi="Arial" w:cs="Arial"/>
          <w:highlight w:val="yellow"/>
        </w:rPr>
        <w:t xml:space="preserve"> a tiskové sály pro</w:t>
      </w:r>
      <w:r w:rsidR="00974529">
        <w:rPr>
          <w:rFonts w:ascii="Arial" w:hAnsi="Arial" w:cs="Arial"/>
          <w:highlight w:val="yellow"/>
        </w:rPr>
        <w:t> </w:t>
      </w:r>
      <w:r w:rsidRPr="00F8473F">
        <w:rPr>
          <w:rFonts w:ascii="Arial" w:hAnsi="Arial" w:cs="Arial"/>
          <w:highlight w:val="yellow"/>
        </w:rPr>
        <w:t>separátní tiskové konference členských států počítáme s vybavením: konferenční židle dle počtu účastníků, u jednacího sálu</w:t>
      </w:r>
      <w:r w:rsidR="00DB51F6" w:rsidRPr="00F8473F">
        <w:rPr>
          <w:rFonts w:ascii="Arial" w:hAnsi="Arial" w:cs="Arial"/>
          <w:highlight w:val="yellow"/>
        </w:rPr>
        <w:t xml:space="preserve"> </w:t>
      </w:r>
      <w:r w:rsidRPr="00F8473F">
        <w:rPr>
          <w:rFonts w:ascii="Arial" w:hAnsi="Arial" w:cs="Arial"/>
          <w:highlight w:val="yellow"/>
        </w:rPr>
        <w:t>a bilaterálních salónků také s adekvátním počtem jednacích stolů.</w:t>
      </w:r>
    </w:p>
    <w:p w:rsidR="00974A16" w:rsidRPr="00F8473F" w:rsidRDefault="00974A16" w:rsidP="00974A16">
      <w:pPr>
        <w:pStyle w:val="Odstavecseseznamem"/>
        <w:spacing w:after="120" w:line="240" w:lineRule="auto"/>
        <w:ind w:left="643"/>
        <w:jc w:val="both"/>
        <w:rPr>
          <w:rFonts w:ascii="Arial" w:hAnsi="Arial" w:cs="Arial"/>
          <w:b/>
          <w:highlight w:val="yellow"/>
        </w:rPr>
      </w:pPr>
    </w:p>
    <w:p w:rsidR="00456D30" w:rsidRPr="00F8473F" w:rsidRDefault="00974A16" w:rsidP="00DB51F6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Arial" w:hAnsi="Arial" w:cs="Arial"/>
          <w:highlight w:val="yellow"/>
        </w:rPr>
      </w:pPr>
      <w:r w:rsidRPr="00F8473F">
        <w:rPr>
          <w:rFonts w:ascii="Arial" w:hAnsi="Arial" w:cs="Arial"/>
          <w:highlight w:val="yellow"/>
        </w:rPr>
        <w:t>V případě zázemí není specifikováno uspořádání, jsou požadovány pouze konferenční židle dle počtu osob a adekvátní počet stolů ve smyslu pro každou osobu 1 pracovní místo</w:t>
      </w:r>
      <w:r w:rsidR="005F0020" w:rsidRPr="00F8473F">
        <w:rPr>
          <w:rFonts w:ascii="Arial" w:hAnsi="Arial" w:cs="Arial"/>
          <w:highlight w:val="yellow"/>
        </w:rPr>
        <w:t>.</w:t>
      </w:r>
    </w:p>
    <w:p w:rsidR="00DB51F6" w:rsidRPr="00F8473F" w:rsidRDefault="00DB51F6" w:rsidP="00DB51F6">
      <w:pPr>
        <w:pStyle w:val="Odstavecseseznamem"/>
        <w:rPr>
          <w:rFonts w:ascii="Arial" w:hAnsi="Arial" w:cs="Arial"/>
          <w:highlight w:val="yellow"/>
        </w:rPr>
      </w:pPr>
    </w:p>
    <w:p w:rsidR="00056116" w:rsidRPr="00F8473F" w:rsidRDefault="00056116" w:rsidP="00E80C9F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F8473F">
        <w:rPr>
          <w:rFonts w:ascii="Arial" w:hAnsi="Arial" w:cs="Arial"/>
          <w:b/>
          <w:u w:val="single"/>
        </w:rPr>
        <w:t>Požadavky na technické zajištění tlumočení: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Nutnost zajistit tlumočení v režimu 23/18 (jednací sál musí umožnit instalaci 18 tlumočnických kabin)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916259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Tlumočení oběda</w:t>
      </w:r>
      <w:r w:rsidR="00056116" w:rsidRPr="00F8473F">
        <w:rPr>
          <w:rFonts w:ascii="Arial" w:hAnsi="Arial" w:cs="Arial"/>
        </w:rPr>
        <w:t xml:space="preserve"> – bu</w:t>
      </w:r>
      <w:r w:rsidRPr="00F8473F">
        <w:rPr>
          <w:rFonts w:ascii="Arial" w:hAnsi="Arial" w:cs="Arial"/>
        </w:rPr>
        <w:t>de se jednat o servírovaný oběd</w:t>
      </w:r>
      <w:r w:rsidR="00056116" w:rsidRPr="00F8473F">
        <w:rPr>
          <w:rFonts w:ascii="Arial" w:hAnsi="Arial" w:cs="Arial"/>
        </w:rPr>
        <w:t xml:space="preserve"> v jednacím sále</w:t>
      </w:r>
      <w:r w:rsidRPr="00F8473F">
        <w:rPr>
          <w:rFonts w:ascii="Arial" w:hAnsi="Arial" w:cs="Arial"/>
        </w:rPr>
        <w:t>, kde bude umístěn dostatečný počet tlumočnických kabin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24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hAnsi="Arial" w:cs="Arial"/>
        </w:rPr>
        <w:t>Tlumočení tiskové konference: 3/3 (AJ, FJ, ČJ) – zajištění 3 tlumočnických kabin</w:t>
      </w:r>
      <w:r w:rsidRPr="00F8473F">
        <w:rPr>
          <w:rFonts w:ascii="Arial" w:eastAsia="Times New Roman" w:hAnsi="Arial" w:cs="Arial"/>
        </w:rPr>
        <w:t xml:space="preserve"> do tiskového sálu, přenos do tlumočnických kabin skrze přenosné mikrofony</w:t>
      </w:r>
      <w:r w:rsidR="004D6F62" w:rsidRPr="00F8473F">
        <w:rPr>
          <w:rFonts w:ascii="Arial" w:eastAsia="Times New Roman" w:hAnsi="Arial" w:cs="Arial"/>
        </w:rPr>
        <w:t>.</w:t>
      </w:r>
    </w:p>
    <w:p w:rsidR="00056116" w:rsidRPr="00F8473F" w:rsidRDefault="00056116" w:rsidP="00E80C9F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u w:val="single"/>
        </w:rPr>
      </w:pPr>
      <w:r w:rsidRPr="00F8473F">
        <w:rPr>
          <w:rFonts w:ascii="Arial" w:hAnsi="Arial" w:cs="Arial"/>
          <w:b/>
          <w:u w:val="single"/>
        </w:rPr>
        <w:t>Technické požadavky na tlumočnické kabiny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Splnění normy ISO 4043: 2016 na mobilní tlumočnické kabiny: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Požadavky na každou z kabinek (1 jazyk, do kterého je tlumočeno = 1 kabinka)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Minimální vnitřní rozměry: 2,4m šířka (max. 2 – 3 tlumočníci) / 3,2m (pro 4 tlumočníky); 1,6m hloubka; 2m výška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Dveře: neuzamykatelné, otočné, otevírající se ven, nehlučné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Ventilace: celková výměna vzduchu v kabině alespoň 8x za hodinu (tj. každou 7,5 minuty), max. bezhlučná, alespoň 1 ventilátor na každý střešní panel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Okna: min 1x čelní a 1x postranní, čelní okno po celé šíři kabiny, svislé podpěry musí být co nejužší a nesmí přímo bránit ve výhledu z kteréhokoli pracovního místa, sklo čiré, čisté, nepoškrábané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Plošina: Umístění kabiny je na plošině o výšce cca 30 cm, pokryté kobercem.</w:t>
      </w:r>
      <w:r w:rsidR="00C54C0E" w:rsidRPr="00F8473F">
        <w:rPr>
          <w:rFonts w:ascii="Arial" w:hAnsi="Arial" w:cs="Arial"/>
        </w:rPr>
        <w:t xml:space="preserve"> </w:t>
      </w:r>
      <w:r w:rsidRPr="00F8473F">
        <w:rPr>
          <w:rFonts w:ascii="Arial" w:hAnsi="Arial" w:cs="Arial"/>
        </w:rPr>
        <w:t>Plošina nevytváří mechanický zvuk. Za kabinami průchod o šíři 1,3 m, ve stejné výši jako podlaha kabiny, přístup ke kabinám musí být bezpečný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120" w:line="240" w:lineRule="auto"/>
        <w:ind w:left="1139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hAnsi="Arial" w:cs="Arial"/>
        </w:rPr>
        <w:lastRenderedPageBreak/>
        <w:t>Odstup: Alespoň 1,5m od poslední řady sedadel v sále (pozn. toto není požadavek</w:t>
      </w:r>
      <w:r w:rsidRPr="00F8473F">
        <w:rPr>
          <w:rFonts w:ascii="Arial" w:eastAsia="Times New Roman" w:hAnsi="Arial" w:cs="Arial"/>
        </w:rPr>
        <w:t xml:space="preserve"> na samotnou kabinu, ale na prostory sálu)</w:t>
      </w:r>
      <w:r w:rsidR="00C54C0E" w:rsidRPr="00F8473F">
        <w:rPr>
          <w:rFonts w:ascii="Arial" w:hAnsi="Arial" w:cs="Arial"/>
        </w:rPr>
        <w:t>.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V případě, že dodavatel disponuje vestavěnými kabinami, kabiny musí splňovat normu ISO 2603:2016: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Minimální vnitřní rozměry kabiny</w:t>
      </w:r>
      <w:r w:rsidR="00C54C0E" w:rsidRPr="00F8473F">
        <w:rPr>
          <w:rFonts w:ascii="Arial" w:hAnsi="Arial" w:cs="Arial"/>
        </w:rPr>
        <w:t>: 2,5m šířka (pro 2 tlumočníky)/</w:t>
      </w:r>
      <w:r w:rsidRPr="00F8473F">
        <w:rPr>
          <w:rFonts w:ascii="Arial" w:hAnsi="Arial" w:cs="Arial"/>
        </w:rPr>
        <w:t>3,2m šířka (pro 3 nebo 4 tlumočníky); 2,4m hloubka;2,3m výška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Dveře: nehlučné, musí poskytovat dostatečnou zvukovou izolaci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C54C0E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Ventilace/</w:t>
      </w:r>
      <w:r w:rsidR="00056116" w:rsidRPr="00F8473F">
        <w:rPr>
          <w:rFonts w:ascii="Arial" w:hAnsi="Arial" w:cs="Arial"/>
        </w:rPr>
        <w:t>klimatizace: ventilační a klimatizační systém musí být účinný, bezhlučný a</w:t>
      </w:r>
      <w:r w:rsidR="006C4EEA" w:rsidRPr="00F8473F">
        <w:rPr>
          <w:rFonts w:ascii="Arial" w:hAnsi="Arial" w:cs="Arial"/>
        </w:rPr>
        <w:t> </w:t>
      </w:r>
      <w:r w:rsidR="00056116" w:rsidRPr="00F8473F">
        <w:rPr>
          <w:rFonts w:ascii="Arial" w:hAnsi="Arial" w:cs="Arial"/>
        </w:rPr>
        <w:t>fungující nezávisle na ventilačním systému ve zbytku budovy. Dodávaný vzduch musí být 100% čerstvý; k výměně vzduchu musí docházet alespoň 7x za hodinu</w:t>
      </w:r>
      <w:r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Okna: čelní stěna po celé šířce kabiny prosklená, bez svislých podpěr, čelní a</w:t>
      </w:r>
      <w:r w:rsidR="006C4EEA" w:rsidRPr="00F8473F">
        <w:rPr>
          <w:rFonts w:ascii="Arial" w:hAnsi="Arial" w:cs="Arial"/>
        </w:rPr>
        <w:t> </w:t>
      </w:r>
      <w:r w:rsidRPr="00F8473F">
        <w:rPr>
          <w:rFonts w:ascii="Arial" w:hAnsi="Arial" w:cs="Arial"/>
        </w:rPr>
        <w:t>postranní prosklení z čirého antireflexního skla, splňujícího požadavky na zvukovou izolaci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120" w:line="240" w:lineRule="auto"/>
        <w:ind w:left="1139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eastAsia="Times New Roman" w:hAnsi="Arial" w:cs="Arial"/>
        </w:rPr>
        <w:t>Nesplňují-li vestavěné tlumočnické kabiny normu ISO 2603:2016, musí být použity přenosné tlumočnické kabiny (dle normy ISO 4043:2016)</w:t>
      </w:r>
      <w:r w:rsidR="00C54C0E" w:rsidRPr="00F8473F">
        <w:rPr>
          <w:rFonts w:ascii="Arial" w:eastAsia="Times New Roman" w:hAnsi="Arial" w:cs="Arial"/>
        </w:rPr>
        <w:t>.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eastAsia="Times New Roman" w:hAnsi="Arial" w:cs="Arial"/>
        </w:rPr>
        <w:t>Splnění normy ISO 20109:2016 na vybavení mobilních i vestavěných kabin: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Vybavení kabiny: tlumočnický pult na každého tlumočníka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Tlumočnický pult: jeden ovládací panel s možností volby výstupního kanálu (</w:t>
      </w:r>
      <w:proofErr w:type="spellStart"/>
      <w:r w:rsidRPr="00F8473F">
        <w:rPr>
          <w:rFonts w:ascii="Arial" w:hAnsi="Arial" w:cs="Arial"/>
        </w:rPr>
        <w:t>channel</w:t>
      </w:r>
      <w:proofErr w:type="spellEnd"/>
      <w:r w:rsidR="00DB51F6" w:rsidRPr="00F8473F">
        <w:rPr>
          <w:rFonts w:ascii="Arial" w:hAnsi="Arial" w:cs="Arial"/>
        </w:rPr>
        <w:t xml:space="preserve"> </w:t>
      </w:r>
      <w:proofErr w:type="spellStart"/>
      <w:r w:rsidRPr="00F8473F">
        <w:rPr>
          <w:rFonts w:ascii="Arial" w:hAnsi="Arial" w:cs="Arial"/>
        </w:rPr>
        <w:t>switch</w:t>
      </w:r>
      <w:proofErr w:type="spellEnd"/>
      <w:r w:rsidRPr="00F8473F">
        <w:rPr>
          <w:rFonts w:ascii="Arial" w:hAnsi="Arial" w:cs="Arial"/>
        </w:rPr>
        <w:t>) a možností předvolby pilotáže (</w:t>
      </w:r>
      <w:proofErr w:type="spellStart"/>
      <w:r w:rsidRPr="00F8473F">
        <w:rPr>
          <w:rFonts w:ascii="Arial" w:hAnsi="Arial" w:cs="Arial"/>
        </w:rPr>
        <w:t>relay</w:t>
      </w:r>
      <w:proofErr w:type="spellEnd"/>
      <w:r w:rsidRPr="00F8473F">
        <w:rPr>
          <w:rFonts w:ascii="Arial" w:hAnsi="Arial" w:cs="Arial"/>
        </w:rPr>
        <w:t>); (Každý pult musí poskytovat alespoň 3 možnosti předvolby pilotáže, resp. 5 možností v případě tlumočení z více než 6 jazyků.); jeden mikrofon; jedna sluchátka (typu AKG K15 či podobná)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Další požadavky na kabinu: pevná pracovní plocha pokryta materiálem pohlcujícím nárazy, individuálně nastavitelná stolní lampa na každého tlumočníka, pohodlné výškově nastavitelné kancelářské židle s pětiramennou nohou na kolečkách, papír s propiskami (ne obyčejnými tužkami), voda a sklenice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Mikrofon: Takový, aby se jeho zapnutím automaticky vypnuly jiné mikrofony na stejném výstupním kanálu, systém musí umožnit zapnutí pouze jednoho mikrofonu ve stejnou chvíli</w:t>
      </w:r>
      <w:r w:rsidR="00C54C0E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Podpora: 1 kvalifikovaný technik se znalostí zařízení pro simultánní tlumočení</w:t>
      </w:r>
      <w:r w:rsidR="004D6F62" w:rsidRPr="00F8473F">
        <w:rPr>
          <w:rFonts w:ascii="Arial" w:hAnsi="Arial" w:cs="Arial"/>
        </w:rPr>
        <w:t>,</w:t>
      </w:r>
    </w:p>
    <w:p w:rsidR="00056116" w:rsidRPr="00F8473F" w:rsidRDefault="00056116" w:rsidP="00E80C9F">
      <w:pPr>
        <w:pStyle w:val="Odstavecseseznamem"/>
        <w:numPr>
          <w:ilvl w:val="2"/>
          <w:numId w:val="19"/>
        </w:numPr>
        <w:spacing w:after="120" w:line="240" w:lineRule="auto"/>
        <w:ind w:left="1139" w:hanging="357"/>
        <w:contextualSpacing w:val="0"/>
        <w:jc w:val="both"/>
        <w:rPr>
          <w:rFonts w:ascii="Arial" w:hAnsi="Arial" w:cs="Arial"/>
        </w:rPr>
      </w:pPr>
      <w:r w:rsidRPr="00F8473F">
        <w:rPr>
          <w:rFonts w:ascii="Arial" w:hAnsi="Arial" w:cs="Arial"/>
        </w:rPr>
        <w:t>Technické vybavení a kabiny musí být v bezvadném stavu a musí být instalovány s</w:t>
      </w:r>
      <w:r w:rsidR="006C4EEA" w:rsidRPr="00F8473F">
        <w:rPr>
          <w:rFonts w:ascii="Arial" w:hAnsi="Arial" w:cs="Arial"/>
        </w:rPr>
        <w:t> </w:t>
      </w:r>
      <w:r w:rsidRPr="00F8473F">
        <w:rPr>
          <w:rFonts w:ascii="Arial" w:hAnsi="Arial" w:cs="Arial"/>
        </w:rPr>
        <w:t>maximální odbornou péčí</w:t>
      </w:r>
      <w:r w:rsidR="00C54C0E" w:rsidRPr="00F8473F">
        <w:rPr>
          <w:rFonts w:ascii="Arial" w:hAnsi="Arial" w:cs="Arial"/>
        </w:rPr>
        <w:t>.</w:t>
      </w:r>
    </w:p>
    <w:p w:rsidR="00DB51F6" w:rsidRPr="00F8473F" w:rsidRDefault="00056116" w:rsidP="00DB51F6">
      <w:pPr>
        <w:pStyle w:val="Odstavecseseznamem"/>
        <w:numPr>
          <w:ilvl w:val="1"/>
          <w:numId w:val="19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u w:val="single"/>
        </w:rPr>
      </w:pPr>
      <w:r w:rsidRPr="00F8473F">
        <w:rPr>
          <w:rFonts w:ascii="Arial" w:eastAsia="Times New Roman" w:hAnsi="Arial" w:cs="Arial"/>
        </w:rPr>
        <w:t>Splnění normy ISO 20108:2017, týkající se standardů kvality přenosu zvuku a obrazu.</w:t>
      </w:r>
    </w:p>
    <w:p w:rsidR="00056116" w:rsidRPr="00F8473F" w:rsidRDefault="00056116" w:rsidP="00E80C9F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u w:val="single"/>
        </w:rPr>
      </w:pPr>
      <w:r w:rsidRPr="00F8473F">
        <w:rPr>
          <w:rFonts w:ascii="Arial" w:eastAsia="Times New Roman" w:hAnsi="Arial" w:cs="Arial"/>
          <w:b/>
          <w:u w:val="single"/>
        </w:rPr>
        <w:t>Požadavky na technické vybavení prostor:</w:t>
      </w:r>
    </w:p>
    <w:p w:rsidR="00056116" w:rsidRPr="00F8473F" w:rsidRDefault="00056116" w:rsidP="00E80C9F">
      <w:pPr>
        <w:pStyle w:val="Odstavecseseznamem"/>
        <w:numPr>
          <w:ilvl w:val="1"/>
          <w:numId w:val="19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eastAsia="Times New Roman" w:hAnsi="Arial" w:cs="Arial"/>
          <w:b/>
        </w:rPr>
        <w:t>Hlavní jednací sál:</w:t>
      </w:r>
      <w:r w:rsidR="00EF79BD" w:rsidRPr="00F8473F">
        <w:rPr>
          <w:rFonts w:ascii="Arial" w:eastAsia="Times New Roman" w:hAnsi="Arial" w:cs="Arial"/>
          <w:b/>
        </w:rPr>
        <w:t xml:space="preserve"> </w:t>
      </w:r>
      <w:r w:rsidR="00456D30" w:rsidRPr="00F8473F">
        <w:rPr>
          <w:rFonts w:ascii="Arial" w:eastAsia="Times New Roman" w:hAnsi="Arial" w:cs="Arial"/>
          <w:highlight w:val="yellow"/>
        </w:rPr>
        <w:t xml:space="preserve">ozvučení včetně záznamového zařízení </w:t>
      </w:r>
      <w:r w:rsidR="001D4FE5" w:rsidRPr="00F8473F">
        <w:rPr>
          <w:rFonts w:ascii="Arial" w:eastAsia="Times New Roman" w:hAnsi="Arial" w:cs="Arial"/>
          <w:highlight w:val="yellow"/>
        </w:rPr>
        <w:t>–</w:t>
      </w:r>
      <w:r w:rsidR="00DB51F6" w:rsidRPr="00F8473F">
        <w:rPr>
          <w:rFonts w:ascii="Arial" w:eastAsia="Times New Roman" w:hAnsi="Arial" w:cs="Arial"/>
        </w:rPr>
        <w:t xml:space="preserve"> </w:t>
      </w:r>
      <w:r w:rsidRPr="00F8473F">
        <w:rPr>
          <w:rFonts w:ascii="Arial" w:eastAsia="Times New Roman" w:hAnsi="Arial" w:cs="Arial"/>
        </w:rPr>
        <w:t>ozvučení</w:t>
      </w:r>
      <w:r w:rsidR="00DB51F6" w:rsidRPr="00F8473F">
        <w:rPr>
          <w:rFonts w:ascii="Arial" w:eastAsia="Times New Roman" w:hAnsi="Arial" w:cs="Arial"/>
        </w:rPr>
        <w:t xml:space="preserve"> </w:t>
      </w:r>
      <w:r w:rsidRPr="00F8473F">
        <w:rPr>
          <w:rFonts w:ascii="Arial" w:eastAsia="Times New Roman" w:hAnsi="Arial" w:cs="Arial"/>
        </w:rPr>
        <w:t>jednacího sálu bude provedeno pomocí konferenčního systému s umístěním mikrofonů na stolech (mikrofony musí splňovat normu ISO 22259:2019) - 1 pro každou delegaci (35 ks)</w:t>
      </w:r>
      <w:r w:rsidR="00456D30" w:rsidRPr="00F8473F">
        <w:rPr>
          <w:rStyle w:val="Znakapoznpodarou"/>
          <w:rFonts w:ascii="Arial" w:eastAsia="Times New Roman" w:hAnsi="Arial" w:cs="Arial"/>
        </w:rPr>
        <w:footnoteReference w:id="1"/>
      </w:r>
      <w:r w:rsidRPr="00F8473F">
        <w:rPr>
          <w:rFonts w:ascii="Arial" w:eastAsia="Times New Roman" w:hAnsi="Arial" w:cs="Arial"/>
        </w:rPr>
        <w:t>;</w:t>
      </w:r>
      <w:r w:rsidR="00EF79BD" w:rsidRPr="00F8473F">
        <w:rPr>
          <w:rFonts w:ascii="Arial" w:eastAsia="Times New Roman" w:hAnsi="Arial" w:cs="Arial"/>
        </w:rPr>
        <w:t xml:space="preserve"> </w:t>
      </w:r>
      <w:r w:rsidRPr="00F8473F">
        <w:rPr>
          <w:rFonts w:ascii="Arial" w:eastAsia="Times New Roman" w:hAnsi="Arial" w:cs="Arial"/>
        </w:rPr>
        <w:t>každé pracovní místo</w:t>
      </w:r>
      <w:r w:rsidR="00EF79BD" w:rsidRPr="00F8473F">
        <w:rPr>
          <w:rFonts w:ascii="Arial" w:eastAsia="Times New Roman" w:hAnsi="Arial" w:cs="Arial"/>
        </w:rPr>
        <w:t xml:space="preserve"> </w:t>
      </w:r>
      <w:r w:rsidRPr="00F8473F">
        <w:rPr>
          <w:rFonts w:ascii="Arial" w:eastAsia="Times New Roman" w:hAnsi="Arial" w:cs="Arial"/>
        </w:rPr>
        <w:t>bude vybaveno 10“ obrazovkou (přenos obrazu řečníků z</w:t>
      </w:r>
      <w:r w:rsidR="00C54C0E" w:rsidRPr="00F8473F">
        <w:rPr>
          <w:rFonts w:ascii="Arial" w:eastAsia="Times New Roman" w:hAnsi="Arial" w:cs="Arial"/>
        </w:rPr>
        <w:t> </w:t>
      </w:r>
      <w:r w:rsidRPr="00F8473F">
        <w:rPr>
          <w:rFonts w:ascii="Arial" w:eastAsia="Times New Roman" w:hAnsi="Arial" w:cs="Arial"/>
        </w:rPr>
        <w:t>kamer</w:t>
      </w:r>
      <w:r w:rsidR="00C54C0E" w:rsidRPr="00F8473F">
        <w:rPr>
          <w:rFonts w:ascii="Arial" w:eastAsia="Times New Roman" w:hAnsi="Arial" w:cs="Arial"/>
        </w:rPr>
        <w:t xml:space="preserve">, </w:t>
      </w:r>
      <w:r w:rsidR="00C54C0E" w:rsidRPr="00F8473F">
        <w:rPr>
          <w:rFonts w:ascii="Arial" w:eastAsia="Times New Roman" w:hAnsi="Arial" w:cs="Arial"/>
          <w:highlight w:val="yellow"/>
        </w:rPr>
        <w:t>přenos prezentace, přenos ob</w:t>
      </w:r>
      <w:r w:rsidR="00F8473F">
        <w:rPr>
          <w:rFonts w:ascii="Arial" w:eastAsia="Times New Roman" w:hAnsi="Arial" w:cs="Arial"/>
          <w:highlight w:val="yellow"/>
        </w:rPr>
        <w:t>razu řečníka, který bude připoje</w:t>
      </w:r>
      <w:r w:rsidR="00C54C0E" w:rsidRPr="00F8473F">
        <w:rPr>
          <w:rFonts w:ascii="Arial" w:eastAsia="Times New Roman" w:hAnsi="Arial" w:cs="Arial"/>
          <w:highlight w:val="yellow"/>
        </w:rPr>
        <w:t>ný videokonferenčně</w:t>
      </w:r>
      <w:r w:rsidRPr="00F8473F">
        <w:rPr>
          <w:rFonts w:ascii="Arial" w:eastAsia="Times New Roman" w:hAnsi="Arial" w:cs="Arial"/>
          <w:highlight w:val="yellow"/>
        </w:rPr>
        <w:t>);</w:t>
      </w:r>
      <w:r w:rsidRPr="00F8473F">
        <w:rPr>
          <w:rFonts w:ascii="Arial" w:eastAsia="Times New Roman" w:hAnsi="Arial" w:cs="Arial"/>
        </w:rPr>
        <w:t xml:space="preserve"> </w:t>
      </w:r>
      <w:r w:rsidR="00456D30" w:rsidRPr="00F8473F">
        <w:rPr>
          <w:rFonts w:ascii="Arial" w:eastAsia="Times New Roman" w:hAnsi="Arial" w:cs="Arial"/>
          <w:highlight w:val="yellow"/>
        </w:rPr>
        <w:t>kamer</w:t>
      </w:r>
      <w:r w:rsidR="008D105B" w:rsidRPr="00F8473F">
        <w:rPr>
          <w:rFonts w:ascii="Arial" w:eastAsia="Times New Roman" w:hAnsi="Arial" w:cs="Arial"/>
          <w:highlight w:val="yellow"/>
        </w:rPr>
        <w:t>y rozmístěné</w:t>
      </w:r>
      <w:r w:rsidR="00C54C0E" w:rsidRPr="00F8473F">
        <w:rPr>
          <w:rFonts w:ascii="Arial" w:eastAsia="Times New Roman" w:hAnsi="Arial" w:cs="Arial"/>
          <w:highlight w:val="yellow"/>
        </w:rPr>
        <w:t xml:space="preserve"> po obvodu sálu</w:t>
      </w:r>
      <w:r w:rsidR="00456D30" w:rsidRPr="00F8473F">
        <w:rPr>
          <w:rFonts w:ascii="Arial" w:eastAsia="Times New Roman" w:hAnsi="Arial" w:cs="Arial"/>
          <w:highlight w:val="yellow"/>
        </w:rPr>
        <w:t xml:space="preserve"> pro detailní záběr všech řečníků v</w:t>
      </w:r>
      <w:r w:rsidR="008323A0" w:rsidRPr="00F8473F">
        <w:rPr>
          <w:rFonts w:ascii="Arial" w:eastAsia="Times New Roman" w:hAnsi="Arial" w:cs="Arial"/>
          <w:highlight w:val="yellow"/>
        </w:rPr>
        <w:t> </w:t>
      </w:r>
      <w:r w:rsidR="00456D30" w:rsidRPr="00F8473F">
        <w:rPr>
          <w:rFonts w:ascii="Arial" w:eastAsia="Times New Roman" w:hAnsi="Arial" w:cs="Arial"/>
          <w:highlight w:val="yellow"/>
        </w:rPr>
        <w:t>sále (4 ks)</w:t>
      </w:r>
      <w:r w:rsidR="00456D30" w:rsidRPr="00F8473F">
        <w:rPr>
          <w:rStyle w:val="Znakapoznpodarou"/>
          <w:rFonts w:ascii="Arial" w:eastAsia="Times New Roman" w:hAnsi="Arial" w:cs="Arial"/>
        </w:rPr>
        <w:footnoteReference w:id="2"/>
      </w:r>
      <w:r w:rsidRPr="00F8473F">
        <w:rPr>
          <w:rFonts w:ascii="Arial" w:eastAsia="Times New Roman" w:hAnsi="Arial" w:cs="Arial"/>
        </w:rPr>
        <w:t>;</w:t>
      </w:r>
      <w:r w:rsidR="00EF79BD" w:rsidRPr="00F8473F">
        <w:rPr>
          <w:rFonts w:ascii="Arial" w:eastAsia="Times New Roman" w:hAnsi="Arial" w:cs="Arial"/>
        </w:rPr>
        <w:t xml:space="preserve"> </w:t>
      </w:r>
      <w:proofErr w:type="spellStart"/>
      <w:r w:rsidR="00456D30" w:rsidRPr="00F8473F">
        <w:rPr>
          <w:rFonts w:ascii="Arial" w:eastAsia="Times New Roman" w:hAnsi="Arial" w:cs="Arial"/>
          <w:highlight w:val="yellow"/>
        </w:rPr>
        <w:t>videorežie</w:t>
      </w:r>
      <w:proofErr w:type="spellEnd"/>
      <w:r w:rsidR="00456D30" w:rsidRPr="00F8473F">
        <w:rPr>
          <w:rFonts w:ascii="Arial" w:eastAsia="Times New Roman" w:hAnsi="Arial" w:cs="Arial"/>
          <w:highlight w:val="yellow"/>
        </w:rPr>
        <w:t xml:space="preserve"> (přepínač)</w:t>
      </w:r>
      <w:r w:rsidR="00755597" w:rsidRPr="00F8473F">
        <w:rPr>
          <w:rFonts w:ascii="Arial" w:eastAsia="Times New Roman" w:hAnsi="Arial" w:cs="Arial"/>
          <w:highlight w:val="yellow"/>
        </w:rPr>
        <w:t xml:space="preserve"> - </w:t>
      </w:r>
      <w:r w:rsidR="00755597" w:rsidRPr="00F8473F">
        <w:rPr>
          <w:rFonts w:ascii="Arial" w:hAnsi="Arial" w:cs="Arial"/>
          <w:highlight w:val="yellow"/>
        </w:rPr>
        <w:t>bude sloužit na</w:t>
      </w:r>
      <w:r w:rsidR="000F31B4" w:rsidRPr="00F8473F">
        <w:rPr>
          <w:rFonts w:ascii="Arial" w:hAnsi="Arial" w:cs="Arial"/>
          <w:highlight w:val="yellow"/>
        </w:rPr>
        <w:t xml:space="preserve"> přepínání obrazu v případě prezentací, příp.</w:t>
      </w:r>
      <w:r w:rsidR="00755597" w:rsidRPr="00F8473F">
        <w:rPr>
          <w:rFonts w:ascii="Arial" w:hAnsi="Arial" w:cs="Arial"/>
          <w:highlight w:val="yellow"/>
        </w:rPr>
        <w:t xml:space="preserve"> přepínán</w:t>
      </w:r>
      <w:r w:rsidR="00C9701E" w:rsidRPr="00F8473F">
        <w:rPr>
          <w:rFonts w:ascii="Arial" w:hAnsi="Arial" w:cs="Arial"/>
          <w:highlight w:val="yellow"/>
        </w:rPr>
        <w:t>í signálu mezi řečníkem v</w:t>
      </w:r>
      <w:r w:rsidR="00AD34CF" w:rsidRPr="00F8473F">
        <w:rPr>
          <w:rFonts w:ascii="Arial" w:hAnsi="Arial" w:cs="Arial"/>
          <w:highlight w:val="yellow"/>
        </w:rPr>
        <w:t> </w:t>
      </w:r>
      <w:r w:rsidR="00C9701E" w:rsidRPr="00F8473F">
        <w:rPr>
          <w:rFonts w:ascii="Arial" w:hAnsi="Arial" w:cs="Arial"/>
          <w:highlight w:val="yellow"/>
        </w:rPr>
        <w:t>sálu</w:t>
      </w:r>
      <w:r w:rsidR="00AD34CF" w:rsidRPr="00F8473F">
        <w:rPr>
          <w:rFonts w:ascii="Arial" w:hAnsi="Arial" w:cs="Arial"/>
          <w:highlight w:val="yellow"/>
        </w:rPr>
        <w:t xml:space="preserve"> </w:t>
      </w:r>
      <w:r w:rsidR="00755597" w:rsidRPr="00F8473F">
        <w:rPr>
          <w:rFonts w:ascii="Arial" w:hAnsi="Arial" w:cs="Arial"/>
          <w:highlight w:val="yellow"/>
        </w:rPr>
        <w:t>a účastníky připojenými videokonferenčně</w:t>
      </w:r>
      <w:r w:rsidR="00456D30" w:rsidRPr="00F8473F">
        <w:rPr>
          <w:rFonts w:ascii="Arial" w:eastAsia="Times New Roman" w:hAnsi="Arial" w:cs="Arial"/>
          <w:highlight w:val="yellow"/>
        </w:rPr>
        <w:t>;</w:t>
      </w:r>
      <w:r w:rsidR="00AD34CF" w:rsidRPr="00F8473F">
        <w:rPr>
          <w:rFonts w:ascii="Arial" w:eastAsia="Times New Roman" w:hAnsi="Arial" w:cs="Arial"/>
        </w:rPr>
        <w:t xml:space="preserve"> </w:t>
      </w:r>
      <w:r w:rsidRPr="00F8473F">
        <w:rPr>
          <w:rFonts w:ascii="Arial" w:eastAsia="Times New Roman" w:hAnsi="Arial" w:cs="Arial"/>
        </w:rPr>
        <w:t>tlumočnická stanička se sluchátky u</w:t>
      </w:r>
      <w:r w:rsidR="006C4EEA" w:rsidRPr="00F8473F">
        <w:rPr>
          <w:rFonts w:ascii="Arial" w:eastAsia="Times New Roman" w:hAnsi="Arial" w:cs="Arial"/>
        </w:rPr>
        <w:t> </w:t>
      </w:r>
      <w:r w:rsidRPr="00F8473F">
        <w:rPr>
          <w:rFonts w:ascii="Arial" w:eastAsia="Times New Roman" w:hAnsi="Arial" w:cs="Arial"/>
        </w:rPr>
        <w:t xml:space="preserve">každého pracovního místa pro překlad; </w:t>
      </w:r>
      <w:proofErr w:type="spellStart"/>
      <w:r w:rsidRPr="00F8473F">
        <w:rPr>
          <w:rFonts w:ascii="Arial" w:eastAsia="Times New Roman" w:hAnsi="Arial" w:cs="Arial"/>
        </w:rPr>
        <w:t>trojzásuvka</w:t>
      </w:r>
      <w:proofErr w:type="spellEnd"/>
      <w:r w:rsidRPr="00F8473F">
        <w:rPr>
          <w:rFonts w:ascii="Arial" w:eastAsia="Times New Roman" w:hAnsi="Arial" w:cs="Arial"/>
        </w:rPr>
        <w:t xml:space="preserve"> u každého pracovního místa; plátno; projektor;</w:t>
      </w:r>
      <w:r w:rsidR="00EF79BD" w:rsidRPr="00F8473F">
        <w:rPr>
          <w:rFonts w:ascii="Arial" w:eastAsia="Times New Roman" w:hAnsi="Arial" w:cs="Arial"/>
        </w:rPr>
        <w:t xml:space="preserve"> </w:t>
      </w:r>
      <w:proofErr w:type="spellStart"/>
      <w:r w:rsidR="00456D30" w:rsidRPr="00F8473F">
        <w:rPr>
          <w:rFonts w:ascii="Arial" w:eastAsia="Times New Roman" w:hAnsi="Arial" w:cs="Arial"/>
          <w:highlight w:val="yellow"/>
        </w:rPr>
        <w:t>prezentér</w:t>
      </w:r>
      <w:proofErr w:type="spellEnd"/>
      <w:r w:rsidR="00456D30" w:rsidRPr="00F8473F">
        <w:rPr>
          <w:rFonts w:ascii="Arial" w:eastAsia="Times New Roman" w:hAnsi="Arial" w:cs="Arial"/>
          <w:highlight w:val="yellow"/>
        </w:rPr>
        <w:t xml:space="preserve"> (ukazovátko);</w:t>
      </w:r>
      <w:r w:rsidR="00AD34CF" w:rsidRPr="00F8473F">
        <w:rPr>
          <w:rFonts w:ascii="Arial" w:eastAsia="Times New Roman" w:hAnsi="Arial" w:cs="Arial"/>
        </w:rPr>
        <w:t xml:space="preserve"> </w:t>
      </w:r>
      <w:r w:rsidRPr="00F8473F">
        <w:rPr>
          <w:rFonts w:ascii="Arial" w:eastAsia="Times New Roman" w:hAnsi="Arial" w:cs="Arial"/>
        </w:rPr>
        <w:t>18 tlumočnických kabin</w:t>
      </w:r>
      <w:r w:rsidR="004D6F62" w:rsidRPr="00F8473F">
        <w:rPr>
          <w:rFonts w:ascii="Arial" w:eastAsia="Times New Roman" w:hAnsi="Arial" w:cs="Arial"/>
        </w:rPr>
        <w:t>;</w:t>
      </w:r>
    </w:p>
    <w:p w:rsidR="00056116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>Zázemí pro delegace</w:t>
      </w:r>
      <w:r w:rsidRPr="00F8473F">
        <w:rPr>
          <w:rFonts w:ascii="Arial" w:hAnsi="Arial" w:cs="Arial"/>
          <w:szCs w:val="22"/>
        </w:rPr>
        <w:t>:</w:t>
      </w:r>
      <w:r w:rsidR="00C54C0E" w:rsidRPr="00F8473F">
        <w:rPr>
          <w:rFonts w:ascii="Arial" w:hAnsi="Arial" w:cs="Arial"/>
          <w:szCs w:val="22"/>
        </w:rPr>
        <w:t xml:space="preserve"> </w:t>
      </w:r>
      <w:proofErr w:type="spellStart"/>
      <w:r w:rsidRPr="00F8473F">
        <w:rPr>
          <w:rFonts w:ascii="Arial" w:hAnsi="Arial" w:cs="Arial"/>
          <w:szCs w:val="22"/>
        </w:rPr>
        <w:t>trojzásuvka</w:t>
      </w:r>
      <w:proofErr w:type="spellEnd"/>
      <w:r w:rsidRPr="00F8473F">
        <w:rPr>
          <w:rFonts w:ascii="Arial" w:hAnsi="Arial" w:cs="Arial"/>
          <w:szCs w:val="22"/>
        </w:rPr>
        <w:t>; notebook; multifunkční</w:t>
      </w:r>
      <w:r w:rsidR="00C54C0E" w:rsidRPr="00F8473F">
        <w:rPr>
          <w:rFonts w:ascii="Arial" w:hAnsi="Arial" w:cs="Arial"/>
          <w:szCs w:val="22"/>
        </w:rPr>
        <w:t xml:space="preserve"> tiskárna/</w:t>
      </w:r>
      <w:r w:rsidRPr="00F8473F">
        <w:rPr>
          <w:rFonts w:ascii="Arial" w:hAnsi="Arial" w:cs="Arial"/>
          <w:szCs w:val="22"/>
        </w:rPr>
        <w:t>ob</w:t>
      </w:r>
      <w:r w:rsidR="004D6F62" w:rsidRPr="00F8473F">
        <w:rPr>
          <w:rFonts w:ascii="Arial" w:hAnsi="Arial" w:cs="Arial"/>
          <w:szCs w:val="22"/>
        </w:rPr>
        <w:t xml:space="preserve">yčejná tiskárna bez </w:t>
      </w:r>
      <w:proofErr w:type="spellStart"/>
      <w:r w:rsidR="004D6F62" w:rsidRPr="00F8473F">
        <w:rPr>
          <w:rFonts w:ascii="Arial" w:hAnsi="Arial" w:cs="Arial"/>
          <w:szCs w:val="22"/>
        </w:rPr>
        <w:t>rychlotisku</w:t>
      </w:r>
      <w:proofErr w:type="spellEnd"/>
      <w:r w:rsidR="004D6F62" w:rsidRPr="00F8473F">
        <w:rPr>
          <w:rFonts w:ascii="Arial" w:hAnsi="Arial" w:cs="Arial"/>
          <w:szCs w:val="22"/>
        </w:rPr>
        <w:t>;</w:t>
      </w:r>
    </w:p>
    <w:p w:rsidR="00056116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lastRenderedPageBreak/>
        <w:t>Zázemí pro GSR a Komisi</w:t>
      </w:r>
      <w:r w:rsidRPr="00F8473F">
        <w:rPr>
          <w:rFonts w:ascii="Arial" w:hAnsi="Arial" w:cs="Arial"/>
          <w:szCs w:val="22"/>
        </w:rPr>
        <w:t xml:space="preserve">: </w:t>
      </w:r>
      <w:proofErr w:type="spellStart"/>
      <w:r w:rsidRPr="00F8473F">
        <w:rPr>
          <w:rFonts w:ascii="Arial" w:hAnsi="Arial" w:cs="Arial"/>
          <w:szCs w:val="22"/>
        </w:rPr>
        <w:t>trojzásuvka</w:t>
      </w:r>
      <w:proofErr w:type="spellEnd"/>
      <w:r w:rsidRPr="00F8473F">
        <w:rPr>
          <w:rFonts w:ascii="Arial" w:hAnsi="Arial" w:cs="Arial"/>
          <w:szCs w:val="22"/>
        </w:rPr>
        <w:t>; notebook;</w:t>
      </w:r>
      <w:r w:rsidR="00C54C0E" w:rsidRPr="00F8473F">
        <w:rPr>
          <w:rFonts w:ascii="Arial" w:hAnsi="Arial" w:cs="Arial"/>
          <w:szCs w:val="22"/>
        </w:rPr>
        <w:t xml:space="preserve"> </w:t>
      </w:r>
      <w:r w:rsidR="004D6F62" w:rsidRPr="00F8473F">
        <w:rPr>
          <w:rFonts w:ascii="Arial" w:hAnsi="Arial" w:cs="Arial"/>
          <w:szCs w:val="22"/>
        </w:rPr>
        <w:t>multifunkční tiskárna;</w:t>
      </w:r>
    </w:p>
    <w:p w:rsidR="00056116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>Zázemí pro organizační tým</w:t>
      </w:r>
      <w:r w:rsidRPr="00F8473F">
        <w:rPr>
          <w:rFonts w:ascii="Arial" w:hAnsi="Arial" w:cs="Arial"/>
          <w:szCs w:val="22"/>
        </w:rPr>
        <w:t xml:space="preserve">: </w:t>
      </w:r>
      <w:proofErr w:type="spellStart"/>
      <w:r w:rsidRPr="00F8473F">
        <w:rPr>
          <w:rFonts w:ascii="Arial" w:hAnsi="Arial" w:cs="Arial"/>
          <w:szCs w:val="22"/>
        </w:rPr>
        <w:t>trojzásuvka</w:t>
      </w:r>
      <w:proofErr w:type="spellEnd"/>
      <w:r w:rsidRPr="00F8473F">
        <w:rPr>
          <w:rFonts w:ascii="Arial" w:hAnsi="Arial" w:cs="Arial"/>
          <w:szCs w:val="22"/>
        </w:rPr>
        <w:t xml:space="preserve">; </w:t>
      </w:r>
      <w:r w:rsidR="00C54C0E" w:rsidRPr="00F8473F">
        <w:rPr>
          <w:rFonts w:ascii="Arial" w:hAnsi="Arial" w:cs="Arial"/>
          <w:szCs w:val="22"/>
        </w:rPr>
        <w:t xml:space="preserve">notebook; </w:t>
      </w:r>
      <w:r w:rsidRPr="00F8473F">
        <w:rPr>
          <w:rFonts w:ascii="Arial" w:hAnsi="Arial" w:cs="Arial"/>
          <w:szCs w:val="22"/>
        </w:rPr>
        <w:t xml:space="preserve">multifunkční tiskárna; </w:t>
      </w:r>
    </w:p>
    <w:p w:rsidR="00056116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>Salónky pro bilaterální jednání:</w:t>
      </w:r>
      <w:r w:rsidR="00C54C0E" w:rsidRPr="00F8473F">
        <w:rPr>
          <w:rFonts w:ascii="Arial" w:hAnsi="Arial" w:cs="Arial"/>
          <w:b/>
          <w:szCs w:val="22"/>
        </w:rPr>
        <w:t xml:space="preserve"> </w:t>
      </w:r>
      <w:proofErr w:type="spellStart"/>
      <w:r w:rsidRPr="00F8473F">
        <w:rPr>
          <w:rFonts w:ascii="Arial" w:hAnsi="Arial" w:cs="Arial"/>
          <w:szCs w:val="22"/>
        </w:rPr>
        <w:t>trojzásuvka</w:t>
      </w:r>
      <w:proofErr w:type="spellEnd"/>
      <w:r w:rsidR="004D6F62" w:rsidRPr="00F8473F">
        <w:rPr>
          <w:rFonts w:ascii="Arial" w:hAnsi="Arial" w:cs="Arial"/>
          <w:szCs w:val="22"/>
        </w:rPr>
        <w:t>;</w:t>
      </w:r>
    </w:p>
    <w:p w:rsidR="00056116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 xml:space="preserve">Zázemí pro novináře: </w:t>
      </w:r>
      <w:r w:rsidRPr="00F8473F">
        <w:rPr>
          <w:rFonts w:ascii="Arial" w:hAnsi="Arial" w:cs="Arial"/>
          <w:szCs w:val="22"/>
        </w:rPr>
        <w:t>velké plátno/3ks obrazovky pro přenos tiskové konference; 2ks stolní počítač;  2ks multifunkční tiskárna; kvalitní a rychlé internetové připojení</w:t>
      </w:r>
      <w:r w:rsidR="00EF79BD" w:rsidRPr="00F8473F">
        <w:rPr>
          <w:rFonts w:ascii="Arial" w:hAnsi="Arial" w:cs="Arial"/>
          <w:szCs w:val="22"/>
        </w:rPr>
        <w:t xml:space="preserve">; </w:t>
      </w:r>
      <w:proofErr w:type="spellStart"/>
      <w:r w:rsidRPr="00F8473F">
        <w:rPr>
          <w:rFonts w:ascii="Arial" w:hAnsi="Arial" w:cs="Arial"/>
          <w:szCs w:val="22"/>
        </w:rPr>
        <w:t>trojzásuvky</w:t>
      </w:r>
      <w:proofErr w:type="spellEnd"/>
      <w:r w:rsidRPr="00F8473F">
        <w:rPr>
          <w:rFonts w:ascii="Arial" w:hAnsi="Arial" w:cs="Arial"/>
          <w:szCs w:val="22"/>
        </w:rPr>
        <w:t xml:space="preserve"> u každého pracovního místa; uzamykatelné skříňky pro osobní věci (1000ks); 2-3 odborníci z oblasti IT, kteří budou pomáhat řešit technické problémy (zajistí d</w:t>
      </w:r>
      <w:r w:rsidR="004D6F62" w:rsidRPr="00F8473F">
        <w:rPr>
          <w:rFonts w:ascii="Arial" w:hAnsi="Arial" w:cs="Arial"/>
          <w:szCs w:val="22"/>
        </w:rPr>
        <w:t>odavatel konferenčních prostor);</w:t>
      </w:r>
    </w:p>
    <w:p w:rsidR="00FB21D4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>Sál pro tiskovou konferenci</w:t>
      </w:r>
      <w:r w:rsidR="000403E1" w:rsidRPr="00F8473F">
        <w:rPr>
          <w:rFonts w:ascii="Arial" w:hAnsi="Arial" w:cs="Arial"/>
          <w:szCs w:val="22"/>
        </w:rPr>
        <w:t>:</w:t>
      </w:r>
      <w:r w:rsidR="00EF79BD" w:rsidRPr="00F8473F">
        <w:rPr>
          <w:rFonts w:ascii="Arial" w:hAnsi="Arial" w:cs="Arial"/>
          <w:szCs w:val="22"/>
        </w:rPr>
        <w:t xml:space="preserve"> </w:t>
      </w:r>
      <w:r w:rsidRPr="00F8473F">
        <w:rPr>
          <w:rFonts w:ascii="Arial" w:hAnsi="Arial" w:cs="Arial"/>
          <w:szCs w:val="22"/>
        </w:rPr>
        <w:t>tlumočnická stanička se sluchátky u každého pracovního místa pro překlad; technika pro přenos do záz</w:t>
      </w:r>
      <w:r w:rsidR="00EF79BD" w:rsidRPr="00F8473F">
        <w:rPr>
          <w:rFonts w:ascii="Arial" w:hAnsi="Arial" w:cs="Arial"/>
          <w:szCs w:val="22"/>
        </w:rPr>
        <w:t xml:space="preserve">emí pro novináře a </w:t>
      </w:r>
      <w:proofErr w:type="spellStart"/>
      <w:r w:rsidR="00C54C0E" w:rsidRPr="00F8473F">
        <w:rPr>
          <w:rFonts w:ascii="Arial" w:hAnsi="Arial" w:cs="Arial"/>
          <w:szCs w:val="22"/>
          <w:highlight w:val="yellow"/>
        </w:rPr>
        <w:t>streamování</w:t>
      </w:r>
      <w:proofErr w:type="spellEnd"/>
      <w:r w:rsidR="00C54C0E" w:rsidRPr="00F8473F">
        <w:rPr>
          <w:rFonts w:ascii="Arial" w:hAnsi="Arial" w:cs="Arial"/>
          <w:szCs w:val="22"/>
        </w:rPr>
        <w:t xml:space="preserve"> </w:t>
      </w:r>
      <w:r w:rsidR="00EF79BD" w:rsidRPr="00F8473F">
        <w:rPr>
          <w:rFonts w:ascii="Arial" w:hAnsi="Arial" w:cs="Arial"/>
          <w:szCs w:val="22"/>
        </w:rPr>
        <w:t>na internet;</w:t>
      </w:r>
      <w:r w:rsidRPr="00F8473F">
        <w:rPr>
          <w:rFonts w:ascii="Arial" w:hAnsi="Arial" w:cs="Arial"/>
          <w:szCs w:val="22"/>
        </w:rPr>
        <w:t xml:space="preserve"> </w:t>
      </w:r>
      <w:r w:rsidR="008D105B" w:rsidRPr="00F8473F">
        <w:rPr>
          <w:rFonts w:ascii="Arial" w:hAnsi="Arial" w:cs="Arial"/>
          <w:szCs w:val="22"/>
          <w:highlight w:val="yellow"/>
        </w:rPr>
        <w:t>kamery rozmístěné</w:t>
      </w:r>
      <w:r w:rsidR="00AD34CF" w:rsidRPr="00F8473F">
        <w:rPr>
          <w:rFonts w:ascii="Arial" w:hAnsi="Arial" w:cs="Arial"/>
          <w:szCs w:val="22"/>
          <w:highlight w:val="yellow"/>
        </w:rPr>
        <w:t xml:space="preserve"> </w:t>
      </w:r>
      <w:r w:rsidR="00B87EF5" w:rsidRPr="00F8473F">
        <w:rPr>
          <w:rFonts w:ascii="Arial" w:hAnsi="Arial" w:cs="Arial"/>
          <w:szCs w:val="22"/>
          <w:highlight w:val="yellow"/>
        </w:rPr>
        <w:t>po obvodu</w:t>
      </w:r>
      <w:r w:rsidR="00C54C0E" w:rsidRPr="00F8473F">
        <w:rPr>
          <w:rFonts w:ascii="Arial" w:hAnsi="Arial" w:cs="Arial"/>
          <w:szCs w:val="22"/>
          <w:highlight w:val="yellow"/>
        </w:rPr>
        <w:t xml:space="preserve"> sálu</w:t>
      </w:r>
      <w:r w:rsidR="0002189B" w:rsidRPr="00F8473F">
        <w:rPr>
          <w:rFonts w:ascii="Arial" w:hAnsi="Arial" w:cs="Arial"/>
          <w:szCs w:val="22"/>
          <w:highlight w:val="yellow"/>
        </w:rPr>
        <w:t xml:space="preserve"> pro detailní záběr všech řečníků </w:t>
      </w:r>
      <w:r w:rsidR="00760AF2" w:rsidRPr="00F8473F">
        <w:rPr>
          <w:rFonts w:ascii="Arial" w:hAnsi="Arial" w:cs="Arial"/>
          <w:szCs w:val="22"/>
          <w:highlight w:val="yellow"/>
        </w:rPr>
        <w:t>na pódiu</w:t>
      </w:r>
      <w:r w:rsidR="008323A0" w:rsidRPr="00F8473F">
        <w:rPr>
          <w:rFonts w:ascii="Arial" w:hAnsi="Arial" w:cs="Arial"/>
          <w:szCs w:val="22"/>
          <w:highlight w:val="yellow"/>
        </w:rPr>
        <w:t xml:space="preserve"> (2 ks)</w:t>
      </w:r>
      <w:r w:rsidR="00EF79BD" w:rsidRPr="00F8473F">
        <w:rPr>
          <w:rStyle w:val="Znakapoznpodarou"/>
          <w:rFonts w:ascii="Arial" w:hAnsi="Arial" w:cs="Arial"/>
          <w:szCs w:val="22"/>
        </w:rPr>
        <w:t xml:space="preserve"> </w:t>
      </w:r>
      <w:r w:rsidR="00EF79BD" w:rsidRPr="00F8473F">
        <w:rPr>
          <w:rStyle w:val="Znakapoznpodarou"/>
          <w:rFonts w:ascii="Arial" w:hAnsi="Arial" w:cs="Arial"/>
          <w:szCs w:val="22"/>
        </w:rPr>
        <w:footnoteReference w:id="3"/>
      </w:r>
      <w:r w:rsidR="0002189B" w:rsidRPr="00F8473F">
        <w:rPr>
          <w:rFonts w:ascii="Arial" w:hAnsi="Arial" w:cs="Arial"/>
          <w:szCs w:val="22"/>
          <w:highlight w:val="yellow"/>
        </w:rPr>
        <w:t>;</w:t>
      </w:r>
      <w:r w:rsidR="00EF79BD" w:rsidRPr="00F8473F">
        <w:rPr>
          <w:rFonts w:ascii="Arial" w:hAnsi="Arial" w:cs="Arial"/>
          <w:szCs w:val="22"/>
          <w:highlight w:val="yellow"/>
        </w:rPr>
        <w:t xml:space="preserve"> </w:t>
      </w:r>
      <w:proofErr w:type="spellStart"/>
      <w:r w:rsidR="00456D30" w:rsidRPr="00F8473F">
        <w:rPr>
          <w:rFonts w:ascii="Arial" w:hAnsi="Arial" w:cs="Arial"/>
          <w:szCs w:val="22"/>
          <w:highlight w:val="yellow"/>
        </w:rPr>
        <w:t>videorežie</w:t>
      </w:r>
      <w:proofErr w:type="spellEnd"/>
      <w:r w:rsidR="00456D30" w:rsidRPr="00F8473F">
        <w:rPr>
          <w:rFonts w:ascii="Arial" w:hAnsi="Arial" w:cs="Arial"/>
          <w:szCs w:val="22"/>
          <w:highlight w:val="yellow"/>
        </w:rPr>
        <w:t xml:space="preserve"> (přepínač)</w:t>
      </w:r>
      <w:r w:rsidR="00755597" w:rsidRPr="00F8473F">
        <w:rPr>
          <w:rFonts w:ascii="Arial" w:hAnsi="Arial" w:cs="Arial"/>
          <w:szCs w:val="22"/>
          <w:highlight w:val="yellow"/>
        </w:rPr>
        <w:t xml:space="preserve"> – bude sloužit na přepínání signálu mezi řečníkem v sálu a novináři, kteří mohou být připojeni na dálku</w:t>
      </w:r>
      <w:r w:rsidR="0002189B" w:rsidRPr="00F8473F">
        <w:rPr>
          <w:rStyle w:val="Znakapoznpodarou"/>
          <w:rFonts w:ascii="Arial" w:hAnsi="Arial" w:cs="Arial"/>
          <w:szCs w:val="22"/>
        </w:rPr>
        <w:footnoteReference w:id="4"/>
      </w:r>
      <w:r w:rsidR="00456D30" w:rsidRPr="00F8473F">
        <w:rPr>
          <w:rFonts w:ascii="Arial" w:hAnsi="Arial" w:cs="Arial"/>
          <w:szCs w:val="22"/>
          <w:highlight w:val="yellow"/>
        </w:rPr>
        <w:t>;</w:t>
      </w:r>
      <w:r w:rsidR="00EF79BD" w:rsidRPr="00F8473F">
        <w:rPr>
          <w:rFonts w:ascii="Arial" w:hAnsi="Arial" w:cs="Arial"/>
          <w:szCs w:val="22"/>
        </w:rPr>
        <w:t xml:space="preserve"> </w:t>
      </w:r>
      <w:r w:rsidRPr="00F8473F">
        <w:rPr>
          <w:rFonts w:ascii="Arial" w:hAnsi="Arial" w:cs="Arial"/>
          <w:szCs w:val="22"/>
        </w:rPr>
        <w:t>4 přenosné mikrofony (mikrofony musí splňovat normuISO22259:2019</w:t>
      </w:r>
      <w:r w:rsidR="00EF79BD" w:rsidRPr="00F8473F">
        <w:rPr>
          <w:rFonts w:ascii="Arial" w:hAnsi="Arial" w:cs="Arial"/>
          <w:szCs w:val="22"/>
        </w:rPr>
        <w:t xml:space="preserve">), </w:t>
      </w:r>
      <w:r w:rsidRPr="00F8473F">
        <w:rPr>
          <w:rFonts w:ascii="Arial" w:hAnsi="Arial" w:cs="Arial"/>
          <w:szCs w:val="22"/>
        </w:rPr>
        <w:t>budou přítomny 2-3 osoby, které budou shromažďovat dotazy, podávat mikrofony a řídit průběh celé TK – bude se jednat o interní zaměstnance ÚV); plátno/obrazovky 2ks; osvětlení – rampa a reflektory; řečnické pulty 3ks; rozvody zvuku a</w:t>
      </w:r>
      <w:r w:rsidR="00974529">
        <w:rPr>
          <w:rFonts w:ascii="Arial" w:hAnsi="Arial" w:cs="Arial"/>
          <w:szCs w:val="22"/>
        </w:rPr>
        <w:t> </w:t>
      </w:r>
      <w:r w:rsidRPr="00F8473F">
        <w:rPr>
          <w:rFonts w:ascii="Arial" w:hAnsi="Arial" w:cs="Arial"/>
          <w:szCs w:val="22"/>
        </w:rPr>
        <w:t xml:space="preserve">videa; zdířky na zvuk a audio </w:t>
      </w:r>
      <w:r w:rsidR="00456D30" w:rsidRPr="00F8473F">
        <w:rPr>
          <w:rFonts w:ascii="Arial" w:hAnsi="Arial" w:cs="Arial"/>
          <w:szCs w:val="22"/>
          <w:highlight w:val="yellow"/>
        </w:rPr>
        <w:t>a video výstupy</w:t>
      </w:r>
      <w:r w:rsidR="003926CD" w:rsidRPr="00F8473F">
        <w:rPr>
          <w:rFonts w:ascii="Arial" w:hAnsi="Arial" w:cs="Arial"/>
          <w:szCs w:val="22"/>
          <w:highlight w:val="yellow"/>
        </w:rPr>
        <w:t xml:space="preserve"> </w:t>
      </w:r>
      <w:r w:rsidR="00B87EF5" w:rsidRPr="00F8473F">
        <w:rPr>
          <w:rFonts w:ascii="Arial" w:hAnsi="Arial" w:cs="Arial"/>
          <w:szCs w:val="22"/>
          <w:highlight w:val="yellow"/>
        </w:rPr>
        <w:t>–</w:t>
      </w:r>
      <w:r w:rsidR="003926CD" w:rsidRPr="00F8473F">
        <w:rPr>
          <w:rFonts w:ascii="Arial" w:hAnsi="Arial" w:cs="Arial"/>
          <w:szCs w:val="22"/>
          <w:highlight w:val="yellow"/>
        </w:rPr>
        <w:t xml:space="preserve"> </w:t>
      </w:r>
      <w:r w:rsidR="00B87EF5" w:rsidRPr="00F8473F">
        <w:rPr>
          <w:rFonts w:ascii="Arial" w:hAnsi="Arial" w:cs="Arial"/>
          <w:szCs w:val="22"/>
          <w:highlight w:val="yellow"/>
        </w:rPr>
        <w:t xml:space="preserve">audio výstupy </w:t>
      </w:r>
      <w:r w:rsidR="00456D30" w:rsidRPr="00F8473F">
        <w:rPr>
          <w:rFonts w:ascii="Arial" w:hAnsi="Arial" w:cs="Arial"/>
          <w:iCs/>
          <w:color w:val="000000"/>
          <w:szCs w:val="22"/>
          <w:highlight w:val="yellow"/>
          <w:shd w:val="clear" w:color="auto" w:fill="FFFFFF"/>
        </w:rPr>
        <w:t>zajistit pomocí rozdělovacích zesilovačů se 1</w:t>
      </w:r>
      <w:r w:rsidR="00B87EF5" w:rsidRPr="00F8473F">
        <w:rPr>
          <w:rFonts w:ascii="Arial" w:hAnsi="Arial" w:cs="Arial"/>
          <w:iCs/>
          <w:color w:val="000000"/>
          <w:szCs w:val="22"/>
          <w:highlight w:val="yellow"/>
          <w:shd w:val="clear" w:color="auto" w:fill="FFFFFF"/>
        </w:rPr>
        <w:t>5</w:t>
      </w:r>
      <w:r w:rsidR="00456D30" w:rsidRPr="00F8473F">
        <w:rPr>
          <w:rFonts w:ascii="Arial" w:hAnsi="Arial" w:cs="Arial"/>
          <w:iCs/>
          <w:color w:val="000000"/>
          <w:szCs w:val="22"/>
          <w:highlight w:val="yellow"/>
          <w:shd w:val="clear" w:color="auto" w:fill="FFFFFF"/>
        </w:rPr>
        <w:t>0 ks zásuvek/zdířek (XLR konektor) a video výstupy zajistit pomocí video distributorů se 1</w:t>
      </w:r>
      <w:r w:rsidR="00B87EF5" w:rsidRPr="00F8473F">
        <w:rPr>
          <w:rFonts w:ascii="Arial" w:hAnsi="Arial" w:cs="Arial"/>
          <w:iCs/>
          <w:color w:val="000000"/>
          <w:szCs w:val="22"/>
          <w:highlight w:val="yellow"/>
          <w:shd w:val="clear" w:color="auto" w:fill="FFFFFF"/>
        </w:rPr>
        <w:t>5</w:t>
      </w:r>
      <w:r w:rsidR="00456D30" w:rsidRPr="00F8473F">
        <w:rPr>
          <w:rFonts w:ascii="Arial" w:hAnsi="Arial" w:cs="Arial"/>
          <w:iCs/>
          <w:color w:val="000000"/>
          <w:szCs w:val="22"/>
          <w:highlight w:val="yellow"/>
          <w:shd w:val="clear" w:color="auto" w:fill="FFFFFF"/>
        </w:rPr>
        <w:t>0 ks zásuvek/zdířek - (konektor SDI)</w:t>
      </w:r>
      <w:r w:rsidRPr="00F8473F">
        <w:rPr>
          <w:rFonts w:ascii="Arial" w:hAnsi="Arial" w:cs="Arial"/>
          <w:szCs w:val="22"/>
        </w:rPr>
        <w:t>; 3 tlumočn</w:t>
      </w:r>
      <w:r w:rsidR="004D6F62" w:rsidRPr="00F8473F">
        <w:rPr>
          <w:rFonts w:ascii="Arial" w:hAnsi="Arial" w:cs="Arial"/>
          <w:szCs w:val="22"/>
        </w:rPr>
        <w:t>ické kabiny; pódium pro řečníky;</w:t>
      </w:r>
    </w:p>
    <w:p w:rsidR="00056116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>Menší sály pro národní tiskové konference:</w:t>
      </w:r>
      <w:r w:rsidRPr="00F8473F">
        <w:rPr>
          <w:rFonts w:ascii="Arial" w:hAnsi="Arial" w:cs="Arial"/>
          <w:szCs w:val="22"/>
        </w:rPr>
        <w:t xml:space="preserve"> řečnický pult s mikrofonem a jeho osvětlení; rozvody zvuku a videa, zdířky na zvuk a audio </w:t>
      </w:r>
      <w:r w:rsidR="00456D30" w:rsidRPr="00F8473F">
        <w:rPr>
          <w:rFonts w:ascii="Arial" w:hAnsi="Arial" w:cs="Arial"/>
          <w:szCs w:val="22"/>
          <w:highlight w:val="yellow"/>
        </w:rPr>
        <w:t>(50ks);</w:t>
      </w:r>
    </w:p>
    <w:p w:rsidR="000403E1" w:rsidRPr="00F8473F" w:rsidRDefault="00456D30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  <w:highlight w:val="yellow"/>
        </w:rPr>
      </w:pPr>
      <w:r w:rsidRPr="00F8473F">
        <w:rPr>
          <w:rFonts w:ascii="Arial" w:hAnsi="Arial" w:cs="Arial"/>
          <w:b/>
          <w:szCs w:val="22"/>
          <w:highlight w:val="yellow"/>
        </w:rPr>
        <w:t xml:space="preserve">Akreditační pulty (delegáti + novináři): </w:t>
      </w:r>
      <w:r w:rsidRPr="00F8473F">
        <w:rPr>
          <w:rFonts w:ascii="Arial" w:hAnsi="Arial" w:cs="Arial"/>
          <w:szCs w:val="22"/>
          <w:highlight w:val="yellow"/>
        </w:rPr>
        <w:t>notebook, multifunkční tiskárna;</w:t>
      </w:r>
    </w:p>
    <w:p w:rsidR="000403E1" w:rsidRPr="00F8473F" w:rsidRDefault="00456D30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  <w:highlight w:val="yellow"/>
        </w:rPr>
      </w:pPr>
      <w:proofErr w:type="spellStart"/>
      <w:r w:rsidRPr="00F8473F">
        <w:rPr>
          <w:rFonts w:ascii="Arial" w:hAnsi="Arial" w:cs="Arial"/>
          <w:b/>
          <w:szCs w:val="22"/>
          <w:highlight w:val="yellow"/>
        </w:rPr>
        <w:t>Infopult</w:t>
      </w:r>
      <w:proofErr w:type="spellEnd"/>
      <w:r w:rsidRPr="00F8473F">
        <w:rPr>
          <w:rFonts w:ascii="Arial" w:hAnsi="Arial" w:cs="Arial"/>
          <w:b/>
          <w:szCs w:val="22"/>
          <w:highlight w:val="yellow"/>
        </w:rPr>
        <w:t xml:space="preserve">: </w:t>
      </w:r>
      <w:r w:rsidRPr="00F8473F">
        <w:rPr>
          <w:rFonts w:ascii="Arial" w:hAnsi="Arial" w:cs="Arial"/>
          <w:szCs w:val="22"/>
          <w:highlight w:val="yellow"/>
        </w:rPr>
        <w:t>notebook, multifunkční tiskárna;</w:t>
      </w:r>
    </w:p>
    <w:p w:rsidR="008323A0" w:rsidRPr="00F8473F" w:rsidRDefault="008323A0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  <w:highlight w:val="yellow"/>
        </w:rPr>
      </w:pPr>
      <w:r w:rsidRPr="00F8473F">
        <w:rPr>
          <w:rFonts w:ascii="Arial" w:hAnsi="Arial" w:cs="Arial"/>
          <w:b/>
          <w:szCs w:val="22"/>
          <w:highlight w:val="yellow"/>
        </w:rPr>
        <w:t>Foyer pro delegáty:</w:t>
      </w:r>
      <w:r w:rsidRPr="00F8473F">
        <w:rPr>
          <w:rFonts w:ascii="Arial" w:hAnsi="Arial" w:cs="Arial"/>
          <w:szCs w:val="22"/>
          <w:highlight w:val="yellow"/>
        </w:rPr>
        <w:t xml:space="preserve"> zásuvky silnoproudu (50 ks), </w:t>
      </w:r>
      <w:r w:rsidR="00186934" w:rsidRPr="00F8473F">
        <w:rPr>
          <w:rFonts w:ascii="Arial" w:hAnsi="Arial" w:cs="Arial"/>
          <w:szCs w:val="22"/>
          <w:highlight w:val="yellow"/>
        </w:rPr>
        <w:t xml:space="preserve">pódium na </w:t>
      </w:r>
      <w:proofErr w:type="spellStart"/>
      <w:r w:rsidR="00186934" w:rsidRPr="00F8473F">
        <w:rPr>
          <w:rFonts w:ascii="Arial" w:hAnsi="Arial" w:cs="Arial"/>
          <w:szCs w:val="22"/>
          <w:highlight w:val="yellow"/>
        </w:rPr>
        <w:t>family</w:t>
      </w:r>
      <w:proofErr w:type="spellEnd"/>
      <w:r w:rsidR="00EF79BD" w:rsidRPr="00F8473F">
        <w:rPr>
          <w:rFonts w:ascii="Arial" w:hAnsi="Arial" w:cs="Arial"/>
          <w:szCs w:val="22"/>
          <w:highlight w:val="yellow"/>
        </w:rPr>
        <w:t xml:space="preserve"> </w:t>
      </w:r>
      <w:proofErr w:type="spellStart"/>
      <w:r w:rsidR="00186934" w:rsidRPr="00F8473F">
        <w:rPr>
          <w:rFonts w:ascii="Arial" w:hAnsi="Arial" w:cs="Arial"/>
          <w:szCs w:val="22"/>
          <w:highlight w:val="yellow"/>
        </w:rPr>
        <w:t>photo</w:t>
      </w:r>
      <w:proofErr w:type="spellEnd"/>
      <w:r w:rsidR="00186934" w:rsidRPr="00F8473F">
        <w:rPr>
          <w:rFonts w:ascii="Arial" w:hAnsi="Arial" w:cs="Arial"/>
          <w:szCs w:val="22"/>
          <w:highlight w:val="yellow"/>
        </w:rPr>
        <w:t xml:space="preserve"> (1 ks), </w:t>
      </w:r>
      <w:r w:rsidRPr="00F8473F">
        <w:rPr>
          <w:rFonts w:ascii="Arial" w:hAnsi="Arial" w:cs="Arial"/>
          <w:szCs w:val="22"/>
          <w:highlight w:val="yellow"/>
        </w:rPr>
        <w:t>audio a</w:t>
      </w:r>
      <w:r w:rsidR="00974529">
        <w:rPr>
          <w:rFonts w:ascii="Arial" w:hAnsi="Arial" w:cs="Arial"/>
          <w:szCs w:val="22"/>
          <w:highlight w:val="yellow"/>
        </w:rPr>
        <w:t> </w:t>
      </w:r>
      <w:r w:rsidRPr="00F8473F">
        <w:rPr>
          <w:rFonts w:ascii="Arial" w:hAnsi="Arial" w:cs="Arial"/>
          <w:szCs w:val="22"/>
          <w:highlight w:val="yellow"/>
        </w:rPr>
        <w:t>video výstupy (150 ks);</w:t>
      </w:r>
    </w:p>
    <w:p w:rsidR="00056116" w:rsidRPr="00F8473F" w:rsidRDefault="00056116" w:rsidP="00E80C9F">
      <w:pPr>
        <w:numPr>
          <w:ilvl w:val="1"/>
          <w:numId w:val="15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 xml:space="preserve">Zajištění </w:t>
      </w:r>
      <w:proofErr w:type="spellStart"/>
      <w:r w:rsidRPr="00F8473F">
        <w:rPr>
          <w:rFonts w:ascii="Arial" w:hAnsi="Arial" w:cs="Arial"/>
          <w:b/>
          <w:szCs w:val="22"/>
        </w:rPr>
        <w:t>streamingu</w:t>
      </w:r>
      <w:proofErr w:type="spellEnd"/>
      <w:r w:rsidRPr="00F8473F">
        <w:rPr>
          <w:rFonts w:ascii="Arial" w:hAnsi="Arial" w:cs="Arial"/>
          <w:b/>
          <w:szCs w:val="22"/>
        </w:rPr>
        <w:t xml:space="preserve"> tiskové konference na internet a </w:t>
      </w:r>
      <w:r w:rsidR="008323A0" w:rsidRPr="00F8473F">
        <w:rPr>
          <w:rFonts w:ascii="Arial" w:hAnsi="Arial" w:cs="Arial"/>
          <w:b/>
          <w:szCs w:val="22"/>
          <w:highlight w:val="yellow"/>
        </w:rPr>
        <w:t>přenosu</w:t>
      </w:r>
      <w:r w:rsidR="008323A0" w:rsidRPr="00F8473F">
        <w:rPr>
          <w:rFonts w:ascii="Arial" w:hAnsi="Arial" w:cs="Arial"/>
          <w:b/>
          <w:szCs w:val="22"/>
        </w:rPr>
        <w:t xml:space="preserve"> </w:t>
      </w:r>
      <w:r w:rsidRPr="00F8473F">
        <w:rPr>
          <w:rFonts w:ascii="Arial" w:hAnsi="Arial" w:cs="Arial"/>
          <w:b/>
          <w:szCs w:val="22"/>
        </w:rPr>
        <w:t>do zázemí pro</w:t>
      </w:r>
      <w:r w:rsidR="00974529">
        <w:rPr>
          <w:rFonts w:ascii="Arial" w:hAnsi="Arial" w:cs="Arial"/>
          <w:b/>
          <w:szCs w:val="22"/>
        </w:rPr>
        <w:t> </w:t>
      </w:r>
      <w:r w:rsidRPr="00F8473F">
        <w:rPr>
          <w:rFonts w:ascii="Arial" w:hAnsi="Arial" w:cs="Arial"/>
          <w:b/>
          <w:szCs w:val="22"/>
        </w:rPr>
        <w:t>novináře:</w:t>
      </w:r>
      <w:r w:rsidRPr="00F8473F">
        <w:rPr>
          <w:rFonts w:ascii="Arial" w:hAnsi="Arial" w:cs="Arial"/>
          <w:szCs w:val="22"/>
        </w:rPr>
        <w:t xml:space="preserve"> pro</w:t>
      </w:r>
      <w:r w:rsidR="006C4EEA" w:rsidRPr="00F8473F">
        <w:rPr>
          <w:rFonts w:ascii="Arial" w:hAnsi="Arial" w:cs="Arial"/>
          <w:szCs w:val="22"/>
        </w:rPr>
        <w:t> </w:t>
      </w:r>
      <w:r w:rsidRPr="00F8473F">
        <w:rPr>
          <w:rFonts w:ascii="Arial" w:hAnsi="Arial" w:cs="Arial"/>
          <w:szCs w:val="22"/>
        </w:rPr>
        <w:t>přenos audio video signálu do vedlejších místností budou zajištěny obrazovky 55-60 palců/plátno a technik na místě. Při přenášení tiskových konferencí bude kamera zabírat řečníky na pódiu, zvuk a video signál budou vyvedeny ze sálu. V novinářském sálu budou zajištěny náhledové obrazovky a ozvučení sálu nebo externí reproduktory. Přenos tiskové konference na internet a do zázemí pro novináře je přenášen v</w:t>
      </w:r>
      <w:r w:rsidR="006A608D" w:rsidRPr="00F8473F">
        <w:rPr>
          <w:rFonts w:ascii="Arial" w:hAnsi="Arial" w:cs="Arial"/>
          <w:szCs w:val="22"/>
        </w:rPr>
        <w:t> anglickém/</w:t>
      </w:r>
      <w:r w:rsidRPr="00F8473F">
        <w:rPr>
          <w:rFonts w:ascii="Arial" w:hAnsi="Arial" w:cs="Arial"/>
          <w:szCs w:val="22"/>
        </w:rPr>
        <w:t>anglicky tlumočeném znění</w:t>
      </w:r>
      <w:r w:rsidR="004D6F62" w:rsidRPr="00F8473F">
        <w:rPr>
          <w:rFonts w:ascii="Arial" w:hAnsi="Arial" w:cs="Arial"/>
          <w:szCs w:val="22"/>
        </w:rPr>
        <w:t>;</w:t>
      </w:r>
    </w:p>
    <w:p w:rsidR="00056116" w:rsidRPr="00F8473F" w:rsidRDefault="00056116" w:rsidP="00E80C9F">
      <w:pPr>
        <w:pStyle w:val="Odstavecseseznamem"/>
        <w:numPr>
          <w:ilvl w:val="1"/>
          <w:numId w:val="20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eastAsia="Times New Roman" w:hAnsi="Arial" w:cs="Arial"/>
          <w:b/>
        </w:rPr>
        <w:t>Požadavky na tiskárny:</w:t>
      </w:r>
      <w:r w:rsidR="00EF79BD" w:rsidRPr="00F8473F">
        <w:rPr>
          <w:rFonts w:ascii="Arial" w:eastAsia="Times New Roman" w:hAnsi="Arial" w:cs="Arial"/>
          <w:b/>
        </w:rPr>
        <w:t xml:space="preserve"> </w:t>
      </w:r>
      <w:r w:rsidRPr="00F8473F">
        <w:rPr>
          <w:rFonts w:ascii="Arial" w:hAnsi="Arial" w:cs="Arial"/>
        </w:rPr>
        <w:t>Do zázemí pro novináře, do zázemí pro delegace, organizační tým,</w:t>
      </w:r>
      <w:r w:rsidR="00C54C0E" w:rsidRPr="00F8473F">
        <w:rPr>
          <w:rFonts w:ascii="Arial" w:hAnsi="Arial" w:cs="Arial"/>
        </w:rPr>
        <w:t xml:space="preserve"> </w:t>
      </w:r>
      <w:r w:rsidRPr="00F8473F">
        <w:rPr>
          <w:rFonts w:ascii="Arial" w:hAnsi="Arial" w:cs="Arial"/>
        </w:rPr>
        <w:t xml:space="preserve">Komisi a GSR a do akreditačního a </w:t>
      </w:r>
      <w:proofErr w:type="spellStart"/>
      <w:r w:rsidRPr="00F8473F">
        <w:rPr>
          <w:rFonts w:ascii="Arial" w:hAnsi="Arial" w:cs="Arial"/>
        </w:rPr>
        <w:t>infopultu</w:t>
      </w:r>
      <w:proofErr w:type="spellEnd"/>
      <w:r w:rsidRPr="00F8473F">
        <w:rPr>
          <w:rFonts w:ascii="Arial" w:hAnsi="Arial" w:cs="Arial"/>
        </w:rPr>
        <w:t xml:space="preserve"> požadujeme multifunkční tiskárny s</w:t>
      </w:r>
      <w:r w:rsidR="00FB21D4" w:rsidRPr="00F8473F">
        <w:rPr>
          <w:rFonts w:ascii="Arial" w:hAnsi="Arial" w:cs="Arial"/>
        </w:rPr>
        <w:t> </w:t>
      </w:r>
      <w:proofErr w:type="spellStart"/>
      <w:r w:rsidRPr="00F8473F">
        <w:rPr>
          <w:rFonts w:ascii="Arial" w:hAnsi="Arial" w:cs="Arial"/>
        </w:rPr>
        <w:t>rychlotiskem</w:t>
      </w:r>
      <w:proofErr w:type="spellEnd"/>
      <w:r w:rsidR="00FB21D4" w:rsidRPr="00F8473F">
        <w:rPr>
          <w:rFonts w:ascii="Arial" w:hAnsi="Arial" w:cs="Arial"/>
        </w:rPr>
        <w:t xml:space="preserve"> </w:t>
      </w:r>
      <w:r w:rsidRPr="00F8473F">
        <w:rPr>
          <w:rFonts w:ascii="Arial" w:hAnsi="Arial" w:cs="Arial"/>
        </w:rPr>
        <w:t xml:space="preserve">(15-20 kopií za minutu, formát A4). Šifrování: v případě tiskáren v místnosti pro novináře není třeba šifrování, v případě tiskáren v místnosti pro delegáty šifrované </w:t>
      </w:r>
      <w:r w:rsidR="00577B72" w:rsidRPr="00F8473F">
        <w:rPr>
          <w:rFonts w:ascii="Arial" w:hAnsi="Arial" w:cs="Arial"/>
        </w:rPr>
        <w:t>úložiště</w:t>
      </w:r>
      <w:r w:rsidRPr="00F8473F">
        <w:rPr>
          <w:rFonts w:ascii="Arial" w:hAnsi="Arial" w:cs="Arial"/>
        </w:rPr>
        <w:t>. Připojení k tiskárně prostřednictvím (šifrovaných) bezdrátových sítí. Dále je třeba počítat se zajištěním spotř</w:t>
      </w:r>
      <w:r w:rsidR="004D6F62" w:rsidRPr="00F8473F">
        <w:rPr>
          <w:rFonts w:ascii="Arial" w:hAnsi="Arial" w:cs="Arial"/>
        </w:rPr>
        <w:t>ebního materiálu (papír, toner);</w:t>
      </w:r>
    </w:p>
    <w:p w:rsidR="00056116" w:rsidRPr="00F8473F" w:rsidRDefault="00056116" w:rsidP="00E80C9F">
      <w:pPr>
        <w:pStyle w:val="Odstavecseseznamem"/>
        <w:numPr>
          <w:ilvl w:val="1"/>
          <w:numId w:val="20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eastAsia="Times New Roman" w:hAnsi="Arial" w:cs="Arial"/>
          <w:b/>
        </w:rPr>
        <w:t>Požadavky na ozvučení:</w:t>
      </w:r>
      <w:r w:rsidR="00EF79BD" w:rsidRPr="00F8473F">
        <w:rPr>
          <w:rFonts w:ascii="Arial" w:eastAsia="Times New Roman" w:hAnsi="Arial" w:cs="Arial"/>
          <w:b/>
        </w:rPr>
        <w:t xml:space="preserve"> </w:t>
      </w:r>
      <w:r w:rsidRPr="00F8473F">
        <w:rPr>
          <w:rFonts w:ascii="Arial" w:hAnsi="Arial" w:cs="Arial"/>
        </w:rPr>
        <w:t>Jednací sál a hlavní tiskový sál by měly být kompletně ozvučeny a vybaveny tlumočnickou technikou</w:t>
      </w:r>
      <w:r w:rsidR="00EF79BD" w:rsidRPr="00F8473F">
        <w:rPr>
          <w:rFonts w:ascii="Arial" w:hAnsi="Arial" w:cs="Arial"/>
        </w:rPr>
        <w:t>.</w:t>
      </w:r>
      <w:r w:rsidRPr="00F8473F">
        <w:rPr>
          <w:rFonts w:ascii="Arial" w:hAnsi="Arial" w:cs="Arial"/>
        </w:rPr>
        <w:t xml:space="preserve"> Jednací sál bude rovněž vybaven záznamovou technikou pro audio záznam (v</w:t>
      </w:r>
      <w:r w:rsidR="006C4EEA" w:rsidRPr="00F8473F">
        <w:rPr>
          <w:rFonts w:ascii="Arial" w:hAnsi="Arial" w:cs="Arial"/>
        </w:rPr>
        <w:t> </w:t>
      </w:r>
      <w:r w:rsidRPr="00F8473F">
        <w:rPr>
          <w:rFonts w:ascii="Arial" w:hAnsi="Arial" w:cs="Arial"/>
        </w:rPr>
        <w:t>anglickém jazyce)</w:t>
      </w:r>
      <w:r w:rsidR="004D6F62" w:rsidRPr="00F8473F">
        <w:rPr>
          <w:rFonts w:ascii="Arial" w:hAnsi="Arial" w:cs="Arial"/>
        </w:rPr>
        <w:t>;</w:t>
      </w:r>
    </w:p>
    <w:p w:rsidR="00056116" w:rsidRPr="00F8473F" w:rsidRDefault="00056116" w:rsidP="00E80C9F">
      <w:pPr>
        <w:pStyle w:val="Odstavecseseznamem"/>
        <w:numPr>
          <w:ilvl w:val="1"/>
          <w:numId w:val="20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</w:rPr>
      </w:pPr>
      <w:r w:rsidRPr="00F8473F">
        <w:rPr>
          <w:rFonts w:ascii="Arial" w:hAnsi="Arial" w:cs="Arial"/>
          <w:b/>
        </w:rPr>
        <w:t>Požadavky na videokonferenční přenos</w:t>
      </w:r>
      <w:r w:rsidRPr="00F8473F">
        <w:rPr>
          <w:rFonts w:ascii="Arial" w:hAnsi="Arial" w:cs="Arial"/>
        </w:rPr>
        <w:t xml:space="preserve">: vzhledem k aktuální situaci je možné, že bude třeba jednání uskutečnit prostřednictvím videokonference, či připojit videokonferenčně některé účastníky. Dodavatel by měl být schopen zajistit videokonferenční přenos, jednací </w:t>
      </w:r>
      <w:r w:rsidRPr="00F8473F">
        <w:rPr>
          <w:rFonts w:ascii="Arial" w:hAnsi="Arial" w:cs="Arial"/>
        </w:rPr>
        <w:lastRenderedPageBreak/>
        <w:t>sál by měl být vybaven tak, aby se mohl některý z řečníků připojit pomocí videokonference</w:t>
      </w:r>
      <w:r w:rsidR="00456D30" w:rsidRPr="00F8473F">
        <w:rPr>
          <w:rFonts w:ascii="Arial" w:hAnsi="Arial" w:cs="Arial"/>
        </w:rPr>
        <w:t>,</w:t>
      </w:r>
      <w:r w:rsidRPr="00F8473F">
        <w:rPr>
          <w:rFonts w:ascii="Arial" w:hAnsi="Arial" w:cs="Arial"/>
        </w:rPr>
        <w:t xml:space="preserve"> tiskový sál by měl umožnit videokonferenční dotazy novinářů a</w:t>
      </w:r>
      <w:r w:rsidR="006C4EEA" w:rsidRPr="00F8473F">
        <w:rPr>
          <w:rFonts w:ascii="Arial" w:hAnsi="Arial" w:cs="Arial"/>
        </w:rPr>
        <w:t> </w:t>
      </w:r>
      <w:r w:rsidRPr="00F8473F">
        <w:rPr>
          <w:rFonts w:ascii="Arial" w:hAnsi="Arial" w:cs="Arial"/>
        </w:rPr>
        <w:t>zprostředkovaně přenášet tiskovou konferenci. Dodavatel by měl zajistit celé řešení včetně aplikač</w:t>
      </w:r>
      <w:r w:rsidR="004D6F62" w:rsidRPr="00F8473F">
        <w:rPr>
          <w:rFonts w:ascii="Arial" w:hAnsi="Arial" w:cs="Arial"/>
        </w:rPr>
        <w:t>ního systému</w:t>
      </w:r>
      <w:r w:rsidR="00341F35" w:rsidRPr="00F8473F">
        <w:rPr>
          <w:rFonts w:ascii="Arial" w:hAnsi="Arial" w:cs="Arial"/>
        </w:rPr>
        <w:t xml:space="preserve">. </w:t>
      </w:r>
      <w:r w:rsidR="00456D30" w:rsidRPr="00F8473F">
        <w:rPr>
          <w:rFonts w:ascii="Arial" w:hAnsi="Arial" w:cs="Arial"/>
          <w:highlight w:val="yellow"/>
        </w:rPr>
        <w:t>V případě, že by proběhlo vzdálené připojení řečníků, jednání by bylo přenášeno v anglickém/anglicky tlumočeném znění. Účastník připojený online by mohl mít na místě vlastního tlumočníka.</w:t>
      </w:r>
    </w:p>
    <w:p w:rsidR="00056116" w:rsidRPr="00F8473F" w:rsidRDefault="00056116" w:rsidP="00E80C9F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>Zabezpečené WIFI připojení:</w:t>
      </w:r>
      <w:r w:rsidRPr="00F8473F">
        <w:rPr>
          <w:rFonts w:ascii="Arial" w:hAnsi="Arial" w:cs="Arial"/>
          <w:szCs w:val="22"/>
        </w:rPr>
        <w:t xml:space="preserve"> dva samostatné WIFI okruhy, </w:t>
      </w:r>
      <w:proofErr w:type="spellStart"/>
      <w:r w:rsidRPr="00F8473F">
        <w:rPr>
          <w:rFonts w:ascii="Arial" w:hAnsi="Arial" w:cs="Arial"/>
          <w:szCs w:val="22"/>
        </w:rPr>
        <w:t>WiFi</w:t>
      </w:r>
      <w:proofErr w:type="spellEnd"/>
      <w:r w:rsidR="003926CD" w:rsidRPr="00F8473F">
        <w:rPr>
          <w:rFonts w:ascii="Arial" w:hAnsi="Arial" w:cs="Arial"/>
          <w:szCs w:val="22"/>
        </w:rPr>
        <w:t xml:space="preserve"> </w:t>
      </w:r>
      <w:proofErr w:type="spellStart"/>
      <w:r w:rsidRPr="00F8473F">
        <w:rPr>
          <w:rFonts w:ascii="Arial" w:hAnsi="Arial" w:cs="Arial"/>
          <w:szCs w:val="22"/>
        </w:rPr>
        <w:t>hotspot</w:t>
      </w:r>
      <w:proofErr w:type="spellEnd"/>
      <w:r w:rsidRPr="00F8473F">
        <w:rPr>
          <w:rFonts w:ascii="Arial" w:hAnsi="Arial" w:cs="Arial"/>
          <w:szCs w:val="22"/>
        </w:rPr>
        <w:t xml:space="preserve"> se </w:t>
      </w:r>
      <w:proofErr w:type="spellStart"/>
      <w:r w:rsidRPr="00F8473F">
        <w:rPr>
          <w:rFonts w:ascii="Arial" w:hAnsi="Arial" w:cs="Arial"/>
          <w:szCs w:val="22"/>
        </w:rPr>
        <w:t>security</w:t>
      </w:r>
      <w:proofErr w:type="spellEnd"/>
      <w:r w:rsidRPr="00F8473F">
        <w:rPr>
          <w:rFonts w:ascii="Arial" w:hAnsi="Arial" w:cs="Arial"/>
          <w:szCs w:val="22"/>
        </w:rPr>
        <w:t xml:space="preserve"> modem WPA2-PSK s použitým AES šifrováním, požadavek na SLA v případ</w:t>
      </w:r>
      <w:r w:rsidR="004D6F62" w:rsidRPr="00F8473F">
        <w:rPr>
          <w:rFonts w:ascii="Arial" w:hAnsi="Arial" w:cs="Arial"/>
          <w:szCs w:val="22"/>
        </w:rPr>
        <w:t>ě internetového připojení 99,5%;</w:t>
      </w:r>
    </w:p>
    <w:p w:rsidR="00056116" w:rsidRPr="00F8473F" w:rsidRDefault="00056116" w:rsidP="00E80C9F">
      <w:pPr>
        <w:numPr>
          <w:ilvl w:val="1"/>
          <w:numId w:val="20"/>
        </w:numPr>
        <w:spacing w:after="240"/>
        <w:ind w:left="782" w:hanging="357"/>
        <w:jc w:val="both"/>
        <w:textAlignment w:val="baseline"/>
        <w:rPr>
          <w:rFonts w:ascii="Arial" w:hAnsi="Arial" w:cs="Arial"/>
          <w:szCs w:val="22"/>
        </w:rPr>
      </w:pPr>
      <w:r w:rsidRPr="00F8473F">
        <w:rPr>
          <w:rFonts w:ascii="Arial" w:hAnsi="Arial" w:cs="Arial"/>
          <w:b/>
          <w:szCs w:val="22"/>
        </w:rPr>
        <w:t xml:space="preserve">Požadavky na kybernetickou bezpečnost: </w:t>
      </w:r>
      <w:r w:rsidRPr="00F8473F">
        <w:rPr>
          <w:rFonts w:ascii="Arial" w:hAnsi="Arial" w:cs="Arial"/>
          <w:szCs w:val="22"/>
        </w:rPr>
        <w:t>Při zajištění informačních a komunikačních technologií je dodavatel povinen respektovat varování NÚKIB ze dne 17. 12. 2018, vydané podle § 12 odst. 1 zák. č. 181/2014 Sb. o kybernetické bezpečnosti (pokud bude platné i</w:t>
      </w:r>
      <w:r w:rsidR="006C4EEA" w:rsidRPr="00F8473F">
        <w:rPr>
          <w:rFonts w:ascii="Arial" w:hAnsi="Arial" w:cs="Arial"/>
          <w:szCs w:val="22"/>
        </w:rPr>
        <w:t> </w:t>
      </w:r>
      <w:r w:rsidRPr="00F8473F">
        <w:rPr>
          <w:rFonts w:ascii="Arial" w:hAnsi="Arial" w:cs="Arial"/>
          <w:szCs w:val="22"/>
        </w:rPr>
        <w:t xml:space="preserve">v době konání akce) – jedná se o vyloučení </w:t>
      </w:r>
      <w:proofErr w:type="spellStart"/>
      <w:r w:rsidRPr="00F8473F">
        <w:rPr>
          <w:rFonts w:ascii="Arial" w:hAnsi="Arial" w:cs="Arial"/>
          <w:szCs w:val="22"/>
        </w:rPr>
        <w:t>Huawei</w:t>
      </w:r>
      <w:proofErr w:type="spellEnd"/>
      <w:r w:rsidRPr="00F8473F">
        <w:rPr>
          <w:rFonts w:ascii="Arial" w:hAnsi="Arial" w:cs="Arial"/>
          <w:szCs w:val="22"/>
        </w:rPr>
        <w:t xml:space="preserve"> a ZTE. Dodavatel je povinen zpracovat analýzu rizik zohledňující výše uvedené varování NÚKIB. Dodavatel provede analýzu síťového provozu – plné logování po celou dobu síťového provozu, tj. od začátku spuštění systémů na místě, a následně bezpečné uchování a předání logů zadavateli. </w:t>
      </w:r>
      <w:r w:rsidR="00577B72" w:rsidRPr="00F8473F">
        <w:rPr>
          <w:rFonts w:ascii="Arial" w:hAnsi="Arial" w:cs="Arial"/>
          <w:szCs w:val="22"/>
        </w:rPr>
        <w:t xml:space="preserve">Úložiště </w:t>
      </w:r>
      <w:r w:rsidRPr="00F8473F">
        <w:rPr>
          <w:rFonts w:ascii="Arial" w:hAnsi="Arial" w:cs="Arial"/>
          <w:szCs w:val="22"/>
        </w:rPr>
        <w:t>zařízení na místě budou šifrována (viz tiskárny).</w:t>
      </w:r>
    </w:p>
    <w:p w:rsidR="00456D30" w:rsidRPr="00F8473F" w:rsidRDefault="00056116" w:rsidP="00341F35">
      <w:pPr>
        <w:pStyle w:val="Odstavecseseznamem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u w:val="single"/>
        </w:rPr>
      </w:pPr>
      <w:r w:rsidRPr="00F8473F">
        <w:rPr>
          <w:rFonts w:ascii="Arial" w:eastAsia="Times New Roman" w:hAnsi="Arial" w:cs="Arial"/>
          <w:b/>
          <w:u w:val="single"/>
        </w:rPr>
        <w:t>Bezpečnostní požadavky na prostory:</w:t>
      </w:r>
    </w:p>
    <w:p w:rsidR="00456D30" w:rsidRPr="00F8473F" w:rsidRDefault="00456D30" w:rsidP="00456D30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F8473F">
        <w:rPr>
          <w:rFonts w:ascii="Arial" w:hAnsi="Arial" w:cs="Arial"/>
          <w:highlight w:val="yellow"/>
        </w:rPr>
        <w:t>Možnost uzavírky bezpečnostních zón, tj. umístění mimo souvislou obytnou</w:t>
      </w:r>
      <w:r w:rsidR="00BE5A13" w:rsidRPr="00F8473F">
        <w:rPr>
          <w:rFonts w:ascii="Arial" w:hAnsi="Arial" w:cs="Arial"/>
          <w:highlight w:val="yellow"/>
        </w:rPr>
        <w:t xml:space="preserve"> zástavbu;</w:t>
      </w:r>
    </w:p>
    <w:p w:rsidR="00056116" w:rsidRPr="00F8473F" w:rsidRDefault="00056116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F8473F">
        <w:rPr>
          <w:rFonts w:ascii="Arial" w:hAnsi="Arial" w:cs="Arial"/>
          <w:szCs w:val="22"/>
        </w:rPr>
        <w:t xml:space="preserve">Dodavatel zajistí </w:t>
      </w:r>
      <w:r w:rsidR="004E7249" w:rsidRPr="00F8473F">
        <w:rPr>
          <w:rFonts w:ascii="Arial" w:hAnsi="Arial" w:cs="Arial"/>
          <w:szCs w:val="22"/>
          <w:highlight w:val="yellow"/>
        </w:rPr>
        <w:t>minimálně</w:t>
      </w:r>
      <w:r w:rsidR="004E7249" w:rsidRPr="00F8473F">
        <w:rPr>
          <w:rFonts w:ascii="Arial" w:hAnsi="Arial" w:cs="Arial"/>
          <w:szCs w:val="22"/>
        </w:rPr>
        <w:t xml:space="preserve"> </w:t>
      </w:r>
      <w:r w:rsidRPr="00F8473F">
        <w:rPr>
          <w:rFonts w:ascii="Arial" w:hAnsi="Arial" w:cs="Arial"/>
          <w:szCs w:val="22"/>
        </w:rPr>
        <w:t xml:space="preserve">1 sadu bezpečnostních rámů u </w:t>
      </w:r>
      <w:r w:rsidR="00456D30" w:rsidRPr="00F8473F">
        <w:rPr>
          <w:rFonts w:ascii="Arial" w:hAnsi="Arial" w:cs="Arial"/>
          <w:szCs w:val="22"/>
          <w:highlight w:val="yellow"/>
        </w:rPr>
        <w:t>všech vstupů</w:t>
      </w:r>
      <w:r w:rsidR="00AD34CF" w:rsidRPr="00F8473F">
        <w:rPr>
          <w:rFonts w:ascii="Arial" w:hAnsi="Arial" w:cs="Arial"/>
          <w:szCs w:val="22"/>
          <w:highlight w:val="yellow"/>
        </w:rPr>
        <w:t xml:space="preserve"> </w:t>
      </w:r>
      <w:r w:rsidR="007F3E14" w:rsidRPr="00F8473F">
        <w:rPr>
          <w:rFonts w:ascii="Arial" w:hAnsi="Arial" w:cs="Arial"/>
          <w:szCs w:val="22"/>
          <w:highlight w:val="yellow"/>
        </w:rPr>
        <w:t>do</w:t>
      </w:r>
      <w:r w:rsidR="00AD34CF" w:rsidRPr="00F8473F">
        <w:rPr>
          <w:rFonts w:ascii="Arial" w:hAnsi="Arial" w:cs="Arial"/>
          <w:szCs w:val="22"/>
        </w:rPr>
        <w:t xml:space="preserve"> </w:t>
      </w:r>
      <w:r w:rsidR="00456D30" w:rsidRPr="00F8473F">
        <w:rPr>
          <w:rFonts w:ascii="Arial" w:hAnsi="Arial" w:cs="Arial"/>
          <w:szCs w:val="22"/>
          <w:highlight w:val="yellow"/>
        </w:rPr>
        <w:t>objektu</w:t>
      </w:r>
      <w:r w:rsidRPr="00F8473F">
        <w:rPr>
          <w:rFonts w:ascii="Arial" w:hAnsi="Arial" w:cs="Arial"/>
          <w:szCs w:val="22"/>
        </w:rPr>
        <w:t xml:space="preserve"> (1 sada = 1 RTG a 2 rámy)</w:t>
      </w:r>
      <w:r w:rsidR="004913FB" w:rsidRPr="00F8473F">
        <w:rPr>
          <w:rStyle w:val="Znakapoznpodarou"/>
          <w:rFonts w:ascii="Arial" w:hAnsi="Arial" w:cs="Arial"/>
          <w:szCs w:val="22"/>
        </w:rPr>
        <w:footnoteReference w:id="5"/>
      </w:r>
      <w:r w:rsidRPr="00F8473F">
        <w:rPr>
          <w:rFonts w:ascii="Arial" w:hAnsi="Arial" w:cs="Arial"/>
          <w:szCs w:val="22"/>
        </w:rPr>
        <w:t xml:space="preserve"> a dva pracovníky bezpečnosti u každého vstupu vč. VIP</w:t>
      </w:r>
      <w:r w:rsidR="00AD34CF" w:rsidRPr="00F8473F">
        <w:rPr>
          <w:rFonts w:ascii="Arial" w:hAnsi="Arial" w:cs="Arial"/>
          <w:szCs w:val="22"/>
        </w:rPr>
        <w:t xml:space="preserve"> </w:t>
      </w:r>
      <w:r w:rsidR="00456D30" w:rsidRPr="00F8473F">
        <w:rPr>
          <w:rFonts w:ascii="Arial" w:hAnsi="Arial" w:cs="Arial"/>
          <w:szCs w:val="22"/>
          <w:highlight w:val="yellow"/>
        </w:rPr>
        <w:t>vstupu</w:t>
      </w:r>
      <w:r w:rsidR="00AD34CF" w:rsidRPr="00F8473F">
        <w:rPr>
          <w:rFonts w:ascii="Arial" w:hAnsi="Arial" w:cs="Arial"/>
          <w:szCs w:val="22"/>
          <w:highlight w:val="yellow"/>
        </w:rPr>
        <w:t xml:space="preserve"> </w:t>
      </w:r>
      <w:r w:rsidR="00456D30" w:rsidRPr="00F8473F">
        <w:rPr>
          <w:rFonts w:ascii="Arial" w:hAnsi="Arial" w:cs="Arial"/>
          <w:szCs w:val="22"/>
          <w:highlight w:val="yellow"/>
        </w:rPr>
        <w:t>– zadavatel požaduje minimálně 3 samostatné vstupy</w:t>
      </w:r>
      <w:r w:rsidRPr="00F8473F">
        <w:rPr>
          <w:rFonts w:ascii="Arial" w:hAnsi="Arial" w:cs="Arial"/>
          <w:szCs w:val="22"/>
        </w:rPr>
        <w:t>;</w:t>
      </w:r>
    </w:p>
    <w:p w:rsidR="00056116" w:rsidRPr="00F8473F" w:rsidRDefault="00056116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F8473F">
        <w:rPr>
          <w:rFonts w:ascii="Arial" w:hAnsi="Arial" w:cs="Arial"/>
          <w:szCs w:val="22"/>
        </w:rPr>
        <w:t>Nutnost počítat s vymezením bezpečnostního perimetru v okolí budovy (bude upřesněno ze strany PČR v závislosti na typu budovy);</w:t>
      </w:r>
    </w:p>
    <w:p w:rsidR="00056116" w:rsidRPr="00F8473F" w:rsidRDefault="00456D30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F8473F">
        <w:rPr>
          <w:rFonts w:ascii="Arial" w:hAnsi="Arial" w:cs="Arial"/>
          <w:szCs w:val="22"/>
          <w:highlight w:val="yellow"/>
        </w:rPr>
        <w:t>Po nainstalování techniky a zajištění režimových opatřen</w:t>
      </w:r>
      <w:r w:rsidR="00D8299C" w:rsidRPr="00F8473F">
        <w:rPr>
          <w:rFonts w:ascii="Arial" w:hAnsi="Arial" w:cs="Arial"/>
          <w:szCs w:val="22"/>
          <w:highlight w:val="yellow"/>
        </w:rPr>
        <w:t>í</w:t>
      </w:r>
      <w:r w:rsidR="00AD34CF" w:rsidRPr="00F8473F">
        <w:rPr>
          <w:rFonts w:ascii="Arial" w:hAnsi="Arial" w:cs="Arial"/>
          <w:szCs w:val="22"/>
          <w:highlight w:val="yellow"/>
        </w:rPr>
        <w:t xml:space="preserve"> </w:t>
      </w:r>
      <w:r w:rsidRPr="00F8473F">
        <w:rPr>
          <w:rFonts w:ascii="Arial" w:hAnsi="Arial" w:cs="Arial"/>
          <w:szCs w:val="22"/>
          <w:highlight w:val="yellow"/>
        </w:rPr>
        <w:t>bude provedena kontrola instalace ze strany bezpečnostních subjektů (Policie ČR, NÚKIB apod.);</w:t>
      </w:r>
    </w:p>
    <w:p w:rsidR="00056116" w:rsidRPr="00F8473F" w:rsidRDefault="00456D30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F8473F">
        <w:rPr>
          <w:rFonts w:ascii="Arial" w:hAnsi="Arial" w:cs="Arial"/>
          <w:szCs w:val="22"/>
          <w:highlight w:val="yellow"/>
        </w:rPr>
        <w:t>Umožnění sdílení veškerých dostupných prvků bezpečnostní ochrany objektu pro Policii ČR (např. vnitřní a vnější kamerový systém, systém požární ochrany, elektronická kontrola vstupu a zabezpečovací signalizace)</w:t>
      </w:r>
      <w:r w:rsidR="00056116" w:rsidRPr="00F8473F">
        <w:rPr>
          <w:rFonts w:ascii="Arial" w:hAnsi="Arial" w:cs="Arial"/>
          <w:szCs w:val="22"/>
        </w:rPr>
        <w:t>;</w:t>
      </w:r>
    </w:p>
    <w:p w:rsidR="00056116" w:rsidRPr="00F8473F" w:rsidRDefault="00456D30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F8473F">
        <w:rPr>
          <w:rFonts w:ascii="Arial" w:hAnsi="Arial" w:cs="Arial"/>
          <w:szCs w:val="22"/>
          <w:highlight w:val="yellow"/>
        </w:rPr>
        <w:t xml:space="preserve">Dostatečné </w:t>
      </w:r>
      <w:r w:rsidR="00313BDB" w:rsidRPr="00F8473F">
        <w:rPr>
          <w:rFonts w:ascii="Arial" w:hAnsi="Arial" w:cs="Arial"/>
          <w:szCs w:val="22"/>
        </w:rPr>
        <w:t>pokrytí</w:t>
      </w:r>
      <w:r w:rsidR="00AD34CF" w:rsidRPr="00F8473F">
        <w:rPr>
          <w:rFonts w:ascii="Arial" w:hAnsi="Arial" w:cs="Arial"/>
          <w:szCs w:val="22"/>
        </w:rPr>
        <w:t xml:space="preserve"> </w:t>
      </w:r>
      <w:r w:rsidR="00056116" w:rsidRPr="00F8473F">
        <w:rPr>
          <w:rFonts w:ascii="Arial" w:hAnsi="Arial" w:cs="Arial"/>
          <w:szCs w:val="22"/>
        </w:rPr>
        <w:t xml:space="preserve">rádiovým signálem Pegas + zesílené pokrytí signálem jednotlivých mobilních operátorů; </w:t>
      </w:r>
    </w:p>
    <w:p w:rsidR="00056116" w:rsidRPr="00F8473F" w:rsidRDefault="00056116" w:rsidP="006C4EEA">
      <w:pPr>
        <w:numPr>
          <w:ilvl w:val="1"/>
          <w:numId w:val="20"/>
        </w:numPr>
        <w:spacing w:after="12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F8473F">
        <w:rPr>
          <w:rFonts w:ascii="Arial" w:hAnsi="Arial" w:cs="Arial"/>
          <w:szCs w:val="22"/>
        </w:rPr>
        <w:t>Občerstvení, šatna mimo pro</w:t>
      </w:r>
      <w:r w:rsidR="004E7249" w:rsidRPr="00F8473F">
        <w:rPr>
          <w:rFonts w:ascii="Arial" w:hAnsi="Arial" w:cs="Arial"/>
          <w:szCs w:val="22"/>
        </w:rPr>
        <w:t xml:space="preserve">stor jednání (netýká se </w:t>
      </w:r>
      <w:r w:rsidR="004E7249" w:rsidRPr="00F8473F">
        <w:rPr>
          <w:rFonts w:ascii="Arial" w:hAnsi="Arial" w:cs="Arial"/>
          <w:szCs w:val="22"/>
          <w:highlight w:val="yellow"/>
        </w:rPr>
        <w:t>pracovního obědu</w:t>
      </w:r>
      <w:r w:rsidR="004E7249" w:rsidRPr="00F8473F">
        <w:rPr>
          <w:rFonts w:ascii="Arial" w:hAnsi="Arial" w:cs="Arial"/>
          <w:szCs w:val="22"/>
        </w:rPr>
        <w:t xml:space="preserve">, který bude servírován </w:t>
      </w:r>
      <w:r w:rsidRPr="00F8473F">
        <w:rPr>
          <w:rFonts w:ascii="Arial" w:hAnsi="Arial" w:cs="Arial"/>
          <w:szCs w:val="22"/>
        </w:rPr>
        <w:t>v jednacím sálu);</w:t>
      </w:r>
    </w:p>
    <w:p w:rsidR="00056116" w:rsidRPr="00F8473F" w:rsidRDefault="00056116" w:rsidP="006C4EEA">
      <w:pPr>
        <w:numPr>
          <w:ilvl w:val="1"/>
          <w:numId w:val="20"/>
        </w:numPr>
        <w:spacing w:after="240"/>
        <w:ind w:left="782" w:hanging="357"/>
        <w:jc w:val="both"/>
        <w:textAlignment w:val="baseline"/>
        <w:rPr>
          <w:rFonts w:ascii="Arial" w:hAnsi="Arial" w:cs="Arial"/>
          <w:b/>
          <w:szCs w:val="22"/>
        </w:rPr>
      </w:pPr>
      <w:r w:rsidRPr="00F8473F">
        <w:rPr>
          <w:rFonts w:ascii="Arial" w:hAnsi="Arial" w:cs="Arial"/>
          <w:szCs w:val="22"/>
        </w:rPr>
        <w:t>Kuřárna mimo objekt.</w:t>
      </w:r>
    </w:p>
    <w:p w:rsidR="00056116" w:rsidRPr="00F8473F" w:rsidRDefault="00056116" w:rsidP="00AD391D">
      <w:pPr>
        <w:pStyle w:val="Odstavecseseznamem"/>
        <w:numPr>
          <w:ilvl w:val="0"/>
          <w:numId w:val="20"/>
        </w:numPr>
        <w:spacing w:line="240" w:lineRule="auto"/>
        <w:textAlignment w:val="baseline"/>
        <w:rPr>
          <w:rFonts w:ascii="Arial" w:hAnsi="Arial" w:cs="Arial"/>
          <w:b/>
        </w:rPr>
      </w:pPr>
      <w:r w:rsidRPr="00F8473F">
        <w:rPr>
          <w:rFonts w:ascii="Arial" w:eastAsia="Times New Roman" w:hAnsi="Arial" w:cs="Arial"/>
          <w:b/>
          <w:u w:val="single"/>
        </w:rPr>
        <w:t>Požadavky na dopravní dostupnost:</w:t>
      </w:r>
      <w:r w:rsidR="00341F35" w:rsidRPr="00F8473F">
        <w:rPr>
          <w:rFonts w:ascii="Arial" w:hAnsi="Arial" w:cs="Arial"/>
          <w:b/>
          <w:u w:val="single"/>
        </w:rPr>
        <w:t xml:space="preserve"> </w:t>
      </w:r>
      <w:r w:rsidR="00456D30" w:rsidRPr="00F8473F">
        <w:rPr>
          <w:rFonts w:ascii="Arial" w:hAnsi="Arial" w:cs="Arial"/>
          <w:highlight w:val="yellow"/>
        </w:rPr>
        <w:t>Minimálně 2 až 3 příjezdové trasy k objektu a dobrá do</w:t>
      </w:r>
      <w:r w:rsidR="00341F35" w:rsidRPr="00F8473F">
        <w:rPr>
          <w:rFonts w:ascii="Arial" w:hAnsi="Arial" w:cs="Arial"/>
          <w:highlight w:val="yellow"/>
        </w:rPr>
        <w:t>pravní dostupnost automobilem, d</w:t>
      </w:r>
      <w:r w:rsidR="00456D30" w:rsidRPr="00F8473F">
        <w:rPr>
          <w:rFonts w:ascii="Arial" w:hAnsi="Arial" w:cs="Arial"/>
          <w:highlight w:val="yellow"/>
        </w:rPr>
        <w:t>ále mi</w:t>
      </w:r>
      <w:r w:rsidR="001B39D3" w:rsidRPr="00F8473F">
        <w:rPr>
          <w:rFonts w:ascii="Arial" w:hAnsi="Arial" w:cs="Arial"/>
          <w:highlight w:val="yellow"/>
        </w:rPr>
        <w:t>nimálně jedním prostředkem MHD. M</w:t>
      </w:r>
      <w:r w:rsidR="00456D30" w:rsidRPr="00F8473F">
        <w:rPr>
          <w:rFonts w:ascii="Arial" w:hAnsi="Arial" w:cs="Arial"/>
          <w:highlight w:val="yellow"/>
        </w:rPr>
        <w:t xml:space="preserve">ožnost přistání helikoptéry v blízkosti centrálního konferenčního </w:t>
      </w:r>
      <w:r w:rsidR="00B54F88" w:rsidRPr="00F8473F">
        <w:rPr>
          <w:rFonts w:ascii="Arial" w:hAnsi="Arial" w:cs="Arial"/>
          <w:highlight w:val="yellow"/>
        </w:rPr>
        <w:t xml:space="preserve">prostoru </w:t>
      </w:r>
      <w:r w:rsidR="00456D30" w:rsidRPr="00F8473F">
        <w:rPr>
          <w:rFonts w:ascii="Arial" w:hAnsi="Arial" w:cs="Arial"/>
          <w:highlight w:val="yellow"/>
        </w:rPr>
        <w:t>je výhodou.</w:t>
      </w:r>
    </w:p>
    <w:p w:rsidR="00341F35" w:rsidRPr="00F8473F" w:rsidRDefault="00341F35" w:rsidP="00341F35">
      <w:pPr>
        <w:pStyle w:val="Odstavecseseznamem"/>
        <w:ind w:left="360"/>
        <w:textAlignment w:val="baseline"/>
        <w:rPr>
          <w:rFonts w:ascii="Arial" w:hAnsi="Arial" w:cs="Arial"/>
          <w:b/>
        </w:rPr>
      </w:pPr>
    </w:p>
    <w:p w:rsidR="007A7C0D" w:rsidRPr="00F8473F" w:rsidRDefault="00056116">
      <w:pPr>
        <w:pStyle w:val="Odstavecseseznamem"/>
        <w:numPr>
          <w:ilvl w:val="0"/>
          <w:numId w:val="19"/>
        </w:numPr>
        <w:spacing w:after="120" w:line="240" w:lineRule="auto"/>
        <w:ind w:left="397" w:hanging="357"/>
        <w:contextualSpacing w:val="0"/>
        <w:jc w:val="both"/>
        <w:textAlignment w:val="baseline"/>
        <w:rPr>
          <w:rFonts w:ascii="Arial" w:eastAsia="Times New Roman" w:hAnsi="Arial" w:cs="Arial"/>
        </w:rPr>
      </w:pPr>
      <w:r w:rsidRPr="00F8473F">
        <w:rPr>
          <w:rFonts w:ascii="Arial" w:eastAsia="Times New Roman" w:hAnsi="Arial" w:cs="Arial"/>
          <w:b/>
          <w:u w:val="single"/>
        </w:rPr>
        <w:t>Požadavky na parkování:</w:t>
      </w:r>
      <w:r w:rsidR="00341F35" w:rsidRPr="00F8473F">
        <w:rPr>
          <w:rFonts w:ascii="Arial" w:eastAsia="Times New Roman" w:hAnsi="Arial" w:cs="Arial"/>
          <w:b/>
        </w:rPr>
        <w:t xml:space="preserve"> </w:t>
      </w:r>
      <w:r w:rsidR="0017225A" w:rsidRPr="00F8473F">
        <w:rPr>
          <w:rFonts w:ascii="Arial" w:hAnsi="Arial" w:cs="Arial"/>
        </w:rPr>
        <w:t>Parkování p</w:t>
      </w:r>
      <w:r w:rsidRPr="00F8473F">
        <w:rPr>
          <w:rFonts w:ascii="Arial" w:hAnsi="Arial" w:cs="Arial"/>
        </w:rPr>
        <w:t>ro cca 35 minivanu + 70 limuzín + 2 autobusy (autobusy budou pouze přistavovat na místě a parkovat jen po dobu vystupování a</w:t>
      </w:r>
      <w:r w:rsidR="006C4EEA" w:rsidRPr="00F8473F">
        <w:rPr>
          <w:rFonts w:ascii="Arial" w:hAnsi="Arial" w:cs="Arial"/>
        </w:rPr>
        <w:t> </w:t>
      </w:r>
      <w:r w:rsidRPr="00F8473F">
        <w:rPr>
          <w:rFonts w:ascii="Arial" w:hAnsi="Arial" w:cs="Arial"/>
        </w:rPr>
        <w:t>nastupování delegátů). Zajištění parkování pro 1 - 2 vozidla rychlé zdravotnické pomoci</w:t>
      </w:r>
      <w:r w:rsidR="004E7249" w:rsidRPr="00F8473F">
        <w:rPr>
          <w:rFonts w:ascii="Arial" w:hAnsi="Arial" w:cs="Arial"/>
        </w:rPr>
        <w:t xml:space="preserve"> </w:t>
      </w:r>
      <w:r w:rsidRPr="00F8473F">
        <w:rPr>
          <w:rFonts w:ascii="Arial" w:hAnsi="Arial" w:cs="Arial"/>
        </w:rPr>
        <w:t xml:space="preserve">(RZP), </w:t>
      </w:r>
      <w:r w:rsidRPr="00F8473F">
        <w:rPr>
          <w:rFonts w:ascii="Arial" w:eastAsia="Times New Roman" w:hAnsi="Arial" w:cs="Arial"/>
        </w:rPr>
        <w:t>pro potřeby PČR a GŘ HZS: možnost parkování minimálně 150 osobních a</w:t>
      </w:r>
      <w:r w:rsidR="006C4EEA" w:rsidRPr="00F8473F">
        <w:rPr>
          <w:rFonts w:ascii="Arial" w:eastAsia="Times New Roman" w:hAnsi="Arial" w:cs="Arial"/>
        </w:rPr>
        <w:t> </w:t>
      </w:r>
      <w:r w:rsidRPr="00F8473F">
        <w:rPr>
          <w:rFonts w:ascii="Arial" w:eastAsia="Times New Roman" w:hAnsi="Arial" w:cs="Arial"/>
        </w:rPr>
        <w:t>5</w:t>
      </w:r>
      <w:r w:rsidR="006C4EEA" w:rsidRPr="00F8473F">
        <w:rPr>
          <w:rFonts w:ascii="Arial" w:eastAsia="Times New Roman" w:hAnsi="Arial" w:cs="Arial"/>
        </w:rPr>
        <w:t> </w:t>
      </w:r>
      <w:r w:rsidRPr="00F8473F">
        <w:rPr>
          <w:rFonts w:ascii="Arial" w:eastAsia="Times New Roman" w:hAnsi="Arial" w:cs="Arial"/>
        </w:rPr>
        <w:t>nákladních automobilů.</w:t>
      </w:r>
    </w:p>
    <w:sectPr w:rsidR="007A7C0D" w:rsidRPr="00F8473F" w:rsidSect="00465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7" w:rsidRDefault="00326217">
      <w:r>
        <w:separator/>
      </w:r>
    </w:p>
  </w:endnote>
  <w:endnote w:type="continuationSeparator" w:id="0">
    <w:p w:rsidR="00326217" w:rsidRDefault="003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C6" w:rsidRDefault="00EB00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86" w:rsidRPr="00B37804" w:rsidRDefault="007B0986" w:rsidP="007B0986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="008459BF"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="008459BF" w:rsidRPr="00B37804">
      <w:rPr>
        <w:rFonts w:ascii="Arial" w:hAnsi="Arial" w:cs="Arial"/>
        <w:bCs/>
        <w:sz w:val="18"/>
        <w:szCs w:val="18"/>
      </w:rPr>
      <w:fldChar w:fldCharType="separate"/>
    </w:r>
    <w:r w:rsidR="00EB00C6">
      <w:rPr>
        <w:rFonts w:ascii="Arial" w:hAnsi="Arial" w:cs="Arial"/>
        <w:bCs/>
        <w:noProof/>
        <w:sz w:val="18"/>
        <w:szCs w:val="18"/>
      </w:rPr>
      <w:t>5</w:t>
    </w:r>
    <w:r w:rsidR="008459BF"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="008459BF"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="008459BF" w:rsidRPr="00B37804">
      <w:rPr>
        <w:rFonts w:ascii="Arial" w:hAnsi="Arial" w:cs="Arial"/>
        <w:bCs/>
        <w:sz w:val="18"/>
        <w:szCs w:val="18"/>
      </w:rPr>
      <w:fldChar w:fldCharType="separate"/>
    </w:r>
    <w:r w:rsidR="00EB00C6">
      <w:rPr>
        <w:rFonts w:ascii="Arial" w:hAnsi="Arial" w:cs="Arial"/>
        <w:bCs/>
        <w:noProof/>
        <w:sz w:val="18"/>
        <w:szCs w:val="18"/>
      </w:rPr>
      <w:t>5</w:t>
    </w:r>
    <w:r w:rsidR="008459BF"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  <w:p w:rsidR="00D613E9" w:rsidRDefault="00EB00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C6" w:rsidRDefault="00EB00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7" w:rsidRDefault="00326217">
      <w:r>
        <w:separator/>
      </w:r>
    </w:p>
  </w:footnote>
  <w:footnote w:type="continuationSeparator" w:id="0">
    <w:p w:rsidR="00326217" w:rsidRDefault="00326217">
      <w:r>
        <w:continuationSeparator/>
      </w:r>
    </w:p>
  </w:footnote>
  <w:footnote w:id="1">
    <w:p w:rsidR="001D4FE5" w:rsidRPr="003926CD" w:rsidRDefault="001D4FE5">
      <w:pPr>
        <w:pStyle w:val="Textpoznpodarou"/>
        <w:rPr>
          <w:highlight w:val="yellow"/>
          <w:lang w:val="sk-SK"/>
        </w:rPr>
      </w:pPr>
      <w:r w:rsidRPr="003926CD">
        <w:rPr>
          <w:rStyle w:val="Znakapoznpodarou"/>
          <w:highlight w:val="yellow"/>
        </w:rPr>
        <w:footnoteRef/>
      </w:r>
      <w:r w:rsidR="00456D30" w:rsidRPr="003926CD">
        <w:rPr>
          <w:rFonts w:ascii="Arial" w:hAnsi="Arial" w:cs="Arial"/>
          <w:highlight w:val="yellow"/>
        </w:rPr>
        <w:t xml:space="preserve">Mikrofon by měl umožňovat zapnutí pouze jednoho mikrofonu ve stejnou chvíli (FIFO 1 = </w:t>
      </w:r>
      <w:proofErr w:type="spellStart"/>
      <w:r w:rsidR="00456D30" w:rsidRPr="003926CD">
        <w:rPr>
          <w:rFonts w:ascii="Arial" w:hAnsi="Arial" w:cs="Arial"/>
          <w:highlight w:val="yellow"/>
        </w:rPr>
        <w:t>first</w:t>
      </w:r>
      <w:proofErr w:type="spellEnd"/>
      <w:r w:rsidR="00456D30" w:rsidRPr="003926CD">
        <w:rPr>
          <w:rFonts w:ascii="Arial" w:hAnsi="Arial" w:cs="Arial"/>
          <w:highlight w:val="yellow"/>
        </w:rPr>
        <w:t xml:space="preserve"> in, </w:t>
      </w:r>
      <w:proofErr w:type="spellStart"/>
      <w:r w:rsidR="00456D30" w:rsidRPr="003926CD">
        <w:rPr>
          <w:rFonts w:ascii="Arial" w:hAnsi="Arial" w:cs="Arial"/>
          <w:highlight w:val="yellow"/>
        </w:rPr>
        <w:t>firstout</w:t>
      </w:r>
      <w:proofErr w:type="spellEnd"/>
      <w:r w:rsidR="00456D30" w:rsidRPr="003926CD">
        <w:rPr>
          <w:rFonts w:ascii="Arial" w:hAnsi="Arial" w:cs="Arial"/>
          <w:highlight w:val="yellow"/>
        </w:rPr>
        <w:t xml:space="preserve"> s 1 aktivním mikrofonem), předseda může vypnout ostatní mikrofony, mikrofon předsedajícího nikdo vypnout nemůže.</w:t>
      </w:r>
    </w:p>
  </w:footnote>
  <w:footnote w:id="2">
    <w:p w:rsidR="00755597" w:rsidRPr="000403E1" w:rsidRDefault="00456D30">
      <w:pPr>
        <w:pStyle w:val="Textpoznpodarou"/>
        <w:rPr>
          <w:rFonts w:ascii="Arial" w:hAnsi="Arial" w:cs="Arial"/>
          <w:lang w:val="sk-SK"/>
        </w:rPr>
      </w:pPr>
      <w:r w:rsidRPr="003926CD">
        <w:rPr>
          <w:rStyle w:val="Znakapoznpodarou"/>
          <w:rFonts w:ascii="Arial" w:hAnsi="Arial" w:cs="Arial"/>
          <w:highlight w:val="yellow"/>
        </w:rPr>
        <w:footnoteRef/>
      </w:r>
      <w:r w:rsidR="008D105B" w:rsidRPr="003926CD">
        <w:rPr>
          <w:rFonts w:ascii="Arial" w:hAnsi="Arial" w:cs="Arial"/>
          <w:highlight w:val="yellow"/>
        </w:rPr>
        <w:t xml:space="preserve">Kamery </w:t>
      </w:r>
      <w:r w:rsidR="008D105B">
        <w:rPr>
          <w:rFonts w:ascii="Arial" w:hAnsi="Arial" w:cs="Arial"/>
          <w:highlight w:val="yellow"/>
        </w:rPr>
        <w:t>musí být schopny nasnímat</w:t>
      </w:r>
      <w:r w:rsidRPr="00456D30">
        <w:rPr>
          <w:rFonts w:ascii="Arial" w:hAnsi="Arial" w:cs="Arial"/>
          <w:highlight w:val="yellow"/>
        </w:rPr>
        <w:t xml:space="preserve"> všechny řečníky v jednacím sále v detailním záběru a v HD kvalitě</w:t>
      </w:r>
      <w:r w:rsidR="00C54C0E">
        <w:rPr>
          <w:rFonts w:ascii="Arial" w:hAnsi="Arial" w:cs="Arial"/>
          <w:highlight w:val="yellow"/>
        </w:rPr>
        <w:t>, jejich počet se proto může měnit dle dispozice sálu</w:t>
      </w:r>
      <w:r w:rsidRPr="00456D30">
        <w:rPr>
          <w:rFonts w:ascii="Arial" w:hAnsi="Arial" w:cs="Arial"/>
          <w:highlight w:val="yellow"/>
        </w:rPr>
        <w:t>.</w:t>
      </w:r>
    </w:p>
  </w:footnote>
  <w:footnote w:id="3">
    <w:p w:rsidR="00EF79BD" w:rsidRPr="003926CD" w:rsidRDefault="00EF79BD" w:rsidP="00EF79BD">
      <w:pPr>
        <w:pStyle w:val="Textpoznpodarou"/>
        <w:rPr>
          <w:highlight w:val="yellow"/>
          <w:lang w:val="sk-SK"/>
        </w:rPr>
      </w:pPr>
      <w:r w:rsidRPr="003926CD">
        <w:rPr>
          <w:rStyle w:val="Znakapoznpodarou"/>
          <w:highlight w:val="yellow"/>
        </w:rPr>
        <w:footnoteRef/>
      </w:r>
      <w:r w:rsidRPr="003926CD">
        <w:rPr>
          <w:rFonts w:ascii="Arial" w:hAnsi="Arial" w:cs="Arial"/>
          <w:highlight w:val="yellow"/>
        </w:rPr>
        <w:t>Kamery musí být schopny nasnímat všechny řečníky v tiskovém sále v detailním záběru a v HD kvalitě.</w:t>
      </w:r>
      <w:r w:rsidR="00C54C0E">
        <w:rPr>
          <w:rFonts w:ascii="Arial" w:hAnsi="Arial" w:cs="Arial"/>
          <w:highlight w:val="yellow"/>
        </w:rPr>
        <w:t xml:space="preserve"> Počet kamer se proto může měnit v závislosti na dispozici sálu.</w:t>
      </w:r>
    </w:p>
  </w:footnote>
  <w:footnote w:id="4">
    <w:p w:rsidR="0002189B" w:rsidRPr="0002189B" w:rsidRDefault="00456D30">
      <w:pPr>
        <w:pStyle w:val="Textpoznpodarou"/>
        <w:rPr>
          <w:lang w:val="sk-SK"/>
        </w:rPr>
      </w:pPr>
      <w:r w:rsidRPr="003926CD">
        <w:rPr>
          <w:rStyle w:val="Znakapoznpodarou"/>
          <w:rFonts w:ascii="Arial" w:hAnsi="Arial" w:cs="Arial"/>
          <w:highlight w:val="yellow"/>
        </w:rPr>
        <w:footnoteRef/>
      </w:r>
      <w:r w:rsidRPr="003926CD">
        <w:rPr>
          <w:rFonts w:ascii="Arial" w:hAnsi="Arial" w:cs="Arial"/>
          <w:highlight w:val="yellow"/>
        </w:rPr>
        <w:t xml:space="preserve">Bude </w:t>
      </w:r>
      <w:r w:rsidRPr="00456D30">
        <w:rPr>
          <w:rFonts w:ascii="Arial" w:hAnsi="Arial" w:cs="Arial"/>
          <w:highlight w:val="yellow"/>
        </w:rPr>
        <w:t>využito v případě připojení novinářů videokonferenčně.</w:t>
      </w:r>
    </w:p>
  </w:footnote>
  <w:footnote w:id="5">
    <w:p w:rsidR="004913FB" w:rsidRPr="00363653" w:rsidRDefault="00456D30" w:rsidP="004913FB">
      <w:pPr>
        <w:pStyle w:val="Textpoznpodarou"/>
        <w:rPr>
          <w:rFonts w:ascii="Arial" w:hAnsi="Arial" w:cs="Arial"/>
        </w:rPr>
      </w:pPr>
      <w:r w:rsidRPr="003926CD">
        <w:rPr>
          <w:rStyle w:val="Znakapoznpodarou"/>
          <w:rFonts w:ascii="Arial" w:hAnsi="Arial" w:cs="Arial"/>
          <w:highlight w:val="yellow"/>
        </w:rPr>
        <w:footnoteRef/>
      </w:r>
      <w:r w:rsidRPr="003926CD">
        <w:rPr>
          <w:rFonts w:ascii="Arial" w:hAnsi="Arial" w:cs="Arial"/>
          <w:highlight w:val="yellow"/>
        </w:rPr>
        <w:t xml:space="preserve"> P</w:t>
      </w:r>
      <w:r w:rsidRPr="00456D30">
        <w:rPr>
          <w:rFonts w:ascii="Arial" w:hAnsi="Arial" w:cs="Arial"/>
          <w:highlight w:val="yellow"/>
        </w:rPr>
        <w:t>očet bezpečnostních rámů může být navýšen</w:t>
      </w:r>
      <w:r w:rsidR="004E7249">
        <w:rPr>
          <w:rFonts w:ascii="Arial" w:hAnsi="Arial" w:cs="Arial"/>
          <w:highlight w:val="yellow"/>
        </w:rPr>
        <w:t xml:space="preserve"> v souladu s požadavky PČR (bude záviset na dispozici prostor)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C6" w:rsidRDefault="00EB00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72" w:rsidRDefault="00465A72" w:rsidP="00465A72">
    <w:pPr>
      <w:pStyle w:val="Zhlav"/>
      <w:jc w:val="right"/>
      <w:rPr>
        <w:rFonts w:ascii="Arial" w:hAnsi="Arial" w:cs="Arial"/>
        <w:b/>
        <w:i/>
        <w:szCs w:val="22"/>
      </w:rPr>
    </w:pPr>
  </w:p>
  <w:p w:rsidR="00465A72" w:rsidRPr="00E07912" w:rsidRDefault="00465A72" w:rsidP="00465A72">
    <w:pPr>
      <w:pStyle w:val="Zhlav"/>
      <w:jc w:val="right"/>
      <w:rPr>
        <w:rFonts w:ascii="Arial" w:hAnsi="Arial" w:cs="Arial"/>
        <w:i/>
        <w:szCs w:val="22"/>
      </w:rPr>
    </w:pPr>
    <w:r>
      <w:rPr>
        <w:rFonts w:ascii="Arial" w:hAnsi="Arial" w:cs="Arial"/>
        <w:i/>
        <w:szCs w:val="22"/>
      </w:rPr>
      <w:t>Příloha F1</w:t>
    </w:r>
    <w:r w:rsidRPr="00E07912">
      <w:rPr>
        <w:rFonts w:ascii="Arial" w:hAnsi="Arial" w:cs="Arial"/>
        <w:i/>
        <w:szCs w:val="22"/>
      </w:rPr>
      <w:t xml:space="preserve"> zadávací dokumentace – </w:t>
    </w:r>
    <w:r>
      <w:rPr>
        <w:rFonts w:ascii="Arial" w:hAnsi="Arial" w:cs="Arial"/>
        <w:i/>
        <w:szCs w:val="22"/>
      </w:rPr>
      <w:t>Specifikace předmětu plnění</w:t>
    </w:r>
  </w:p>
  <w:p w:rsidR="00465A72" w:rsidRPr="00ED2808" w:rsidRDefault="00465A72" w:rsidP="00465A72">
    <w:pPr>
      <w:pStyle w:val="Zhlav"/>
      <w:jc w:val="right"/>
      <w:rPr>
        <w:rFonts w:ascii="Arial" w:hAnsi="Arial" w:cs="Arial"/>
        <w:b/>
        <w:i/>
        <w:szCs w:val="22"/>
      </w:rPr>
    </w:pPr>
  </w:p>
  <w:p w:rsidR="00732F68" w:rsidRPr="00465A72" w:rsidRDefault="00732F68" w:rsidP="00465A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E9" w:rsidRDefault="00EB00C6" w:rsidP="00EB00C6">
    <w:pPr>
      <w:spacing w:after="120"/>
      <w:ind w:left="1416" w:hanging="1416"/>
      <w:jc w:val="right"/>
    </w:pPr>
    <w:r w:rsidRPr="00EB00C6">
      <w:rPr>
        <w:rFonts w:ascii="Arial" w:hAnsi="Arial" w:cs="Arial"/>
        <w:b/>
        <w:i/>
        <w:szCs w:val="22"/>
      </w:rPr>
      <w:t xml:space="preserve">Příloha </w:t>
    </w:r>
    <w:proofErr w:type="gramStart"/>
    <w:r w:rsidRPr="00EB00C6">
      <w:rPr>
        <w:rFonts w:ascii="Arial" w:hAnsi="Arial" w:cs="Arial"/>
        <w:b/>
        <w:i/>
        <w:szCs w:val="22"/>
      </w:rPr>
      <w:t>č. 3</w:t>
    </w:r>
    <w:r w:rsidRPr="00EB00C6">
      <w:rPr>
        <w:rFonts w:ascii="Arial" w:hAnsi="Arial" w:cs="Arial"/>
        <w:b/>
        <w:i/>
        <w:szCs w:val="22"/>
      </w:rPr>
      <w:tab/>
      <w:t>Příloha</w:t>
    </w:r>
    <w:proofErr w:type="gramEnd"/>
    <w:r w:rsidRPr="00EB00C6">
      <w:rPr>
        <w:rFonts w:ascii="Arial" w:hAnsi="Arial" w:cs="Arial"/>
        <w:b/>
        <w:i/>
        <w:szCs w:val="22"/>
      </w:rPr>
      <w:t xml:space="preserve"> F1 zadávací dokumentace – Specifikace předmětu plnění ve znění Vysvětlení, změny a doplnění zadávací dokumentace č. 7 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0EE"/>
    <w:multiLevelType w:val="hybridMultilevel"/>
    <w:tmpl w:val="270E8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4076"/>
    <w:multiLevelType w:val="hybridMultilevel"/>
    <w:tmpl w:val="8BFCA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02D2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CDA"/>
    <w:multiLevelType w:val="hybridMultilevel"/>
    <w:tmpl w:val="4F4EE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C1F17"/>
    <w:multiLevelType w:val="hybridMultilevel"/>
    <w:tmpl w:val="691A8B12"/>
    <w:lvl w:ilvl="0" w:tplc="BDF4DB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2E25"/>
    <w:multiLevelType w:val="hybridMultilevel"/>
    <w:tmpl w:val="D312F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4D75"/>
    <w:multiLevelType w:val="hybridMultilevel"/>
    <w:tmpl w:val="E98E6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D7D61"/>
    <w:multiLevelType w:val="multilevel"/>
    <w:tmpl w:val="619AC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6167F"/>
    <w:multiLevelType w:val="hybridMultilevel"/>
    <w:tmpl w:val="52E213D4"/>
    <w:lvl w:ilvl="0" w:tplc="C0C02D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C0C02D2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A323B"/>
    <w:multiLevelType w:val="hybridMultilevel"/>
    <w:tmpl w:val="C53AC8D2"/>
    <w:lvl w:ilvl="0" w:tplc="0405000F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1AD80C66"/>
    <w:multiLevelType w:val="hybridMultilevel"/>
    <w:tmpl w:val="B0009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96BFF"/>
    <w:multiLevelType w:val="hybridMultilevel"/>
    <w:tmpl w:val="C5224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3268A"/>
    <w:multiLevelType w:val="hybridMultilevel"/>
    <w:tmpl w:val="E5CE97DE"/>
    <w:lvl w:ilvl="0" w:tplc="AB30C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752F4"/>
    <w:multiLevelType w:val="multilevel"/>
    <w:tmpl w:val="4FEA57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4F20789"/>
    <w:multiLevelType w:val="hybridMultilevel"/>
    <w:tmpl w:val="20EC8300"/>
    <w:lvl w:ilvl="0" w:tplc="1786F69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5DE7ADA"/>
    <w:multiLevelType w:val="hybridMultilevel"/>
    <w:tmpl w:val="D0F01566"/>
    <w:lvl w:ilvl="0" w:tplc="559C9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1350E"/>
    <w:multiLevelType w:val="hybridMultilevel"/>
    <w:tmpl w:val="60808B30"/>
    <w:lvl w:ilvl="0" w:tplc="45ECC93A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</w:rPr>
    </w:lvl>
    <w:lvl w:ilvl="1" w:tplc="7766E254">
      <w:start w:val="1"/>
      <w:numFmt w:val="bullet"/>
      <w:lvlText w:val=""/>
      <w:lvlJc w:val="left"/>
      <w:pPr>
        <w:ind w:left="1865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FE1637A"/>
    <w:multiLevelType w:val="hybridMultilevel"/>
    <w:tmpl w:val="F8D813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20322"/>
    <w:multiLevelType w:val="hybridMultilevel"/>
    <w:tmpl w:val="FA8C6FAC"/>
    <w:lvl w:ilvl="0" w:tplc="E3A6ED8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E7CDD"/>
    <w:multiLevelType w:val="hybridMultilevel"/>
    <w:tmpl w:val="329C11B4"/>
    <w:lvl w:ilvl="0" w:tplc="04050019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4118F"/>
    <w:multiLevelType w:val="multilevel"/>
    <w:tmpl w:val="7BCEFEFC"/>
    <w:lvl w:ilvl="0">
      <w:start w:val="3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4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2" w:hanging="1440"/>
      </w:pPr>
      <w:rPr>
        <w:rFonts w:hint="default"/>
      </w:rPr>
    </w:lvl>
  </w:abstractNum>
  <w:abstractNum w:abstractNumId="20">
    <w:nsid w:val="483F6445"/>
    <w:multiLevelType w:val="hybridMultilevel"/>
    <w:tmpl w:val="EDBE4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B0E5F"/>
    <w:multiLevelType w:val="hybridMultilevel"/>
    <w:tmpl w:val="06D43D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AE0152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10670"/>
    <w:multiLevelType w:val="hybridMultilevel"/>
    <w:tmpl w:val="523ACE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6109B"/>
    <w:multiLevelType w:val="hybridMultilevel"/>
    <w:tmpl w:val="90E2D050"/>
    <w:lvl w:ilvl="0" w:tplc="EA08E548">
      <w:start w:val="63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550C7"/>
    <w:multiLevelType w:val="hybridMultilevel"/>
    <w:tmpl w:val="48D68C74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65BCA"/>
    <w:multiLevelType w:val="hybridMultilevel"/>
    <w:tmpl w:val="691A8B12"/>
    <w:lvl w:ilvl="0" w:tplc="BDF4DB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211EE"/>
    <w:multiLevelType w:val="hybridMultilevel"/>
    <w:tmpl w:val="C308A59A"/>
    <w:lvl w:ilvl="0" w:tplc="468E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9D00F5"/>
    <w:multiLevelType w:val="hybridMultilevel"/>
    <w:tmpl w:val="B1521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E0F36"/>
    <w:multiLevelType w:val="hybridMultilevel"/>
    <w:tmpl w:val="62BC5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19"/>
  </w:num>
  <w:num w:numId="5">
    <w:abstractNumId w:val="1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26"/>
  </w:num>
  <w:num w:numId="7">
    <w:abstractNumId w:val="14"/>
  </w:num>
  <w:num w:numId="8">
    <w:abstractNumId w:val="20"/>
  </w:num>
  <w:num w:numId="9">
    <w:abstractNumId w:val="5"/>
  </w:num>
  <w:num w:numId="10">
    <w:abstractNumId w:val="0"/>
  </w:num>
  <w:num w:numId="11">
    <w:abstractNumId w:val="15"/>
  </w:num>
  <w:num w:numId="12">
    <w:abstractNumId w:val="21"/>
  </w:num>
  <w:num w:numId="13">
    <w:abstractNumId w:val="17"/>
  </w:num>
  <w:num w:numId="14">
    <w:abstractNumId w:val="11"/>
  </w:num>
  <w:num w:numId="15">
    <w:abstractNumId w:val="28"/>
  </w:num>
  <w:num w:numId="16">
    <w:abstractNumId w:val="22"/>
  </w:num>
  <w:num w:numId="17">
    <w:abstractNumId w:val="2"/>
  </w:num>
  <w:num w:numId="18">
    <w:abstractNumId w:val="4"/>
  </w:num>
  <w:num w:numId="19">
    <w:abstractNumId w:val="10"/>
  </w:num>
  <w:num w:numId="20">
    <w:abstractNumId w:val="6"/>
  </w:num>
  <w:num w:numId="21">
    <w:abstractNumId w:val="9"/>
  </w:num>
  <w:num w:numId="22">
    <w:abstractNumId w:val="16"/>
  </w:num>
  <w:num w:numId="23">
    <w:abstractNumId w:val="18"/>
  </w:num>
  <w:num w:numId="24">
    <w:abstractNumId w:val="8"/>
  </w:num>
  <w:num w:numId="25">
    <w:abstractNumId w:val="24"/>
  </w:num>
  <w:num w:numId="26">
    <w:abstractNumId w:val="1"/>
  </w:num>
  <w:num w:numId="27">
    <w:abstractNumId w:val="7"/>
  </w:num>
  <w:num w:numId="28">
    <w:abstractNumId w:val="13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EF"/>
    <w:rsid w:val="000006E1"/>
    <w:rsid w:val="00004C81"/>
    <w:rsid w:val="00006171"/>
    <w:rsid w:val="00006D74"/>
    <w:rsid w:val="00006EE4"/>
    <w:rsid w:val="00010060"/>
    <w:rsid w:val="0002189B"/>
    <w:rsid w:val="0003223A"/>
    <w:rsid w:val="0003501B"/>
    <w:rsid w:val="000403E1"/>
    <w:rsid w:val="00040A06"/>
    <w:rsid w:val="000418E7"/>
    <w:rsid w:val="00056116"/>
    <w:rsid w:val="00060FA5"/>
    <w:rsid w:val="0006115B"/>
    <w:rsid w:val="00073F52"/>
    <w:rsid w:val="00074601"/>
    <w:rsid w:val="00074697"/>
    <w:rsid w:val="0008203F"/>
    <w:rsid w:val="00083174"/>
    <w:rsid w:val="00087A38"/>
    <w:rsid w:val="00087F71"/>
    <w:rsid w:val="000930A5"/>
    <w:rsid w:val="0009386C"/>
    <w:rsid w:val="000C2791"/>
    <w:rsid w:val="000C5BD7"/>
    <w:rsid w:val="000E14DE"/>
    <w:rsid w:val="000E2496"/>
    <w:rsid w:val="000F31B4"/>
    <w:rsid w:val="001053EF"/>
    <w:rsid w:val="00126A29"/>
    <w:rsid w:val="00145E7E"/>
    <w:rsid w:val="001527AB"/>
    <w:rsid w:val="00156362"/>
    <w:rsid w:val="0017225A"/>
    <w:rsid w:val="0017339B"/>
    <w:rsid w:val="0017433B"/>
    <w:rsid w:val="00186934"/>
    <w:rsid w:val="00191B0C"/>
    <w:rsid w:val="0019604D"/>
    <w:rsid w:val="001B39D3"/>
    <w:rsid w:val="001B40A1"/>
    <w:rsid w:val="001B7490"/>
    <w:rsid w:val="001C7C99"/>
    <w:rsid w:val="001D19F7"/>
    <w:rsid w:val="001D4FE5"/>
    <w:rsid w:val="001E384E"/>
    <w:rsid w:val="00201170"/>
    <w:rsid w:val="00201B5A"/>
    <w:rsid w:val="00201E02"/>
    <w:rsid w:val="0021206D"/>
    <w:rsid w:val="00221210"/>
    <w:rsid w:val="0025316B"/>
    <w:rsid w:val="00255E6F"/>
    <w:rsid w:val="00255F7B"/>
    <w:rsid w:val="00275130"/>
    <w:rsid w:val="00275F2B"/>
    <w:rsid w:val="00286E1B"/>
    <w:rsid w:val="0029051D"/>
    <w:rsid w:val="002A1F3A"/>
    <w:rsid w:val="002A4A02"/>
    <w:rsid w:val="002D6913"/>
    <w:rsid w:val="002F00A0"/>
    <w:rsid w:val="002F0A04"/>
    <w:rsid w:val="002F1951"/>
    <w:rsid w:val="002F53B3"/>
    <w:rsid w:val="00303780"/>
    <w:rsid w:val="00312C2C"/>
    <w:rsid w:val="00313BDB"/>
    <w:rsid w:val="00316AE9"/>
    <w:rsid w:val="00317D7D"/>
    <w:rsid w:val="0032482C"/>
    <w:rsid w:val="00326217"/>
    <w:rsid w:val="00340AEF"/>
    <w:rsid w:val="00341F35"/>
    <w:rsid w:val="0035432C"/>
    <w:rsid w:val="00362944"/>
    <w:rsid w:val="00363653"/>
    <w:rsid w:val="00372EEF"/>
    <w:rsid w:val="00387A9B"/>
    <w:rsid w:val="003926CD"/>
    <w:rsid w:val="003A2EBE"/>
    <w:rsid w:val="003C2A09"/>
    <w:rsid w:val="003F1DD6"/>
    <w:rsid w:val="003F53E1"/>
    <w:rsid w:val="003F6834"/>
    <w:rsid w:val="004177B6"/>
    <w:rsid w:val="00417825"/>
    <w:rsid w:val="0042204B"/>
    <w:rsid w:val="004259C1"/>
    <w:rsid w:val="00433D15"/>
    <w:rsid w:val="00433DEF"/>
    <w:rsid w:val="00437356"/>
    <w:rsid w:val="00456D30"/>
    <w:rsid w:val="004614FC"/>
    <w:rsid w:val="004635DD"/>
    <w:rsid w:val="00465A72"/>
    <w:rsid w:val="004674A6"/>
    <w:rsid w:val="004721E1"/>
    <w:rsid w:val="00486DB8"/>
    <w:rsid w:val="004913FB"/>
    <w:rsid w:val="00491980"/>
    <w:rsid w:val="00494272"/>
    <w:rsid w:val="004A4286"/>
    <w:rsid w:val="004A7C73"/>
    <w:rsid w:val="004B020D"/>
    <w:rsid w:val="004B701F"/>
    <w:rsid w:val="004D1BD2"/>
    <w:rsid w:val="004D67A4"/>
    <w:rsid w:val="004D6F62"/>
    <w:rsid w:val="004E0548"/>
    <w:rsid w:val="004E21C8"/>
    <w:rsid w:val="004E60C1"/>
    <w:rsid w:val="004E7249"/>
    <w:rsid w:val="004F470E"/>
    <w:rsid w:val="004F5388"/>
    <w:rsid w:val="005023B9"/>
    <w:rsid w:val="00505A95"/>
    <w:rsid w:val="00507848"/>
    <w:rsid w:val="005257F3"/>
    <w:rsid w:val="0053114B"/>
    <w:rsid w:val="00553A29"/>
    <w:rsid w:val="00557D4C"/>
    <w:rsid w:val="00577B72"/>
    <w:rsid w:val="00581D61"/>
    <w:rsid w:val="005A08C2"/>
    <w:rsid w:val="005A3353"/>
    <w:rsid w:val="005A6950"/>
    <w:rsid w:val="005B0885"/>
    <w:rsid w:val="005C16AE"/>
    <w:rsid w:val="005C5B9C"/>
    <w:rsid w:val="005D4B4E"/>
    <w:rsid w:val="005D676B"/>
    <w:rsid w:val="005E1084"/>
    <w:rsid w:val="005F0020"/>
    <w:rsid w:val="006058E2"/>
    <w:rsid w:val="00624AD6"/>
    <w:rsid w:val="00624CFA"/>
    <w:rsid w:val="006255C6"/>
    <w:rsid w:val="00626462"/>
    <w:rsid w:val="00627C58"/>
    <w:rsid w:val="00632C93"/>
    <w:rsid w:val="00633D92"/>
    <w:rsid w:val="00647D7B"/>
    <w:rsid w:val="006502DB"/>
    <w:rsid w:val="00662964"/>
    <w:rsid w:val="0067008D"/>
    <w:rsid w:val="006752C3"/>
    <w:rsid w:val="00677A1D"/>
    <w:rsid w:val="00677EE3"/>
    <w:rsid w:val="006802F7"/>
    <w:rsid w:val="006840F9"/>
    <w:rsid w:val="00686C45"/>
    <w:rsid w:val="00696B79"/>
    <w:rsid w:val="006A0959"/>
    <w:rsid w:val="006A608D"/>
    <w:rsid w:val="006C4EEA"/>
    <w:rsid w:val="006C7ED4"/>
    <w:rsid w:val="006D133C"/>
    <w:rsid w:val="006D4355"/>
    <w:rsid w:val="006E7CB2"/>
    <w:rsid w:val="006F3AB3"/>
    <w:rsid w:val="00706D8A"/>
    <w:rsid w:val="007225FC"/>
    <w:rsid w:val="007278FB"/>
    <w:rsid w:val="00732F68"/>
    <w:rsid w:val="00740EA9"/>
    <w:rsid w:val="00755597"/>
    <w:rsid w:val="00760150"/>
    <w:rsid w:val="00760AF2"/>
    <w:rsid w:val="00762D1F"/>
    <w:rsid w:val="00774091"/>
    <w:rsid w:val="00781CAE"/>
    <w:rsid w:val="0079549B"/>
    <w:rsid w:val="00796D76"/>
    <w:rsid w:val="007A6454"/>
    <w:rsid w:val="007A7534"/>
    <w:rsid w:val="007A7C0D"/>
    <w:rsid w:val="007B0986"/>
    <w:rsid w:val="007B1817"/>
    <w:rsid w:val="007B2E49"/>
    <w:rsid w:val="007C66AD"/>
    <w:rsid w:val="007E1821"/>
    <w:rsid w:val="007E6DD1"/>
    <w:rsid w:val="007F3E14"/>
    <w:rsid w:val="007F608F"/>
    <w:rsid w:val="00804849"/>
    <w:rsid w:val="00805411"/>
    <w:rsid w:val="00805737"/>
    <w:rsid w:val="008149FC"/>
    <w:rsid w:val="008323A0"/>
    <w:rsid w:val="00834040"/>
    <w:rsid w:val="0083469C"/>
    <w:rsid w:val="00843B7B"/>
    <w:rsid w:val="0084468D"/>
    <w:rsid w:val="0084489E"/>
    <w:rsid w:val="008459BF"/>
    <w:rsid w:val="00866AFC"/>
    <w:rsid w:val="00877943"/>
    <w:rsid w:val="0088636C"/>
    <w:rsid w:val="00895179"/>
    <w:rsid w:val="008B0368"/>
    <w:rsid w:val="008B38EE"/>
    <w:rsid w:val="008B4E49"/>
    <w:rsid w:val="008B53FD"/>
    <w:rsid w:val="008B581E"/>
    <w:rsid w:val="008B6C7F"/>
    <w:rsid w:val="008C18B8"/>
    <w:rsid w:val="008C6281"/>
    <w:rsid w:val="008C64D9"/>
    <w:rsid w:val="008C6980"/>
    <w:rsid w:val="008D105B"/>
    <w:rsid w:val="008D5EF6"/>
    <w:rsid w:val="008D6937"/>
    <w:rsid w:val="0091366A"/>
    <w:rsid w:val="00915D02"/>
    <w:rsid w:val="00916259"/>
    <w:rsid w:val="0092390D"/>
    <w:rsid w:val="009240B2"/>
    <w:rsid w:val="00944D58"/>
    <w:rsid w:val="009464AA"/>
    <w:rsid w:val="009649D0"/>
    <w:rsid w:val="00966B95"/>
    <w:rsid w:val="00974529"/>
    <w:rsid w:val="00974A16"/>
    <w:rsid w:val="00985DA9"/>
    <w:rsid w:val="0098600F"/>
    <w:rsid w:val="009930ED"/>
    <w:rsid w:val="009934B0"/>
    <w:rsid w:val="00995A04"/>
    <w:rsid w:val="00997DFE"/>
    <w:rsid w:val="009A359B"/>
    <w:rsid w:val="009A3AD7"/>
    <w:rsid w:val="009A5567"/>
    <w:rsid w:val="009A6CD1"/>
    <w:rsid w:val="009A7C17"/>
    <w:rsid w:val="009B1B60"/>
    <w:rsid w:val="009B4883"/>
    <w:rsid w:val="009C4190"/>
    <w:rsid w:val="009D0AF8"/>
    <w:rsid w:val="009F1E57"/>
    <w:rsid w:val="00A01738"/>
    <w:rsid w:val="00A05E7C"/>
    <w:rsid w:val="00A21985"/>
    <w:rsid w:val="00A23EC9"/>
    <w:rsid w:val="00A30652"/>
    <w:rsid w:val="00A36FA7"/>
    <w:rsid w:val="00A4216E"/>
    <w:rsid w:val="00A46900"/>
    <w:rsid w:val="00A46D3F"/>
    <w:rsid w:val="00A52CE5"/>
    <w:rsid w:val="00A60F13"/>
    <w:rsid w:val="00A800AF"/>
    <w:rsid w:val="00A807F9"/>
    <w:rsid w:val="00A90F16"/>
    <w:rsid w:val="00A9293B"/>
    <w:rsid w:val="00A94FEC"/>
    <w:rsid w:val="00AA240A"/>
    <w:rsid w:val="00AA7899"/>
    <w:rsid w:val="00AB1389"/>
    <w:rsid w:val="00AB2C3A"/>
    <w:rsid w:val="00AD34CF"/>
    <w:rsid w:val="00AD391D"/>
    <w:rsid w:val="00AD4C53"/>
    <w:rsid w:val="00AE1043"/>
    <w:rsid w:val="00AE2195"/>
    <w:rsid w:val="00AE45C7"/>
    <w:rsid w:val="00AE6432"/>
    <w:rsid w:val="00AF5867"/>
    <w:rsid w:val="00AF60E9"/>
    <w:rsid w:val="00B056AF"/>
    <w:rsid w:val="00B10A32"/>
    <w:rsid w:val="00B138FA"/>
    <w:rsid w:val="00B142F2"/>
    <w:rsid w:val="00B1665D"/>
    <w:rsid w:val="00B21F0C"/>
    <w:rsid w:val="00B25F59"/>
    <w:rsid w:val="00B34887"/>
    <w:rsid w:val="00B34993"/>
    <w:rsid w:val="00B3519A"/>
    <w:rsid w:val="00B40442"/>
    <w:rsid w:val="00B520EE"/>
    <w:rsid w:val="00B54F88"/>
    <w:rsid w:val="00B57199"/>
    <w:rsid w:val="00B61F0E"/>
    <w:rsid w:val="00B63F7B"/>
    <w:rsid w:val="00B75502"/>
    <w:rsid w:val="00B82686"/>
    <w:rsid w:val="00B8756A"/>
    <w:rsid w:val="00B87DE6"/>
    <w:rsid w:val="00B87E7D"/>
    <w:rsid w:val="00B87EF5"/>
    <w:rsid w:val="00BA65A0"/>
    <w:rsid w:val="00BB3AF6"/>
    <w:rsid w:val="00BE5A13"/>
    <w:rsid w:val="00C00E93"/>
    <w:rsid w:val="00C24D5F"/>
    <w:rsid w:val="00C35604"/>
    <w:rsid w:val="00C43C07"/>
    <w:rsid w:val="00C43CA2"/>
    <w:rsid w:val="00C454A3"/>
    <w:rsid w:val="00C51814"/>
    <w:rsid w:val="00C51D92"/>
    <w:rsid w:val="00C53825"/>
    <w:rsid w:val="00C54C0E"/>
    <w:rsid w:val="00C622D1"/>
    <w:rsid w:val="00C64A48"/>
    <w:rsid w:val="00C73EDA"/>
    <w:rsid w:val="00C769D5"/>
    <w:rsid w:val="00C84F1E"/>
    <w:rsid w:val="00C85CD0"/>
    <w:rsid w:val="00C910C1"/>
    <w:rsid w:val="00C9701E"/>
    <w:rsid w:val="00CA6412"/>
    <w:rsid w:val="00CA74A8"/>
    <w:rsid w:val="00CC577D"/>
    <w:rsid w:val="00CC7E64"/>
    <w:rsid w:val="00CD0938"/>
    <w:rsid w:val="00D16581"/>
    <w:rsid w:val="00D1744F"/>
    <w:rsid w:val="00D178E9"/>
    <w:rsid w:val="00D17BD1"/>
    <w:rsid w:val="00D35BCA"/>
    <w:rsid w:val="00D36B23"/>
    <w:rsid w:val="00D47A8F"/>
    <w:rsid w:val="00D61DCA"/>
    <w:rsid w:val="00D7627D"/>
    <w:rsid w:val="00D8299C"/>
    <w:rsid w:val="00D848F5"/>
    <w:rsid w:val="00D90729"/>
    <w:rsid w:val="00D9359F"/>
    <w:rsid w:val="00D93D44"/>
    <w:rsid w:val="00D94EE3"/>
    <w:rsid w:val="00DA15D3"/>
    <w:rsid w:val="00DA494A"/>
    <w:rsid w:val="00DA665F"/>
    <w:rsid w:val="00DB32B4"/>
    <w:rsid w:val="00DB50A4"/>
    <w:rsid w:val="00DB51F6"/>
    <w:rsid w:val="00DF5C2F"/>
    <w:rsid w:val="00E05009"/>
    <w:rsid w:val="00E06DF2"/>
    <w:rsid w:val="00E06F91"/>
    <w:rsid w:val="00E11F6A"/>
    <w:rsid w:val="00E1447E"/>
    <w:rsid w:val="00E164B7"/>
    <w:rsid w:val="00E174CA"/>
    <w:rsid w:val="00E20978"/>
    <w:rsid w:val="00E259BA"/>
    <w:rsid w:val="00E31ADE"/>
    <w:rsid w:val="00E338AE"/>
    <w:rsid w:val="00E33EBA"/>
    <w:rsid w:val="00E44B9A"/>
    <w:rsid w:val="00E510FF"/>
    <w:rsid w:val="00E532A2"/>
    <w:rsid w:val="00E60307"/>
    <w:rsid w:val="00E80C9F"/>
    <w:rsid w:val="00E82A50"/>
    <w:rsid w:val="00E830BF"/>
    <w:rsid w:val="00E85268"/>
    <w:rsid w:val="00EA3F2C"/>
    <w:rsid w:val="00EA5E5E"/>
    <w:rsid w:val="00EA78EF"/>
    <w:rsid w:val="00EB00C6"/>
    <w:rsid w:val="00EB426B"/>
    <w:rsid w:val="00EB552A"/>
    <w:rsid w:val="00EB5CE5"/>
    <w:rsid w:val="00EB67C7"/>
    <w:rsid w:val="00ED20E7"/>
    <w:rsid w:val="00ED2719"/>
    <w:rsid w:val="00EE5703"/>
    <w:rsid w:val="00EF0592"/>
    <w:rsid w:val="00EF79BD"/>
    <w:rsid w:val="00F14B80"/>
    <w:rsid w:val="00F14C87"/>
    <w:rsid w:val="00F15FED"/>
    <w:rsid w:val="00F24A4F"/>
    <w:rsid w:val="00F26233"/>
    <w:rsid w:val="00F27796"/>
    <w:rsid w:val="00F358B0"/>
    <w:rsid w:val="00F359E8"/>
    <w:rsid w:val="00F80586"/>
    <w:rsid w:val="00F81634"/>
    <w:rsid w:val="00F8473F"/>
    <w:rsid w:val="00F861C4"/>
    <w:rsid w:val="00FA1E91"/>
    <w:rsid w:val="00FA5F5A"/>
    <w:rsid w:val="00FB21D4"/>
    <w:rsid w:val="00FB5B1C"/>
    <w:rsid w:val="00FB67E8"/>
    <w:rsid w:val="00FC3AD5"/>
    <w:rsid w:val="00FE54E7"/>
    <w:rsid w:val="00FF035F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A38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087A38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63F7B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87A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ypertextovodkaz">
    <w:name w:val="Hyperlink"/>
    <w:uiPriority w:val="99"/>
    <w:unhideWhenUsed/>
    <w:rsid w:val="00087A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87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A38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A38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A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63F7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qFormat/>
    <w:rsid w:val="00EA5E5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qFormat/>
    <w:rsid w:val="00EA5E5E"/>
    <w:rPr>
      <w:rFonts w:ascii="Calibri" w:eastAsia="Calibri" w:hAnsi="Calibri" w:cs="Times New Roman"/>
    </w:rPr>
  </w:style>
  <w:style w:type="character" w:customStyle="1" w:styleId="ablonatun">
    <w:name w:val="Šablona tučně"/>
    <w:basedOn w:val="Standardnpsmoodstavce"/>
    <w:uiPriority w:val="1"/>
    <w:rsid w:val="00B8756A"/>
    <w:rPr>
      <w:rFonts w:ascii="Arial" w:hAnsi="Arial"/>
      <w:b/>
      <w:sz w:val="22"/>
    </w:rPr>
  </w:style>
  <w:style w:type="table" w:styleId="Mkatabulky">
    <w:name w:val="Table Grid"/>
    <w:basedOn w:val="Normlntabulka"/>
    <w:uiPriority w:val="99"/>
    <w:rsid w:val="002F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covnpodklad-nzev">
    <w:name w:val="Pracovní podklad - název"/>
    <w:basedOn w:val="Normln"/>
    <w:link w:val="Pracovnpodklad-nzevChar"/>
    <w:qFormat/>
    <w:rsid w:val="00F26233"/>
    <w:pPr>
      <w:spacing w:before="240" w:after="480"/>
      <w:jc w:val="center"/>
    </w:pPr>
    <w:rPr>
      <w:rFonts w:ascii="Arial" w:hAnsi="Arial" w:cs="Arial"/>
      <w:b/>
      <w:szCs w:val="22"/>
    </w:rPr>
  </w:style>
  <w:style w:type="character" w:customStyle="1" w:styleId="Pracovnpodklad-nzevChar">
    <w:name w:val="Pracovní podklad - název Char"/>
    <w:link w:val="Pracovnpodklad-nzev"/>
    <w:rsid w:val="00F26233"/>
    <w:rPr>
      <w:rFonts w:ascii="Arial" w:eastAsia="Times New Roman" w:hAnsi="Arial" w:cs="Arial"/>
      <w:b/>
      <w:lang w:eastAsia="cs-CZ"/>
    </w:rPr>
  </w:style>
  <w:style w:type="paragraph" w:customStyle="1" w:styleId="Zkladntext31">
    <w:name w:val="Základní text 31"/>
    <w:basedOn w:val="Normln"/>
    <w:uiPriority w:val="99"/>
    <w:rsid w:val="00BB3AF6"/>
    <w:pPr>
      <w:suppressAutoHyphens/>
      <w:jc w:val="both"/>
    </w:pPr>
    <w:rPr>
      <w:rFonts w:ascii="Arial" w:hAnsi="Arial"/>
      <w:sz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86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0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0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60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559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55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55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A38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087A38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63F7B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87A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ypertextovodkaz">
    <w:name w:val="Hyperlink"/>
    <w:uiPriority w:val="99"/>
    <w:unhideWhenUsed/>
    <w:rsid w:val="00087A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87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A38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A38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A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63F7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qFormat/>
    <w:rsid w:val="00EA5E5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qFormat/>
    <w:rsid w:val="00EA5E5E"/>
    <w:rPr>
      <w:rFonts w:ascii="Calibri" w:eastAsia="Calibri" w:hAnsi="Calibri" w:cs="Times New Roman"/>
    </w:rPr>
  </w:style>
  <w:style w:type="character" w:customStyle="1" w:styleId="ablonatun">
    <w:name w:val="Šablona tučně"/>
    <w:basedOn w:val="Standardnpsmoodstavce"/>
    <w:uiPriority w:val="1"/>
    <w:rsid w:val="00B8756A"/>
    <w:rPr>
      <w:rFonts w:ascii="Arial" w:hAnsi="Arial"/>
      <w:b/>
      <w:sz w:val="22"/>
    </w:rPr>
  </w:style>
  <w:style w:type="table" w:styleId="Mkatabulky">
    <w:name w:val="Table Grid"/>
    <w:basedOn w:val="Normlntabulka"/>
    <w:uiPriority w:val="99"/>
    <w:rsid w:val="002F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covnpodklad-nzev">
    <w:name w:val="Pracovní podklad - název"/>
    <w:basedOn w:val="Normln"/>
    <w:link w:val="Pracovnpodklad-nzevChar"/>
    <w:qFormat/>
    <w:rsid w:val="00F26233"/>
    <w:pPr>
      <w:spacing w:before="240" w:after="480"/>
      <w:jc w:val="center"/>
    </w:pPr>
    <w:rPr>
      <w:rFonts w:ascii="Arial" w:hAnsi="Arial" w:cs="Arial"/>
      <w:b/>
      <w:szCs w:val="22"/>
    </w:rPr>
  </w:style>
  <w:style w:type="character" w:customStyle="1" w:styleId="Pracovnpodklad-nzevChar">
    <w:name w:val="Pracovní podklad - název Char"/>
    <w:link w:val="Pracovnpodklad-nzev"/>
    <w:rsid w:val="00F26233"/>
    <w:rPr>
      <w:rFonts w:ascii="Arial" w:eastAsia="Times New Roman" w:hAnsi="Arial" w:cs="Arial"/>
      <w:b/>
      <w:lang w:eastAsia="cs-CZ"/>
    </w:rPr>
  </w:style>
  <w:style w:type="paragraph" w:customStyle="1" w:styleId="Zkladntext31">
    <w:name w:val="Základní text 31"/>
    <w:basedOn w:val="Normln"/>
    <w:uiPriority w:val="99"/>
    <w:rsid w:val="00BB3AF6"/>
    <w:pPr>
      <w:suppressAutoHyphens/>
      <w:jc w:val="both"/>
    </w:pPr>
    <w:rPr>
      <w:rFonts w:ascii="Arial" w:hAnsi="Arial"/>
      <w:sz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86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60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60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0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60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559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55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5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839B-1980-4DED-8823-1437D6D2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2201</Words>
  <Characters>12987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Kábrtová Zdeňka</dc:creator>
  <cp:lastModifiedBy>Dudová Lenka</cp:lastModifiedBy>
  <cp:revision>7</cp:revision>
  <cp:lastPrinted>2020-11-19T16:29:00Z</cp:lastPrinted>
  <dcterms:created xsi:type="dcterms:W3CDTF">2020-11-19T15:24:00Z</dcterms:created>
  <dcterms:modified xsi:type="dcterms:W3CDTF">2020-11-19T16:29:00Z</dcterms:modified>
</cp:coreProperties>
</file>