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D21CD" w14:textId="105A2DB8" w:rsidR="00973743" w:rsidRPr="0002137F" w:rsidRDefault="00015703" w:rsidP="58918F48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02137F">
        <w:rPr>
          <w:rFonts w:ascii="Arial" w:eastAsia="Arial" w:hAnsi="Arial" w:cs="Arial"/>
          <w:b/>
          <w:bCs/>
          <w:sz w:val="24"/>
          <w:szCs w:val="24"/>
        </w:rPr>
        <w:t>Příloha ke smlouvě č. 2</w:t>
      </w:r>
    </w:p>
    <w:p w14:paraId="02B434EF" w14:textId="13486B41" w:rsidR="00973743" w:rsidRPr="0002137F" w:rsidRDefault="1F1971AA" w:rsidP="58918F48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02137F">
        <w:rPr>
          <w:rFonts w:ascii="Arial" w:eastAsia="Arial" w:hAnsi="Arial" w:cs="Arial"/>
          <w:b/>
          <w:bCs/>
          <w:sz w:val="24"/>
          <w:szCs w:val="24"/>
        </w:rPr>
        <w:t>Časový harmonogram</w:t>
      </w:r>
    </w:p>
    <w:p w14:paraId="3DF6F3B3" w14:textId="0915128C" w:rsidR="00973743" w:rsidRPr="0002137F" w:rsidRDefault="00973743" w:rsidP="58918F48">
      <w:pPr>
        <w:jc w:val="center"/>
        <w:rPr>
          <w:rFonts w:ascii="Arial" w:eastAsia="Arial" w:hAnsi="Arial" w:cs="Arial"/>
          <w:b/>
          <w:bCs/>
        </w:rPr>
      </w:pPr>
    </w:p>
    <w:p w14:paraId="76401E4F" w14:textId="69E63D40" w:rsidR="17601B36" w:rsidRDefault="17601B36" w:rsidP="58A4AE39">
      <w:pPr>
        <w:spacing w:before="120" w:after="0"/>
        <w:jc w:val="both"/>
        <w:rPr>
          <w:rFonts w:ascii="Arial" w:eastAsia="Arial" w:hAnsi="Arial" w:cs="Arial"/>
          <w:color w:val="000000" w:themeColor="text1"/>
        </w:rPr>
      </w:pPr>
      <w:r w:rsidRPr="58A4AE39">
        <w:rPr>
          <w:rFonts w:ascii="Arial" w:eastAsia="Arial" w:hAnsi="Arial" w:cs="Arial"/>
          <w:color w:val="000000" w:themeColor="text1"/>
        </w:rPr>
        <w:t xml:space="preserve">Pokud se smluvní strany nedohodnou jinak, do </w:t>
      </w:r>
      <w:r w:rsidRPr="58A4AE39">
        <w:rPr>
          <w:rFonts w:ascii="Arial" w:eastAsia="Arial" w:hAnsi="Arial" w:cs="Arial"/>
          <w:b/>
          <w:bCs/>
          <w:color w:val="000000" w:themeColor="text1"/>
        </w:rPr>
        <w:t>8 týdnů</w:t>
      </w:r>
      <w:r w:rsidRPr="58A4AE39">
        <w:rPr>
          <w:rFonts w:ascii="Arial" w:eastAsia="Arial" w:hAnsi="Arial" w:cs="Arial"/>
          <w:color w:val="000000" w:themeColor="text1"/>
        </w:rPr>
        <w:t xml:space="preserve"> po podepsání smlouvy o poskytování služby s vybraným </w:t>
      </w:r>
      <w:r w:rsidR="432446B5" w:rsidRPr="58A4AE39">
        <w:rPr>
          <w:rFonts w:ascii="Arial" w:eastAsia="Arial" w:hAnsi="Arial" w:cs="Arial"/>
          <w:color w:val="000000" w:themeColor="text1"/>
        </w:rPr>
        <w:t xml:space="preserve">poskytovatelem </w:t>
      </w:r>
      <w:r w:rsidRPr="58A4AE39">
        <w:rPr>
          <w:rFonts w:ascii="Arial" w:eastAsia="Arial" w:hAnsi="Arial" w:cs="Arial"/>
          <w:color w:val="000000" w:themeColor="text1"/>
        </w:rPr>
        <w:t xml:space="preserve">akreditačního systému na základě zadávacího řízení, připraví </w:t>
      </w:r>
      <w:r w:rsidR="0CE81A19" w:rsidRPr="58A4AE39">
        <w:rPr>
          <w:rFonts w:ascii="Arial" w:eastAsia="Arial" w:hAnsi="Arial" w:cs="Arial"/>
          <w:color w:val="000000" w:themeColor="text1"/>
        </w:rPr>
        <w:t xml:space="preserve">poskytovatel </w:t>
      </w:r>
      <w:r w:rsidRPr="58A4AE39">
        <w:rPr>
          <w:rFonts w:ascii="Arial" w:eastAsia="Arial" w:hAnsi="Arial" w:cs="Arial"/>
          <w:color w:val="000000" w:themeColor="text1"/>
        </w:rPr>
        <w:t xml:space="preserve">beta verzi svého produktu, která bude </w:t>
      </w:r>
      <w:proofErr w:type="spellStart"/>
      <w:r w:rsidRPr="58A4AE39">
        <w:rPr>
          <w:rFonts w:ascii="Arial" w:eastAsia="Arial" w:hAnsi="Arial" w:cs="Arial"/>
          <w:color w:val="000000" w:themeColor="text1"/>
        </w:rPr>
        <w:t>customizována</w:t>
      </w:r>
      <w:proofErr w:type="spellEnd"/>
      <w:r w:rsidRPr="58A4AE39">
        <w:rPr>
          <w:rFonts w:ascii="Arial" w:eastAsia="Arial" w:hAnsi="Arial" w:cs="Arial"/>
          <w:color w:val="000000" w:themeColor="text1"/>
        </w:rPr>
        <w:t xml:space="preserve"> dle potřeb vyplývajících z této specifikace. K této beta verzi poskytne </w:t>
      </w:r>
      <w:r w:rsidR="4B4A366B" w:rsidRPr="58A4AE39">
        <w:rPr>
          <w:rFonts w:ascii="Arial" w:eastAsia="Arial" w:hAnsi="Arial" w:cs="Arial"/>
          <w:color w:val="000000" w:themeColor="text1"/>
        </w:rPr>
        <w:t xml:space="preserve">poskytovatel </w:t>
      </w:r>
      <w:r w:rsidRPr="58A4AE39">
        <w:rPr>
          <w:rFonts w:ascii="Arial" w:eastAsia="Arial" w:hAnsi="Arial" w:cs="Arial"/>
          <w:color w:val="000000" w:themeColor="text1"/>
        </w:rPr>
        <w:t>prezentaci pro veškeré hlavní administrátory g</w:t>
      </w:r>
      <w:r w:rsidRPr="58A4AE39">
        <w:rPr>
          <w:rFonts w:ascii="Arial" w:eastAsia="Times New Roman" w:hAnsi="Arial" w:cs="Arial"/>
        </w:rPr>
        <w:t xml:space="preserve">estorů akcí (přibližně 25 osob), kteří budou mít možnost systém v průběhu </w:t>
      </w:r>
      <w:r w:rsidRPr="58A4AE39">
        <w:rPr>
          <w:rFonts w:ascii="Arial" w:eastAsia="Times New Roman" w:hAnsi="Arial" w:cs="Arial"/>
          <w:b/>
          <w:bCs/>
        </w:rPr>
        <w:t>1 týdne</w:t>
      </w:r>
      <w:r w:rsidRPr="58A4AE39">
        <w:rPr>
          <w:rFonts w:ascii="Arial" w:eastAsia="Times New Roman" w:hAnsi="Arial" w:cs="Arial"/>
        </w:rPr>
        <w:t xml:space="preserve"> řádně odzkoušet. Po odzkoušení beta verze budou mít jednotliví gestoři akcí po dobu </w:t>
      </w:r>
      <w:r w:rsidRPr="58A4AE39">
        <w:rPr>
          <w:rFonts w:ascii="Arial" w:eastAsia="Times New Roman" w:hAnsi="Arial" w:cs="Arial"/>
          <w:b/>
          <w:bCs/>
        </w:rPr>
        <w:t>2 týdnů</w:t>
      </w:r>
      <w:r w:rsidRPr="58A4AE39">
        <w:rPr>
          <w:rFonts w:ascii="Arial" w:eastAsia="Times New Roman" w:hAnsi="Arial" w:cs="Arial"/>
        </w:rPr>
        <w:t xml:space="preserve"> možnost vznášet své požadavky na drobné dílčí změny systému prostřednictvím </w:t>
      </w:r>
      <w:r w:rsidR="09007E63" w:rsidRPr="58A4AE39">
        <w:rPr>
          <w:rFonts w:ascii="Arial" w:eastAsia="Times New Roman" w:hAnsi="Arial" w:cs="Arial"/>
        </w:rPr>
        <w:t xml:space="preserve">objednatele </w:t>
      </w:r>
      <w:r w:rsidRPr="58A4AE39">
        <w:rPr>
          <w:rFonts w:ascii="Arial" w:eastAsia="Times New Roman" w:hAnsi="Arial" w:cs="Arial"/>
        </w:rPr>
        <w:t>jako hlavního koordinátora (</w:t>
      </w:r>
      <w:proofErr w:type="spellStart"/>
      <w:r w:rsidRPr="58A4AE39">
        <w:rPr>
          <w:rFonts w:ascii="Arial" w:eastAsia="Times New Roman" w:hAnsi="Arial" w:cs="Arial"/>
        </w:rPr>
        <w:t>masteradmina</w:t>
      </w:r>
      <w:proofErr w:type="spellEnd"/>
      <w:r w:rsidRPr="58A4AE39">
        <w:rPr>
          <w:rFonts w:ascii="Arial" w:eastAsia="Times New Roman" w:hAnsi="Arial" w:cs="Arial"/>
        </w:rPr>
        <w:t xml:space="preserve">) akreditačního systému Úřadu vlády v rámci v budoucnu svolané pracovní skupiny. Po zadání požadavků gestorů akcí bude mít </w:t>
      </w:r>
      <w:r w:rsidR="07471F1A" w:rsidRPr="58A4AE39">
        <w:rPr>
          <w:rFonts w:ascii="Arial" w:eastAsia="Times New Roman" w:hAnsi="Arial" w:cs="Arial"/>
        </w:rPr>
        <w:t xml:space="preserve">poskytovatel </w:t>
      </w:r>
      <w:r w:rsidRPr="58A4AE39">
        <w:rPr>
          <w:rFonts w:ascii="Arial" w:eastAsia="Times New Roman" w:hAnsi="Arial" w:cs="Arial"/>
        </w:rPr>
        <w:t xml:space="preserve">systému </w:t>
      </w:r>
      <w:r w:rsidRPr="58A4AE39">
        <w:rPr>
          <w:rFonts w:ascii="Arial" w:eastAsia="Times New Roman" w:hAnsi="Arial" w:cs="Arial"/>
          <w:b/>
          <w:bCs/>
        </w:rPr>
        <w:t xml:space="preserve">3 týdny </w:t>
      </w:r>
      <w:r w:rsidRPr="58A4AE39">
        <w:rPr>
          <w:rFonts w:ascii="Arial" w:eastAsia="Times New Roman" w:hAnsi="Arial" w:cs="Arial"/>
        </w:rPr>
        <w:t>na jejich zapracování.</w:t>
      </w:r>
    </w:p>
    <w:p w14:paraId="499D1F2A" w14:textId="3E9CDA14" w:rsidR="00973743" w:rsidRPr="0002137F" w:rsidRDefault="1F1971AA" w:rsidP="58918F48">
      <w:pPr>
        <w:spacing w:before="120"/>
        <w:jc w:val="both"/>
        <w:rPr>
          <w:rFonts w:ascii="Arial" w:eastAsia="Times New Roman" w:hAnsi="Arial" w:cs="Arial"/>
        </w:rPr>
      </w:pPr>
      <w:r w:rsidRPr="51141726">
        <w:rPr>
          <w:rFonts w:ascii="Arial" w:eastAsia="Times New Roman" w:hAnsi="Arial" w:cs="Arial"/>
        </w:rPr>
        <w:t xml:space="preserve">Po zapracování požadavků gestorů akcí skrze </w:t>
      </w:r>
      <w:r w:rsidR="00BF31A3" w:rsidRPr="51141726">
        <w:rPr>
          <w:rFonts w:ascii="Arial" w:eastAsia="Times New Roman" w:hAnsi="Arial" w:cs="Arial"/>
        </w:rPr>
        <w:t xml:space="preserve">objednatele jako </w:t>
      </w:r>
      <w:r w:rsidRPr="51141726">
        <w:rPr>
          <w:rFonts w:ascii="Arial" w:eastAsia="Times New Roman" w:hAnsi="Arial" w:cs="Arial"/>
        </w:rPr>
        <w:t xml:space="preserve">hlavního koordinátora akreditačního systému Úřadu vlády uspořádá </w:t>
      </w:r>
      <w:r w:rsidR="00BF31A3" w:rsidRPr="51141726">
        <w:rPr>
          <w:rFonts w:ascii="Arial" w:eastAsia="Times New Roman" w:hAnsi="Arial" w:cs="Arial"/>
        </w:rPr>
        <w:t xml:space="preserve">poskytovatel </w:t>
      </w:r>
      <w:r w:rsidRPr="51141726">
        <w:rPr>
          <w:rFonts w:ascii="Arial" w:eastAsia="Times New Roman" w:hAnsi="Arial" w:cs="Arial"/>
        </w:rPr>
        <w:t xml:space="preserve">1. asistované testování trvající </w:t>
      </w:r>
      <w:r w:rsidRPr="51141726">
        <w:rPr>
          <w:rFonts w:ascii="Arial" w:eastAsia="Times New Roman" w:hAnsi="Arial" w:cs="Arial"/>
          <w:b/>
          <w:bCs/>
        </w:rPr>
        <w:t>1 týden</w:t>
      </w:r>
      <w:r w:rsidRPr="51141726">
        <w:rPr>
          <w:rFonts w:ascii="Arial" w:eastAsia="Times New Roman" w:hAnsi="Arial" w:cs="Arial"/>
        </w:rPr>
        <w:t xml:space="preserve"> pro klíčové uživatele systému (hlavní administrátoři gestorů akcí, tj. přibližně 25 osob). 1 týden před 1. asistovaným testováním </w:t>
      </w:r>
      <w:r w:rsidR="00BF31A3" w:rsidRPr="51141726">
        <w:rPr>
          <w:rFonts w:ascii="Arial" w:eastAsia="Times New Roman" w:hAnsi="Arial" w:cs="Arial"/>
        </w:rPr>
        <w:t xml:space="preserve">poskytovatel </w:t>
      </w:r>
      <w:r w:rsidRPr="51141726">
        <w:rPr>
          <w:rFonts w:ascii="Arial" w:eastAsia="Times New Roman" w:hAnsi="Arial" w:cs="Arial"/>
        </w:rPr>
        <w:t xml:space="preserve">poskytne tzv. testovací scénáře, které </w:t>
      </w:r>
      <w:r w:rsidR="00BF31A3" w:rsidRPr="51141726">
        <w:rPr>
          <w:rFonts w:ascii="Arial" w:eastAsia="Times New Roman" w:hAnsi="Arial" w:cs="Arial"/>
        </w:rPr>
        <w:t xml:space="preserve">musí objednatel </w:t>
      </w:r>
      <w:r w:rsidRPr="51141726">
        <w:rPr>
          <w:rFonts w:ascii="Arial" w:eastAsia="Times New Roman" w:hAnsi="Arial" w:cs="Arial"/>
        </w:rPr>
        <w:t xml:space="preserve">odsouhlasit. Po ukončení 1. asistovaného testování bude mít </w:t>
      </w:r>
      <w:r w:rsidR="00BF31A3" w:rsidRPr="51141726">
        <w:rPr>
          <w:rFonts w:ascii="Arial" w:eastAsia="Times New Roman" w:hAnsi="Arial" w:cs="Arial"/>
        </w:rPr>
        <w:t xml:space="preserve">poskytovatel </w:t>
      </w:r>
      <w:r w:rsidRPr="51141726">
        <w:rPr>
          <w:rFonts w:ascii="Arial" w:eastAsia="Times New Roman" w:hAnsi="Arial" w:cs="Arial"/>
          <w:b/>
          <w:bCs/>
        </w:rPr>
        <w:t>3 týdny</w:t>
      </w:r>
      <w:r w:rsidRPr="51141726">
        <w:rPr>
          <w:rFonts w:ascii="Arial" w:eastAsia="Times New Roman" w:hAnsi="Arial" w:cs="Arial"/>
        </w:rPr>
        <w:t xml:space="preserve"> na odladění veškerých </w:t>
      </w:r>
      <w:proofErr w:type="spellStart"/>
      <w:r w:rsidRPr="51141726">
        <w:rPr>
          <w:rFonts w:ascii="Arial" w:eastAsia="Times New Roman" w:hAnsi="Arial" w:cs="Arial"/>
        </w:rPr>
        <w:t>malfunkcí</w:t>
      </w:r>
      <w:proofErr w:type="spellEnd"/>
      <w:r w:rsidRPr="51141726">
        <w:rPr>
          <w:rFonts w:ascii="Arial" w:eastAsia="Times New Roman" w:hAnsi="Arial" w:cs="Arial"/>
        </w:rPr>
        <w:t xml:space="preserve"> a závad systému, které se v rámci 1. asistovaného testování objeví.</w:t>
      </w:r>
    </w:p>
    <w:p w14:paraId="722C547D" w14:textId="43D2A683" w:rsidR="00973743" w:rsidRPr="0002137F" w:rsidRDefault="1F1971AA" w:rsidP="58918F48">
      <w:pPr>
        <w:spacing w:before="120"/>
        <w:jc w:val="both"/>
        <w:rPr>
          <w:rFonts w:ascii="Arial" w:eastAsia="Calibri" w:hAnsi="Arial" w:cs="Arial"/>
        </w:rPr>
      </w:pPr>
      <w:r w:rsidRPr="51141726">
        <w:rPr>
          <w:rFonts w:ascii="Arial" w:eastAsia="Times New Roman" w:hAnsi="Arial" w:cs="Arial"/>
        </w:rPr>
        <w:t>Po uplynutí doby na zapracování nedostatků objevených v 1. asistovaném testování započne 2. testování, v rámci kterého bude zkontrolováno, zdali veškeré zapracované změny v rámci odlaďovaní závad systému objevených v 1. asistovaného testování řádně fungují. V rámci druhého testování bude též proveden test komptability s</w:t>
      </w:r>
      <w:r w:rsidR="00015703" w:rsidRPr="51141726">
        <w:rPr>
          <w:rFonts w:ascii="Arial" w:eastAsia="Times New Roman" w:hAnsi="Arial" w:cs="Arial"/>
        </w:rPr>
        <w:t>ystému s hardwarovým vybavením -</w:t>
      </w:r>
      <w:r w:rsidRPr="51141726">
        <w:rPr>
          <w:rFonts w:ascii="Arial" w:eastAsia="Times New Roman" w:hAnsi="Arial" w:cs="Arial"/>
        </w:rPr>
        <w:t xml:space="preserve"> pro tyto potřeby </w:t>
      </w:r>
      <w:r w:rsidR="00BF31A3" w:rsidRPr="51141726">
        <w:rPr>
          <w:rFonts w:ascii="Arial" w:eastAsia="Times New Roman" w:hAnsi="Arial" w:cs="Arial"/>
        </w:rPr>
        <w:t xml:space="preserve">poskytovatel </w:t>
      </w:r>
      <w:r w:rsidRPr="51141726">
        <w:rPr>
          <w:rFonts w:ascii="Arial" w:eastAsia="Times New Roman" w:hAnsi="Arial" w:cs="Arial"/>
        </w:rPr>
        <w:t xml:space="preserve">dodá 1 ks tiskárny badgů a 2 ks čteček QR kódů. 2. testování, trvajícího rovněž </w:t>
      </w:r>
      <w:r w:rsidRPr="51141726">
        <w:rPr>
          <w:rFonts w:ascii="Arial" w:eastAsia="Times New Roman" w:hAnsi="Arial" w:cs="Arial"/>
          <w:b/>
          <w:bCs/>
        </w:rPr>
        <w:t>1 týden</w:t>
      </w:r>
      <w:r w:rsidRPr="51141726">
        <w:rPr>
          <w:rFonts w:ascii="Arial" w:eastAsia="Times New Roman" w:hAnsi="Arial" w:cs="Arial"/>
        </w:rPr>
        <w:t xml:space="preserve">, se budou účastnit ti samí uživatelé, jako 1. asistovaného testování. Po uplynutí 1 týdne 2. testování bude mít </w:t>
      </w:r>
      <w:r w:rsidR="00BF31A3" w:rsidRPr="51141726">
        <w:rPr>
          <w:rFonts w:ascii="Arial" w:eastAsia="Times New Roman" w:hAnsi="Arial" w:cs="Arial"/>
        </w:rPr>
        <w:t xml:space="preserve">poskytovatel </w:t>
      </w:r>
      <w:r w:rsidRPr="51141726">
        <w:rPr>
          <w:rFonts w:ascii="Arial" w:eastAsia="Times New Roman" w:hAnsi="Arial" w:cs="Arial"/>
          <w:b/>
          <w:bCs/>
        </w:rPr>
        <w:t>2 týdny</w:t>
      </w:r>
      <w:r w:rsidRPr="51141726">
        <w:rPr>
          <w:rFonts w:ascii="Arial" w:eastAsia="Times New Roman" w:hAnsi="Arial" w:cs="Arial"/>
        </w:rPr>
        <w:t xml:space="preserve"> na zapracování případných objevených </w:t>
      </w:r>
      <w:proofErr w:type="spellStart"/>
      <w:r w:rsidRPr="51141726">
        <w:rPr>
          <w:rFonts w:ascii="Arial" w:eastAsia="Times New Roman" w:hAnsi="Arial" w:cs="Arial"/>
        </w:rPr>
        <w:t>malfunkcí</w:t>
      </w:r>
      <w:proofErr w:type="spellEnd"/>
      <w:r w:rsidRPr="51141726">
        <w:rPr>
          <w:rFonts w:ascii="Arial" w:eastAsia="Calibri" w:hAnsi="Arial" w:cs="Arial"/>
        </w:rPr>
        <w:t xml:space="preserve"> či dalších závad systému.</w:t>
      </w:r>
    </w:p>
    <w:p w14:paraId="1A47A725" w14:textId="3C214DF3" w:rsidR="00973743" w:rsidRPr="0002137F" w:rsidRDefault="1F1971AA" w:rsidP="58918F48">
      <w:pPr>
        <w:spacing w:before="120"/>
        <w:jc w:val="both"/>
        <w:rPr>
          <w:rFonts w:ascii="Arial" w:eastAsia="Times New Roman" w:hAnsi="Arial" w:cs="Arial"/>
        </w:rPr>
      </w:pPr>
      <w:r w:rsidRPr="51141726">
        <w:rPr>
          <w:rFonts w:ascii="Arial" w:eastAsia="Times New Roman" w:hAnsi="Arial" w:cs="Arial"/>
        </w:rPr>
        <w:t>Následovat bude zaškolení veškerých zbývajících zaměstnanců</w:t>
      </w:r>
      <w:r w:rsidR="00015703" w:rsidRPr="51141726">
        <w:rPr>
          <w:rFonts w:ascii="Arial" w:eastAsia="Times New Roman" w:hAnsi="Arial" w:cs="Arial"/>
        </w:rPr>
        <w:t xml:space="preserve"> gestorů akcí (cca 50 osob), ke </w:t>
      </w:r>
      <w:r w:rsidRPr="51141726">
        <w:rPr>
          <w:rFonts w:ascii="Arial" w:eastAsia="Times New Roman" w:hAnsi="Arial" w:cs="Arial"/>
        </w:rPr>
        <w:t xml:space="preserve">kterým </w:t>
      </w:r>
      <w:r w:rsidR="00BF31A3" w:rsidRPr="51141726">
        <w:rPr>
          <w:rFonts w:ascii="Arial" w:eastAsia="Times New Roman" w:hAnsi="Arial" w:cs="Arial"/>
        </w:rPr>
        <w:t xml:space="preserve">poskytovatel </w:t>
      </w:r>
      <w:r w:rsidRPr="51141726">
        <w:rPr>
          <w:rFonts w:ascii="Arial" w:eastAsia="Times New Roman" w:hAnsi="Arial" w:cs="Arial"/>
        </w:rPr>
        <w:t xml:space="preserve">dodá uživatelské manuály, a budou provedeny penetrační testy systému ze strany Národního úřadu pro informační a kybernetickou bezpečnost. Po provedených penetračních testech a zaškolení veškerých zaměstnanců gestorů akcí proběhne finální </w:t>
      </w:r>
      <w:proofErr w:type="spellStart"/>
      <w:r w:rsidRPr="51141726">
        <w:rPr>
          <w:rFonts w:ascii="Arial" w:eastAsia="Times New Roman" w:hAnsi="Arial" w:cs="Arial"/>
        </w:rPr>
        <w:t>deployment</w:t>
      </w:r>
      <w:proofErr w:type="spellEnd"/>
      <w:r w:rsidRPr="51141726">
        <w:rPr>
          <w:rFonts w:ascii="Arial" w:eastAsia="Times New Roman" w:hAnsi="Arial" w:cs="Arial"/>
        </w:rPr>
        <w:t xml:space="preserve"> ostré verze systému, která musí být k dispozici nejpozději </w:t>
      </w:r>
      <w:r w:rsidRPr="51141726">
        <w:rPr>
          <w:rFonts w:ascii="Arial" w:eastAsia="Times New Roman" w:hAnsi="Arial" w:cs="Arial"/>
          <w:b/>
          <w:bCs/>
        </w:rPr>
        <w:t>1. dubna 2022</w:t>
      </w:r>
      <w:r w:rsidRPr="51141726">
        <w:rPr>
          <w:rFonts w:ascii="Arial" w:eastAsia="Times New Roman" w:hAnsi="Arial" w:cs="Arial"/>
        </w:rPr>
        <w:t>. Ke stejnému datu musí mít zadavatel též k dispozici manuály v anglickém a českém jazyce pro uživatele, kteří se budou na jednotlivé akce akredit</w:t>
      </w:r>
      <w:r w:rsidR="00015703" w:rsidRPr="51141726">
        <w:rPr>
          <w:rFonts w:ascii="Arial" w:eastAsia="Times New Roman" w:hAnsi="Arial" w:cs="Arial"/>
        </w:rPr>
        <w:t xml:space="preserve">ovat. Po finálním </w:t>
      </w:r>
      <w:proofErr w:type="spellStart"/>
      <w:r w:rsidR="00015703" w:rsidRPr="51141726">
        <w:rPr>
          <w:rFonts w:ascii="Arial" w:eastAsia="Times New Roman" w:hAnsi="Arial" w:cs="Arial"/>
        </w:rPr>
        <w:t>deploymentu</w:t>
      </w:r>
      <w:proofErr w:type="spellEnd"/>
      <w:r w:rsidR="00015703" w:rsidRPr="51141726">
        <w:rPr>
          <w:rFonts w:ascii="Arial" w:eastAsia="Times New Roman" w:hAnsi="Arial" w:cs="Arial"/>
        </w:rPr>
        <w:t xml:space="preserve"> a </w:t>
      </w:r>
      <w:r w:rsidRPr="51141726">
        <w:rPr>
          <w:rFonts w:ascii="Arial" w:eastAsia="Times New Roman" w:hAnsi="Arial" w:cs="Arial"/>
        </w:rPr>
        <w:t xml:space="preserve">spuštění ostré verze systému zaplatí zadavatel </w:t>
      </w:r>
      <w:r w:rsidR="00BF31A3" w:rsidRPr="51141726">
        <w:rPr>
          <w:rFonts w:ascii="Arial" w:eastAsia="Times New Roman" w:hAnsi="Arial" w:cs="Arial"/>
        </w:rPr>
        <w:t xml:space="preserve">poskytovateli </w:t>
      </w:r>
      <w:r w:rsidRPr="51141726">
        <w:rPr>
          <w:rFonts w:ascii="Arial" w:eastAsia="Times New Roman" w:hAnsi="Arial" w:cs="Arial"/>
        </w:rPr>
        <w:t>40 % z celkové vysoutěžené částky.</w:t>
      </w:r>
    </w:p>
    <w:p w14:paraId="03E5EA12" w14:textId="2E9520F4" w:rsidR="00973743" w:rsidRDefault="1F1971AA" w:rsidP="58918F48">
      <w:pPr>
        <w:spacing w:before="120"/>
        <w:jc w:val="both"/>
        <w:rPr>
          <w:rFonts w:ascii="Arial" w:eastAsia="Times New Roman" w:hAnsi="Arial" w:cs="Arial"/>
        </w:rPr>
      </w:pPr>
      <w:r w:rsidRPr="51141726">
        <w:rPr>
          <w:rFonts w:ascii="Arial" w:eastAsia="Times New Roman" w:hAnsi="Arial" w:cs="Arial"/>
        </w:rPr>
        <w:t xml:space="preserve">Následovat bude fáze údržby a podpory systému, která potrvá od </w:t>
      </w:r>
      <w:r w:rsidR="00015703" w:rsidRPr="51141726">
        <w:rPr>
          <w:rFonts w:ascii="Arial" w:eastAsia="Times New Roman" w:hAnsi="Arial" w:cs="Arial"/>
          <w:b/>
          <w:bCs/>
        </w:rPr>
        <w:t>1. dubna 2022 do 31. </w:t>
      </w:r>
      <w:r w:rsidRPr="51141726">
        <w:rPr>
          <w:rFonts w:ascii="Arial" w:eastAsia="Times New Roman" w:hAnsi="Arial" w:cs="Arial"/>
          <w:b/>
          <w:bCs/>
        </w:rPr>
        <w:t xml:space="preserve">prosince 2022. </w:t>
      </w:r>
      <w:r w:rsidRPr="51141726">
        <w:rPr>
          <w:rFonts w:ascii="Arial" w:eastAsia="Times New Roman" w:hAnsi="Arial" w:cs="Arial"/>
        </w:rPr>
        <w:t xml:space="preserve">Po ukončení této fáze bude mít </w:t>
      </w:r>
      <w:r w:rsidR="00BF31A3" w:rsidRPr="51141726">
        <w:rPr>
          <w:rFonts w:ascii="Arial" w:eastAsia="Times New Roman" w:hAnsi="Arial" w:cs="Arial"/>
        </w:rPr>
        <w:t xml:space="preserve">poskytovatel </w:t>
      </w:r>
      <w:r w:rsidRPr="51141726">
        <w:rPr>
          <w:rFonts w:ascii="Arial" w:eastAsia="Times New Roman" w:hAnsi="Arial" w:cs="Arial"/>
        </w:rPr>
        <w:t xml:space="preserve">čas od </w:t>
      </w:r>
      <w:r w:rsidRPr="51141726">
        <w:rPr>
          <w:rFonts w:ascii="Arial" w:eastAsia="Times New Roman" w:hAnsi="Arial" w:cs="Arial"/>
          <w:b/>
          <w:bCs/>
        </w:rPr>
        <w:t>1. ledna 2023</w:t>
      </w:r>
      <w:r w:rsidRPr="51141726">
        <w:rPr>
          <w:rFonts w:ascii="Arial" w:eastAsia="Times New Roman" w:hAnsi="Arial" w:cs="Arial"/>
        </w:rPr>
        <w:t xml:space="preserve"> </w:t>
      </w:r>
      <w:r w:rsidR="00015703" w:rsidRPr="51141726">
        <w:rPr>
          <w:rFonts w:ascii="Arial" w:eastAsia="Times New Roman" w:hAnsi="Arial" w:cs="Arial"/>
          <w:b/>
          <w:bCs/>
        </w:rPr>
        <w:t>do 31. </w:t>
      </w:r>
      <w:r w:rsidRPr="51141726">
        <w:rPr>
          <w:rFonts w:ascii="Arial" w:eastAsia="Times New Roman" w:hAnsi="Arial" w:cs="Arial"/>
          <w:b/>
          <w:bCs/>
        </w:rPr>
        <w:t>ledna 2023</w:t>
      </w:r>
      <w:r w:rsidRPr="51141726">
        <w:rPr>
          <w:rFonts w:ascii="Arial" w:eastAsia="Times New Roman" w:hAnsi="Arial" w:cs="Arial"/>
        </w:rPr>
        <w:t xml:space="preserve"> na veškeré procesy vedoucí k řád</w:t>
      </w:r>
      <w:r w:rsidR="00015703" w:rsidRPr="51141726">
        <w:rPr>
          <w:rFonts w:ascii="Arial" w:eastAsia="Times New Roman" w:hAnsi="Arial" w:cs="Arial"/>
        </w:rPr>
        <w:t>nému ukončení provozu systému a </w:t>
      </w:r>
      <w:r w:rsidRPr="51141726">
        <w:rPr>
          <w:rFonts w:ascii="Arial" w:eastAsia="Times New Roman" w:hAnsi="Arial" w:cs="Arial"/>
        </w:rPr>
        <w:t>bezpečné likvidaci veškerých osobních údajů. Po řá</w:t>
      </w:r>
      <w:r w:rsidR="00015703" w:rsidRPr="51141726">
        <w:rPr>
          <w:rFonts w:ascii="Arial" w:eastAsia="Times New Roman" w:hAnsi="Arial" w:cs="Arial"/>
        </w:rPr>
        <w:t>dném ukončení provozu systému a </w:t>
      </w:r>
      <w:r w:rsidRPr="51141726">
        <w:rPr>
          <w:rFonts w:ascii="Arial" w:eastAsia="Times New Roman" w:hAnsi="Arial" w:cs="Arial"/>
        </w:rPr>
        <w:t xml:space="preserve">bezpečné likvidaci veškerých osobních dat doplatí zadavatel </w:t>
      </w:r>
      <w:r w:rsidR="00BF31A3" w:rsidRPr="51141726">
        <w:rPr>
          <w:rFonts w:ascii="Arial" w:eastAsia="Times New Roman" w:hAnsi="Arial" w:cs="Arial"/>
        </w:rPr>
        <w:t xml:space="preserve">poskytovateli </w:t>
      </w:r>
      <w:r w:rsidRPr="51141726">
        <w:rPr>
          <w:rFonts w:ascii="Arial" w:eastAsia="Times New Roman" w:hAnsi="Arial" w:cs="Arial"/>
        </w:rPr>
        <w:t>zbylých 60 % z celkové vysoutěžené částky.</w:t>
      </w:r>
    </w:p>
    <w:p w14:paraId="0235ACFC" w14:textId="6039EA67" w:rsidR="0002137F" w:rsidRDefault="0002137F" w:rsidP="58918F48">
      <w:pPr>
        <w:spacing w:before="120"/>
        <w:jc w:val="both"/>
        <w:rPr>
          <w:rFonts w:ascii="Arial" w:eastAsia="Times New Roman" w:hAnsi="Arial" w:cs="Arial"/>
        </w:rPr>
      </w:pPr>
    </w:p>
    <w:p w14:paraId="28E26DBA" w14:textId="77777777" w:rsidR="0002137F" w:rsidRPr="0002137F" w:rsidRDefault="0002137F" w:rsidP="58918F48">
      <w:pPr>
        <w:spacing w:before="120"/>
        <w:jc w:val="both"/>
        <w:rPr>
          <w:rFonts w:ascii="Arial" w:eastAsia="Times New Roman" w:hAnsi="Arial" w:cs="Arial"/>
        </w:rPr>
      </w:pPr>
    </w:p>
    <w:p w14:paraId="5C2BF190" w14:textId="7711C00A" w:rsidR="00973743" w:rsidRPr="0002137F" w:rsidRDefault="1F1971AA" w:rsidP="58918F48">
      <w:pPr>
        <w:spacing w:before="120"/>
        <w:jc w:val="both"/>
        <w:rPr>
          <w:rFonts w:ascii="Arial" w:eastAsia="Times New Roman" w:hAnsi="Arial" w:cs="Arial"/>
        </w:rPr>
      </w:pPr>
      <w:r w:rsidRPr="0002137F">
        <w:rPr>
          <w:rFonts w:ascii="Arial" w:eastAsia="Times New Roman" w:hAnsi="Arial" w:cs="Arial"/>
          <w:b/>
          <w:bCs/>
        </w:rPr>
        <w:lastRenderedPageBreak/>
        <w:t>Výše uvedený harmonogram lze pak shrnout dle jednotlivých kroků následovně:</w:t>
      </w:r>
    </w:p>
    <w:p w14:paraId="4D06FEB3" w14:textId="795FAD6A" w:rsidR="00973743" w:rsidRPr="0002137F" w:rsidRDefault="1F1971AA" w:rsidP="51141726">
      <w:pPr>
        <w:pStyle w:val="Odstavecseseznamem"/>
        <w:numPr>
          <w:ilvl w:val="1"/>
          <w:numId w:val="1"/>
        </w:numPr>
        <w:spacing w:before="120"/>
        <w:jc w:val="both"/>
        <w:rPr>
          <w:rFonts w:ascii="Arial" w:eastAsiaTheme="minorEastAsia" w:hAnsi="Arial" w:cs="Arial"/>
        </w:rPr>
      </w:pPr>
      <w:r w:rsidRPr="58A4AE39">
        <w:rPr>
          <w:rFonts w:ascii="Arial" w:eastAsia="Times New Roman" w:hAnsi="Arial" w:cs="Arial"/>
        </w:rPr>
        <w:t>Podepsání smlouvy s </w:t>
      </w:r>
      <w:r w:rsidR="00BF31A3" w:rsidRPr="58A4AE39">
        <w:rPr>
          <w:rFonts w:ascii="Arial" w:eastAsia="Times New Roman" w:hAnsi="Arial" w:cs="Arial"/>
        </w:rPr>
        <w:t>poskytovatelem</w:t>
      </w:r>
      <w:r w:rsidRPr="58A4AE39">
        <w:rPr>
          <w:rFonts w:ascii="Arial" w:eastAsia="Times New Roman" w:hAnsi="Arial" w:cs="Arial"/>
        </w:rPr>
        <w:t xml:space="preserve">, od kterého bude mít </w:t>
      </w:r>
      <w:r w:rsidR="00BF31A3" w:rsidRPr="58A4AE39">
        <w:rPr>
          <w:rFonts w:ascii="Arial" w:eastAsia="Times New Roman" w:hAnsi="Arial" w:cs="Arial"/>
        </w:rPr>
        <w:t xml:space="preserve">poskytovatel </w:t>
      </w:r>
      <w:r w:rsidRPr="58A4AE39">
        <w:rPr>
          <w:rFonts w:ascii="Arial" w:eastAsia="Times New Roman" w:hAnsi="Arial" w:cs="Arial"/>
          <w:b/>
          <w:bCs/>
        </w:rPr>
        <w:t xml:space="preserve">8 týdnů </w:t>
      </w:r>
      <w:r w:rsidR="00015703" w:rsidRPr="58A4AE39">
        <w:rPr>
          <w:rFonts w:ascii="Arial" w:eastAsia="Times New Roman" w:hAnsi="Arial" w:cs="Arial"/>
        </w:rPr>
        <w:t>na </w:t>
      </w:r>
      <w:r w:rsidRPr="58A4AE39">
        <w:rPr>
          <w:rFonts w:ascii="Arial" w:eastAsia="Times New Roman" w:hAnsi="Arial" w:cs="Arial"/>
        </w:rPr>
        <w:t xml:space="preserve">přípravu beta verze systému dle požadavků </w:t>
      </w:r>
      <w:r w:rsidR="4E079C66" w:rsidRPr="58A4AE39">
        <w:rPr>
          <w:rFonts w:ascii="Arial" w:eastAsia="Times New Roman" w:hAnsi="Arial" w:cs="Arial"/>
        </w:rPr>
        <w:t>přílohy č. 1 S</w:t>
      </w:r>
      <w:r w:rsidRPr="58A4AE39">
        <w:rPr>
          <w:rFonts w:ascii="Arial" w:eastAsia="Times New Roman" w:hAnsi="Arial" w:cs="Arial"/>
        </w:rPr>
        <w:t>pecifikace</w:t>
      </w:r>
      <w:r w:rsidR="732164E9" w:rsidRPr="58A4AE39">
        <w:rPr>
          <w:rFonts w:ascii="Arial" w:eastAsia="Times New Roman" w:hAnsi="Arial" w:cs="Arial"/>
        </w:rPr>
        <w:t xml:space="preserve"> předmětu plnění</w:t>
      </w:r>
      <w:r w:rsidR="53FAB135" w:rsidRPr="58A4AE39">
        <w:rPr>
          <w:rFonts w:ascii="Arial" w:eastAsia="Times New Roman" w:hAnsi="Arial" w:cs="Arial"/>
        </w:rPr>
        <w:t xml:space="preserve"> - předání beta verze bude stvrzeno předávacím protokolem</w:t>
      </w:r>
      <w:r w:rsidRPr="58A4AE39">
        <w:rPr>
          <w:rFonts w:ascii="Arial" w:eastAsia="Times New Roman" w:hAnsi="Arial" w:cs="Arial"/>
        </w:rPr>
        <w:t>;</w:t>
      </w:r>
    </w:p>
    <w:p w14:paraId="3C05A4C9" w14:textId="18DE5C8F" w:rsidR="1F1971AA" w:rsidRDefault="1F1971AA" w:rsidP="4FF616C1">
      <w:pPr>
        <w:pStyle w:val="Odstavecseseznamem"/>
        <w:numPr>
          <w:ilvl w:val="1"/>
          <w:numId w:val="1"/>
        </w:numPr>
        <w:spacing w:before="120"/>
        <w:jc w:val="both"/>
        <w:rPr>
          <w:rFonts w:ascii="Arial" w:eastAsiaTheme="minorEastAsia" w:hAnsi="Arial" w:cs="Arial"/>
          <w:b/>
          <w:bCs/>
        </w:rPr>
      </w:pPr>
      <w:r w:rsidRPr="4FF616C1">
        <w:rPr>
          <w:rFonts w:ascii="Arial" w:eastAsia="Times New Roman" w:hAnsi="Arial" w:cs="Arial"/>
          <w:b/>
          <w:bCs/>
        </w:rPr>
        <w:t>1 týden</w:t>
      </w:r>
      <w:r w:rsidRPr="4FF616C1">
        <w:rPr>
          <w:rFonts w:ascii="Arial" w:eastAsia="Times New Roman" w:hAnsi="Arial" w:cs="Arial"/>
        </w:rPr>
        <w:t xml:space="preserve"> na prezentaci a odzkoušení beta verze systému</w:t>
      </w:r>
      <w:r w:rsidR="2682524F" w:rsidRPr="4FF616C1">
        <w:rPr>
          <w:rFonts w:ascii="Arial" w:eastAsia="Times New Roman" w:hAnsi="Arial" w:cs="Arial"/>
        </w:rPr>
        <w:t>;</w:t>
      </w:r>
    </w:p>
    <w:p w14:paraId="316BEC3A" w14:textId="49E453D7" w:rsidR="1705A28F" w:rsidRDefault="1705A28F" w:rsidP="6963515E">
      <w:pPr>
        <w:pStyle w:val="Odstavecseseznamem"/>
        <w:numPr>
          <w:ilvl w:val="1"/>
          <w:numId w:val="1"/>
        </w:numPr>
        <w:spacing w:before="120"/>
        <w:jc w:val="both"/>
        <w:rPr>
          <w:rFonts w:eastAsiaTheme="minorEastAsia"/>
          <w:b/>
          <w:bCs/>
        </w:rPr>
      </w:pPr>
      <w:r w:rsidRPr="58A4AE39">
        <w:rPr>
          <w:rFonts w:ascii="Arial" w:eastAsia="Times New Roman" w:hAnsi="Arial" w:cs="Arial"/>
          <w:b/>
          <w:bCs/>
        </w:rPr>
        <w:t>2 týdny</w:t>
      </w:r>
      <w:r w:rsidRPr="58A4AE39">
        <w:rPr>
          <w:rFonts w:ascii="Arial" w:eastAsia="Times New Roman" w:hAnsi="Arial" w:cs="Arial"/>
        </w:rPr>
        <w:t xml:space="preserve"> na sesbírání požadavků na drobné dílčí změny systému skrze</w:t>
      </w:r>
      <w:r w:rsidR="69990917" w:rsidRPr="58A4AE39">
        <w:rPr>
          <w:rFonts w:ascii="Arial" w:eastAsia="Times New Roman" w:hAnsi="Arial" w:cs="Arial"/>
        </w:rPr>
        <w:t xml:space="preserve"> </w:t>
      </w:r>
      <w:r w:rsidR="159252B4" w:rsidRPr="58A4AE39">
        <w:rPr>
          <w:rFonts w:ascii="Arial" w:eastAsia="Times New Roman" w:hAnsi="Arial" w:cs="Arial"/>
        </w:rPr>
        <w:t xml:space="preserve">objednatele </w:t>
      </w:r>
      <w:r w:rsidR="69990917" w:rsidRPr="58A4AE39">
        <w:rPr>
          <w:rFonts w:ascii="Arial" w:eastAsia="Times New Roman" w:hAnsi="Arial" w:cs="Arial"/>
        </w:rPr>
        <w:t>jako</w:t>
      </w:r>
      <w:r w:rsidRPr="58A4AE39">
        <w:rPr>
          <w:rFonts w:ascii="Arial" w:eastAsia="Times New Roman" w:hAnsi="Arial" w:cs="Arial"/>
        </w:rPr>
        <w:t xml:space="preserve"> hlavního koordinátora akreditačního systému ze strany jednotlivých hlavních administrátorů gestorů akcí;</w:t>
      </w:r>
    </w:p>
    <w:p w14:paraId="28C8F0D3" w14:textId="67BFDFDB" w:rsidR="00973743" w:rsidRPr="0002137F" w:rsidRDefault="1F1971AA" w:rsidP="45992278">
      <w:pPr>
        <w:pStyle w:val="Odstavecseseznamem"/>
        <w:numPr>
          <w:ilvl w:val="1"/>
          <w:numId w:val="1"/>
        </w:numPr>
        <w:spacing w:before="120"/>
        <w:jc w:val="both"/>
        <w:rPr>
          <w:rFonts w:ascii="Arial" w:eastAsiaTheme="minorEastAsia" w:hAnsi="Arial" w:cs="Arial"/>
          <w:b/>
          <w:bCs/>
        </w:rPr>
      </w:pPr>
      <w:r w:rsidRPr="45992278">
        <w:rPr>
          <w:rFonts w:ascii="Arial" w:eastAsia="Times New Roman" w:hAnsi="Arial" w:cs="Arial"/>
          <w:b/>
          <w:bCs/>
        </w:rPr>
        <w:t xml:space="preserve">3 týdny </w:t>
      </w:r>
      <w:r w:rsidRPr="45992278">
        <w:rPr>
          <w:rFonts w:ascii="Arial" w:eastAsia="Times New Roman" w:hAnsi="Arial" w:cs="Arial"/>
        </w:rPr>
        <w:t>na zapracování požadavků na drobné dílčí změny systému;</w:t>
      </w:r>
    </w:p>
    <w:p w14:paraId="060AC3C3" w14:textId="351F2E7D" w:rsidR="00973743" w:rsidRPr="0002137F" w:rsidRDefault="1F1971AA" w:rsidP="45992278">
      <w:pPr>
        <w:pStyle w:val="Odstavecseseznamem"/>
        <w:numPr>
          <w:ilvl w:val="1"/>
          <w:numId w:val="1"/>
        </w:numPr>
        <w:spacing w:before="120"/>
        <w:jc w:val="both"/>
        <w:rPr>
          <w:rFonts w:ascii="Arial" w:eastAsiaTheme="minorEastAsia" w:hAnsi="Arial" w:cs="Arial"/>
          <w:b/>
          <w:bCs/>
        </w:rPr>
      </w:pPr>
      <w:r w:rsidRPr="45992278">
        <w:rPr>
          <w:rFonts w:ascii="Arial" w:eastAsia="Times New Roman" w:hAnsi="Arial" w:cs="Arial"/>
          <w:b/>
          <w:bCs/>
        </w:rPr>
        <w:t>1 týden</w:t>
      </w:r>
      <w:r w:rsidRPr="45992278">
        <w:rPr>
          <w:rFonts w:ascii="Arial" w:eastAsia="Times New Roman" w:hAnsi="Arial" w:cs="Arial"/>
        </w:rPr>
        <w:t xml:space="preserve"> trvající 1. asistované testování systému pro hlavní administrátory gestorů (přibližně 25 osob);</w:t>
      </w:r>
    </w:p>
    <w:p w14:paraId="1DED26BF" w14:textId="7B95D044" w:rsidR="00973743" w:rsidRPr="0002137F" w:rsidRDefault="1F1971AA" w:rsidP="45992278">
      <w:pPr>
        <w:pStyle w:val="Odstavecseseznamem"/>
        <w:numPr>
          <w:ilvl w:val="1"/>
          <w:numId w:val="1"/>
        </w:numPr>
        <w:spacing w:before="120"/>
        <w:jc w:val="both"/>
        <w:rPr>
          <w:rFonts w:ascii="Arial" w:eastAsiaTheme="minorEastAsia" w:hAnsi="Arial" w:cs="Arial"/>
          <w:b/>
          <w:bCs/>
        </w:rPr>
      </w:pPr>
      <w:r w:rsidRPr="45992278">
        <w:rPr>
          <w:rFonts w:ascii="Arial" w:eastAsia="Times New Roman" w:hAnsi="Arial" w:cs="Arial"/>
          <w:b/>
          <w:bCs/>
        </w:rPr>
        <w:t>3 týdny</w:t>
      </w:r>
      <w:r w:rsidRPr="45992278">
        <w:rPr>
          <w:rFonts w:ascii="Arial" w:eastAsia="Times New Roman" w:hAnsi="Arial" w:cs="Arial"/>
        </w:rPr>
        <w:t xml:space="preserve"> na odladění chyb objevených v rámci 1. asistovaného testování;</w:t>
      </w:r>
    </w:p>
    <w:p w14:paraId="6F0B5B6C" w14:textId="69D928D1" w:rsidR="00973743" w:rsidRPr="0002137F" w:rsidRDefault="1F1971AA" w:rsidP="45992278">
      <w:pPr>
        <w:pStyle w:val="Odstavecseseznamem"/>
        <w:numPr>
          <w:ilvl w:val="1"/>
          <w:numId w:val="1"/>
        </w:numPr>
        <w:spacing w:before="120"/>
        <w:jc w:val="both"/>
        <w:rPr>
          <w:rFonts w:ascii="Arial" w:eastAsiaTheme="minorEastAsia" w:hAnsi="Arial" w:cs="Arial"/>
          <w:b/>
          <w:bCs/>
        </w:rPr>
      </w:pPr>
      <w:r w:rsidRPr="45992278">
        <w:rPr>
          <w:rFonts w:ascii="Arial" w:eastAsia="Times New Roman" w:hAnsi="Arial" w:cs="Arial"/>
          <w:b/>
          <w:bCs/>
        </w:rPr>
        <w:t xml:space="preserve">1 týden </w:t>
      </w:r>
      <w:r w:rsidRPr="45992278">
        <w:rPr>
          <w:rFonts w:ascii="Arial" w:eastAsia="Times New Roman" w:hAnsi="Arial" w:cs="Arial"/>
        </w:rPr>
        <w:t>trvající 2. testování systému;</w:t>
      </w:r>
    </w:p>
    <w:p w14:paraId="517ABB55" w14:textId="47786CC8" w:rsidR="00973743" w:rsidRPr="0002137F" w:rsidRDefault="1F1971AA" w:rsidP="45992278">
      <w:pPr>
        <w:pStyle w:val="Odstavecseseznamem"/>
        <w:numPr>
          <w:ilvl w:val="1"/>
          <w:numId w:val="1"/>
        </w:numPr>
        <w:spacing w:before="120"/>
        <w:jc w:val="both"/>
        <w:rPr>
          <w:rFonts w:ascii="Arial" w:eastAsiaTheme="minorEastAsia" w:hAnsi="Arial" w:cs="Arial"/>
        </w:rPr>
      </w:pPr>
      <w:r w:rsidRPr="45992278">
        <w:rPr>
          <w:rFonts w:ascii="Arial" w:eastAsia="Times New Roman" w:hAnsi="Arial" w:cs="Arial"/>
          <w:b/>
          <w:bCs/>
        </w:rPr>
        <w:t xml:space="preserve">2 týdny </w:t>
      </w:r>
      <w:r w:rsidRPr="45992278">
        <w:rPr>
          <w:rFonts w:ascii="Arial" w:eastAsia="Times New Roman" w:hAnsi="Arial" w:cs="Arial"/>
        </w:rPr>
        <w:t>na odladění chyb objevených v rámci 2. testování;</w:t>
      </w:r>
    </w:p>
    <w:p w14:paraId="6A9808CC" w14:textId="72E45960" w:rsidR="00973743" w:rsidRPr="0002137F" w:rsidRDefault="1F1971AA" w:rsidP="45992278">
      <w:pPr>
        <w:pStyle w:val="Odstavecseseznamem"/>
        <w:numPr>
          <w:ilvl w:val="1"/>
          <w:numId w:val="1"/>
        </w:numPr>
        <w:spacing w:before="120"/>
        <w:jc w:val="both"/>
        <w:rPr>
          <w:rFonts w:ascii="Arial" w:eastAsiaTheme="minorEastAsia" w:hAnsi="Arial" w:cs="Arial"/>
        </w:rPr>
      </w:pPr>
      <w:r w:rsidRPr="45992278">
        <w:rPr>
          <w:rFonts w:ascii="Arial" w:eastAsia="Times New Roman" w:hAnsi="Arial" w:cs="Arial"/>
        </w:rPr>
        <w:t xml:space="preserve">Doškolení veškerých zaměstnanců gestorů akcí (přibližně 50 osob), provedení penetračních testů ze strany NÚKIB a finální </w:t>
      </w:r>
      <w:proofErr w:type="spellStart"/>
      <w:r w:rsidRPr="45992278">
        <w:rPr>
          <w:rFonts w:ascii="Arial" w:eastAsia="Times New Roman" w:hAnsi="Arial" w:cs="Arial"/>
        </w:rPr>
        <w:t>deployment</w:t>
      </w:r>
      <w:proofErr w:type="spellEnd"/>
      <w:r w:rsidRPr="45992278">
        <w:rPr>
          <w:rFonts w:ascii="Arial" w:eastAsia="Times New Roman" w:hAnsi="Arial" w:cs="Arial"/>
        </w:rPr>
        <w:t xml:space="preserve"> systému, který musí být funkční a v plném provozu od </w:t>
      </w:r>
      <w:r w:rsidRPr="45992278">
        <w:rPr>
          <w:rFonts w:ascii="Arial" w:eastAsia="Times New Roman" w:hAnsi="Arial" w:cs="Arial"/>
          <w:b/>
          <w:bCs/>
        </w:rPr>
        <w:t>1. dubna 2022 do 31. prosince 2022</w:t>
      </w:r>
      <w:r w:rsidR="79E347FA" w:rsidRPr="45992278">
        <w:rPr>
          <w:rFonts w:ascii="Arial" w:eastAsia="Times New Roman" w:hAnsi="Arial" w:cs="Arial"/>
          <w:b/>
          <w:bCs/>
        </w:rPr>
        <w:t xml:space="preserve"> - </w:t>
      </w:r>
      <w:r w:rsidR="79E347FA" w:rsidRPr="45992278">
        <w:rPr>
          <w:rFonts w:ascii="Arial" w:eastAsia="Times New Roman" w:hAnsi="Arial" w:cs="Arial"/>
        </w:rPr>
        <w:t>p</w:t>
      </w:r>
      <w:r w:rsidR="3E6A916E" w:rsidRPr="45992278">
        <w:rPr>
          <w:rFonts w:ascii="Arial" w:eastAsia="Times New Roman" w:hAnsi="Arial" w:cs="Arial"/>
        </w:rPr>
        <w:t xml:space="preserve">ředání systému do plného ostrého provozu, nejpozději </w:t>
      </w:r>
      <w:r w:rsidR="3E6A916E" w:rsidRPr="45992278">
        <w:rPr>
          <w:rFonts w:ascii="Arial" w:eastAsia="Times New Roman" w:hAnsi="Arial" w:cs="Arial"/>
          <w:b/>
          <w:bCs/>
        </w:rPr>
        <w:t>1. dubna 2022</w:t>
      </w:r>
      <w:r w:rsidR="3E6A916E" w:rsidRPr="45992278">
        <w:rPr>
          <w:rFonts w:ascii="Arial" w:eastAsia="Times New Roman" w:hAnsi="Arial" w:cs="Arial"/>
        </w:rPr>
        <w:t>, bude stvrzeno předávacím protokolem</w:t>
      </w:r>
      <w:r w:rsidR="70C67BF9" w:rsidRPr="45992278">
        <w:rPr>
          <w:rFonts w:ascii="Arial" w:eastAsia="Times New Roman" w:hAnsi="Arial" w:cs="Arial"/>
        </w:rPr>
        <w:t>. Po odsouh</w:t>
      </w:r>
      <w:r w:rsidR="00015703" w:rsidRPr="45992278">
        <w:rPr>
          <w:rFonts w:ascii="Arial" w:eastAsia="Times New Roman" w:hAnsi="Arial" w:cs="Arial"/>
        </w:rPr>
        <w:t>lasení předávacího protokolu ze </w:t>
      </w:r>
      <w:r w:rsidR="70C67BF9" w:rsidRPr="45992278">
        <w:rPr>
          <w:rFonts w:ascii="Arial" w:eastAsia="Times New Roman" w:hAnsi="Arial" w:cs="Arial"/>
        </w:rPr>
        <w:t xml:space="preserve">strany objednatele vystaví poskytovatel objednateli fakturu </w:t>
      </w:r>
      <w:r w:rsidR="59278179" w:rsidRPr="45992278">
        <w:rPr>
          <w:rFonts w:ascii="Arial" w:eastAsia="Times New Roman" w:hAnsi="Arial" w:cs="Arial"/>
        </w:rPr>
        <w:t xml:space="preserve">dle čl. IV </w:t>
      </w:r>
      <w:r w:rsidR="1E9739C8" w:rsidRPr="45992278">
        <w:rPr>
          <w:rFonts w:ascii="Arial" w:eastAsia="Times New Roman" w:hAnsi="Arial" w:cs="Arial"/>
        </w:rPr>
        <w:t>S</w:t>
      </w:r>
      <w:r w:rsidR="59278179" w:rsidRPr="45992278">
        <w:rPr>
          <w:rFonts w:ascii="Arial" w:eastAsia="Times New Roman" w:hAnsi="Arial" w:cs="Arial"/>
        </w:rPr>
        <w:t>mlouvy</w:t>
      </w:r>
      <w:r w:rsidRPr="45992278">
        <w:rPr>
          <w:rFonts w:ascii="Arial" w:eastAsia="Times New Roman" w:hAnsi="Arial" w:cs="Arial"/>
        </w:rPr>
        <w:t>;</w:t>
      </w:r>
    </w:p>
    <w:p w14:paraId="685CA285" w14:textId="34478505" w:rsidR="00973743" w:rsidRPr="0002137F" w:rsidRDefault="1F1971AA" w:rsidP="45992278">
      <w:pPr>
        <w:pStyle w:val="Odstavecseseznamem"/>
        <w:numPr>
          <w:ilvl w:val="1"/>
          <w:numId w:val="1"/>
        </w:numPr>
        <w:spacing w:before="120"/>
        <w:jc w:val="both"/>
        <w:rPr>
          <w:rFonts w:ascii="Arial" w:eastAsiaTheme="minorEastAsia" w:hAnsi="Arial" w:cs="Arial"/>
        </w:rPr>
      </w:pPr>
      <w:r w:rsidRPr="45992278">
        <w:rPr>
          <w:rFonts w:ascii="Arial" w:eastAsia="Times New Roman" w:hAnsi="Arial" w:cs="Arial"/>
        </w:rPr>
        <w:t xml:space="preserve">Od </w:t>
      </w:r>
      <w:r w:rsidRPr="45992278">
        <w:rPr>
          <w:rFonts w:ascii="Arial" w:eastAsia="Times New Roman" w:hAnsi="Arial" w:cs="Arial"/>
          <w:b/>
          <w:bCs/>
        </w:rPr>
        <w:t>1. ledna 2023</w:t>
      </w:r>
      <w:r w:rsidRPr="45992278">
        <w:rPr>
          <w:rFonts w:ascii="Arial" w:eastAsia="Times New Roman" w:hAnsi="Arial" w:cs="Arial"/>
        </w:rPr>
        <w:t xml:space="preserve"> </w:t>
      </w:r>
      <w:r w:rsidRPr="45992278">
        <w:rPr>
          <w:rFonts w:ascii="Arial" w:eastAsia="Times New Roman" w:hAnsi="Arial" w:cs="Arial"/>
          <w:b/>
          <w:bCs/>
        </w:rPr>
        <w:t>do 31. ledna 2023</w:t>
      </w:r>
      <w:r w:rsidRPr="45992278">
        <w:rPr>
          <w:rFonts w:ascii="Arial" w:eastAsia="Times New Roman" w:hAnsi="Arial" w:cs="Arial"/>
        </w:rPr>
        <w:t xml:space="preserve"> fáz</w:t>
      </w:r>
      <w:r w:rsidR="00015703" w:rsidRPr="45992278">
        <w:rPr>
          <w:rFonts w:ascii="Arial" w:eastAsia="Times New Roman" w:hAnsi="Arial" w:cs="Arial"/>
        </w:rPr>
        <w:t>e pro veškeré procesy vedoucí k </w:t>
      </w:r>
      <w:r w:rsidRPr="45992278">
        <w:rPr>
          <w:rFonts w:ascii="Arial" w:eastAsia="Times New Roman" w:hAnsi="Arial" w:cs="Arial"/>
        </w:rPr>
        <w:t>řádnému ukončení provozu systému a bezpečn</w:t>
      </w:r>
      <w:r w:rsidR="00BFD767" w:rsidRPr="45992278">
        <w:rPr>
          <w:rFonts w:ascii="Arial" w:eastAsia="Times New Roman" w:hAnsi="Arial" w:cs="Arial"/>
        </w:rPr>
        <w:t>é</w:t>
      </w:r>
      <w:r w:rsidRPr="45992278">
        <w:rPr>
          <w:rFonts w:ascii="Arial" w:eastAsia="Times New Roman" w:hAnsi="Arial" w:cs="Arial"/>
        </w:rPr>
        <w:t xml:space="preserve"> likvidaci veškerých osobních </w:t>
      </w:r>
      <w:r w:rsidR="00015703" w:rsidRPr="45992278">
        <w:rPr>
          <w:rFonts w:ascii="Arial" w:eastAsia="Times New Roman" w:hAnsi="Arial" w:cs="Arial"/>
        </w:rPr>
        <w:t>údajů -</w:t>
      </w:r>
      <w:r w:rsidR="75988069" w:rsidRPr="45992278">
        <w:rPr>
          <w:rFonts w:ascii="Arial" w:eastAsia="Times New Roman" w:hAnsi="Arial" w:cs="Arial"/>
        </w:rPr>
        <w:t xml:space="preserve"> poskytovatel</w:t>
      </w:r>
      <w:r w:rsidR="342C264A" w:rsidRPr="45992278">
        <w:rPr>
          <w:rFonts w:ascii="Arial" w:eastAsia="Times New Roman" w:hAnsi="Arial" w:cs="Arial"/>
        </w:rPr>
        <w:t xml:space="preserve"> předloží zázn</w:t>
      </w:r>
      <w:r w:rsidR="0002137F" w:rsidRPr="45992278">
        <w:rPr>
          <w:rFonts w:ascii="Arial" w:eastAsia="Times New Roman" w:hAnsi="Arial" w:cs="Arial"/>
        </w:rPr>
        <w:t>am o ukončení provozu systému a </w:t>
      </w:r>
      <w:r w:rsidR="342C264A" w:rsidRPr="45992278">
        <w:rPr>
          <w:rFonts w:ascii="Arial" w:eastAsia="Times New Roman" w:hAnsi="Arial" w:cs="Arial"/>
        </w:rPr>
        <w:t>bezpečné likvidaci</w:t>
      </w:r>
      <w:r w:rsidR="0816A311" w:rsidRPr="45992278">
        <w:rPr>
          <w:rFonts w:ascii="Arial" w:eastAsia="Times New Roman" w:hAnsi="Arial" w:cs="Arial"/>
        </w:rPr>
        <w:t xml:space="preserve"> veškerých</w:t>
      </w:r>
      <w:r w:rsidR="342C264A" w:rsidRPr="45992278">
        <w:rPr>
          <w:rFonts w:ascii="Arial" w:eastAsia="Times New Roman" w:hAnsi="Arial" w:cs="Arial"/>
        </w:rPr>
        <w:t xml:space="preserve"> dat v </w:t>
      </w:r>
      <w:r w:rsidR="0002137F" w:rsidRPr="45992278">
        <w:rPr>
          <w:rFonts w:ascii="Arial" w:eastAsia="Times New Roman" w:hAnsi="Arial" w:cs="Arial"/>
        </w:rPr>
        <w:t>rámci předávacího protokolu. Po </w:t>
      </w:r>
      <w:r w:rsidR="342C264A" w:rsidRPr="45992278">
        <w:rPr>
          <w:rFonts w:ascii="Arial" w:eastAsia="Times New Roman" w:hAnsi="Arial" w:cs="Arial"/>
        </w:rPr>
        <w:t>odsouhlasení předávacího protokolu ze strany objednavatele vystaví poskytova</w:t>
      </w:r>
      <w:r w:rsidR="00D003C7" w:rsidRPr="45992278">
        <w:rPr>
          <w:rFonts w:ascii="Arial" w:eastAsia="Times New Roman" w:hAnsi="Arial" w:cs="Arial"/>
        </w:rPr>
        <w:t>tel</w:t>
      </w:r>
      <w:r w:rsidR="342C264A" w:rsidRPr="45992278">
        <w:rPr>
          <w:rFonts w:ascii="Arial" w:eastAsia="Times New Roman" w:hAnsi="Arial" w:cs="Arial"/>
        </w:rPr>
        <w:t xml:space="preserve"> obje</w:t>
      </w:r>
      <w:r w:rsidR="373FA2B6" w:rsidRPr="45992278">
        <w:rPr>
          <w:rFonts w:ascii="Arial" w:eastAsia="Times New Roman" w:hAnsi="Arial" w:cs="Arial"/>
        </w:rPr>
        <w:t xml:space="preserve">dnateli fakturu dle čl. IV </w:t>
      </w:r>
      <w:r w:rsidR="31A53831" w:rsidRPr="45992278">
        <w:rPr>
          <w:rFonts w:ascii="Arial" w:eastAsia="Times New Roman" w:hAnsi="Arial" w:cs="Arial"/>
        </w:rPr>
        <w:t>S</w:t>
      </w:r>
      <w:r w:rsidR="373FA2B6" w:rsidRPr="45992278">
        <w:rPr>
          <w:rFonts w:ascii="Arial" w:eastAsia="Times New Roman" w:hAnsi="Arial" w:cs="Arial"/>
        </w:rPr>
        <w:t>mlouvy</w:t>
      </w:r>
      <w:r w:rsidRPr="45992278">
        <w:rPr>
          <w:rFonts w:ascii="Arial" w:eastAsia="Times New Roman" w:hAnsi="Arial" w:cs="Arial"/>
        </w:rPr>
        <w:t>.</w:t>
      </w:r>
    </w:p>
    <w:p w14:paraId="075E9EEA" w14:textId="76416DFF" w:rsidR="00973743" w:rsidRPr="0002137F" w:rsidRDefault="00973743" w:rsidP="68F9077C">
      <w:pPr>
        <w:rPr>
          <w:rFonts w:ascii="Arial" w:hAnsi="Arial" w:cs="Arial"/>
        </w:rPr>
      </w:pPr>
    </w:p>
    <w:sectPr w:rsidR="00973743" w:rsidRPr="0002137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9A13E" w14:textId="77777777" w:rsidR="007A3DE8" w:rsidRDefault="007A3DE8" w:rsidP="00BF31A3">
      <w:pPr>
        <w:spacing w:after="0" w:line="240" w:lineRule="auto"/>
      </w:pPr>
      <w:r>
        <w:separator/>
      </w:r>
    </w:p>
  </w:endnote>
  <w:endnote w:type="continuationSeparator" w:id="0">
    <w:p w14:paraId="09F49B94" w14:textId="77777777" w:rsidR="007A3DE8" w:rsidRDefault="007A3DE8" w:rsidP="00BF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"/>
      <w:gridCol w:w="360"/>
      <w:gridCol w:w="360"/>
    </w:tblGrid>
    <w:tr w:rsidR="51141726" w14:paraId="0374D4B5" w14:textId="77777777" w:rsidTr="00E329E7">
      <w:tc>
        <w:tcPr>
          <w:tcW w:w="360" w:type="dxa"/>
        </w:tcPr>
        <w:p w14:paraId="717FD0CC" w14:textId="40EFBB66" w:rsidR="51141726" w:rsidRDefault="51141726" w:rsidP="51141726">
          <w:pPr>
            <w:pStyle w:val="Zhlav"/>
            <w:ind w:left="-115"/>
          </w:pPr>
        </w:p>
      </w:tc>
      <w:tc>
        <w:tcPr>
          <w:tcW w:w="360" w:type="dxa"/>
        </w:tcPr>
        <w:p w14:paraId="3A076739" w14:textId="55701112" w:rsidR="51141726" w:rsidRDefault="51141726" w:rsidP="51141726">
          <w:pPr>
            <w:pStyle w:val="Zhlav"/>
            <w:jc w:val="center"/>
          </w:pPr>
        </w:p>
      </w:tc>
      <w:tc>
        <w:tcPr>
          <w:tcW w:w="360" w:type="dxa"/>
        </w:tcPr>
        <w:p w14:paraId="2C3812F0" w14:textId="115BA368" w:rsidR="51141726" w:rsidRDefault="51141726" w:rsidP="51141726">
          <w:pPr>
            <w:pStyle w:val="Zhlav"/>
            <w:ind w:right="-115"/>
            <w:jc w:val="right"/>
          </w:pPr>
        </w:p>
      </w:tc>
    </w:tr>
  </w:tbl>
  <w:p w14:paraId="3D0CD9E0" w14:textId="7838E20D" w:rsidR="51141726" w:rsidRDefault="51141726" w:rsidP="00E329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4D044" w14:textId="77777777" w:rsidR="007A3DE8" w:rsidRDefault="007A3DE8" w:rsidP="00BF31A3">
      <w:pPr>
        <w:spacing w:after="0" w:line="240" w:lineRule="auto"/>
      </w:pPr>
      <w:r>
        <w:separator/>
      </w:r>
    </w:p>
  </w:footnote>
  <w:footnote w:type="continuationSeparator" w:id="0">
    <w:p w14:paraId="2BD2127B" w14:textId="77777777" w:rsidR="007A3DE8" w:rsidRDefault="007A3DE8" w:rsidP="00BF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B2F6B" w14:textId="77A29070" w:rsidR="00BF31A3" w:rsidRDefault="51141726" w:rsidP="51141726">
    <w:pPr>
      <w:pStyle w:val="Zhlav"/>
      <w:jc w:val="right"/>
    </w:pPr>
    <w:r>
      <w:t xml:space="preserve">Příloha </w:t>
    </w:r>
    <w:proofErr w:type="gramStart"/>
    <w:r>
      <w:t>č. 2 vzoru</w:t>
    </w:r>
    <w:proofErr w:type="gramEnd"/>
    <w:r>
      <w:t xml:space="preserve"> smlouvy o poskytování služeb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27A57"/>
    <w:multiLevelType w:val="hybridMultilevel"/>
    <w:tmpl w:val="48E03D46"/>
    <w:lvl w:ilvl="0" w:tplc="25407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4867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F547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82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E2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163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160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BE0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3E2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93748"/>
    <w:multiLevelType w:val="hybridMultilevel"/>
    <w:tmpl w:val="0ED09DC0"/>
    <w:lvl w:ilvl="0" w:tplc="362E1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5EEF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F2E4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8C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B07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F81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FA4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588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D88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6E88F0"/>
    <w:rsid w:val="00015703"/>
    <w:rsid w:val="0002137F"/>
    <w:rsid w:val="00530381"/>
    <w:rsid w:val="007733EA"/>
    <w:rsid w:val="007A3DE8"/>
    <w:rsid w:val="008D4576"/>
    <w:rsid w:val="00973743"/>
    <w:rsid w:val="00BF31A3"/>
    <w:rsid w:val="00BFD767"/>
    <w:rsid w:val="00D003C7"/>
    <w:rsid w:val="00D3137E"/>
    <w:rsid w:val="00E03492"/>
    <w:rsid w:val="00E329E7"/>
    <w:rsid w:val="031F3312"/>
    <w:rsid w:val="06BAACB9"/>
    <w:rsid w:val="07471F1A"/>
    <w:rsid w:val="0816A311"/>
    <w:rsid w:val="09007E63"/>
    <w:rsid w:val="092E6129"/>
    <w:rsid w:val="0B070DC1"/>
    <w:rsid w:val="0CE81A19"/>
    <w:rsid w:val="0EAEFB25"/>
    <w:rsid w:val="12F1EAAB"/>
    <w:rsid w:val="159252B4"/>
    <w:rsid w:val="16B3142F"/>
    <w:rsid w:val="1705A28F"/>
    <w:rsid w:val="17601B36"/>
    <w:rsid w:val="1764A6BD"/>
    <w:rsid w:val="1E9739C8"/>
    <w:rsid w:val="1F1971AA"/>
    <w:rsid w:val="21323C79"/>
    <w:rsid w:val="215315B7"/>
    <w:rsid w:val="244E784F"/>
    <w:rsid w:val="266E88F0"/>
    <w:rsid w:val="2682524F"/>
    <w:rsid w:val="2F6B612B"/>
    <w:rsid w:val="31A53831"/>
    <w:rsid w:val="342C264A"/>
    <w:rsid w:val="373FA2B6"/>
    <w:rsid w:val="3879F412"/>
    <w:rsid w:val="3E6A916E"/>
    <w:rsid w:val="432446B5"/>
    <w:rsid w:val="44F7874F"/>
    <w:rsid w:val="45992278"/>
    <w:rsid w:val="472D6904"/>
    <w:rsid w:val="4A0A3756"/>
    <w:rsid w:val="4A6CF74C"/>
    <w:rsid w:val="4ADB6DC1"/>
    <w:rsid w:val="4AE28B03"/>
    <w:rsid w:val="4B473614"/>
    <w:rsid w:val="4B4A366B"/>
    <w:rsid w:val="4E079C66"/>
    <w:rsid w:val="4E906D7B"/>
    <w:rsid w:val="4FF616C1"/>
    <w:rsid w:val="51141726"/>
    <w:rsid w:val="52780931"/>
    <w:rsid w:val="53FAB135"/>
    <w:rsid w:val="5413D992"/>
    <w:rsid w:val="55FACFFA"/>
    <w:rsid w:val="574B7A54"/>
    <w:rsid w:val="583DF2EA"/>
    <w:rsid w:val="58918F48"/>
    <w:rsid w:val="58A4AE39"/>
    <w:rsid w:val="59278179"/>
    <w:rsid w:val="59784DB2"/>
    <w:rsid w:val="5BC9B359"/>
    <w:rsid w:val="5F43E91D"/>
    <w:rsid w:val="647E3377"/>
    <w:rsid w:val="66B990B0"/>
    <w:rsid w:val="68556111"/>
    <w:rsid w:val="68CE1161"/>
    <w:rsid w:val="68F9077C"/>
    <w:rsid w:val="6963515E"/>
    <w:rsid w:val="69990917"/>
    <w:rsid w:val="69C73D2A"/>
    <w:rsid w:val="69D80915"/>
    <w:rsid w:val="70304DD1"/>
    <w:rsid w:val="70C67BF9"/>
    <w:rsid w:val="7208140D"/>
    <w:rsid w:val="72E9A2A0"/>
    <w:rsid w:val="732164E9"/>
    <w:rsid w:val="75988069"/>
    <w:rsid w:val="795F15D8"/>
    <w:rsid w:val="79E347FA"/>
    <w:rsid w:val="7DF3E716"/>
    <w:rsid w:val="7F130B29"/>
    <w:rsid w:val="7F9C3898"/>
    <w:rsid w:val="7F9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88F0"/>
  <w15:docId w15:val="{D1CBF3B7-959E-4B86-B45E-F36108BA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303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03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03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03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038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38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F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31A3"/>
  </w:style>
  <w:style w:type="paragraph" w:styleId="Zpat">
    <w:name w:val="footer"/>
    <w:basedOn w:val="Normln"/>
    <w:link w:val="ZpatChar"/>
    <w:uiPriority w:val="99"/>
    <w:unhideWhenUsed/>
    <w:rsid w:val="00BF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31A3"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1258ed02c1a64114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D5E31C3E489247B4A439971A40503A" ma:contentTypeVersion="2" ma:contentTypeDescription="Vytvoří nový dokument" ma:contentTypeScope="" ma:versionID="0c3e94cb036230fc3d21aa5c470fa03d">
  <xsd:schema xmlns:xsd="http://www.w3.org/2001/XMLSchema" xmlns:xs="http://www.w3.org/2001/XMLSchema" xmlns:p="http://schemas.microsoft.com/office/2006/metadata/properties" xmlns:ns2="f7d60958-3e8d-4f03-b9cb-ad36beec9d3d" targetNamespace="http://schemas.microsoft.com/office/2006/metadata/properties" ma:root="true" ma:fieldsID="2a08068478d25ee1a15a9e48afccf0cb" ns2:_="">
    <xsd:import namespace="f7d60958-3e8d-4f03-b9cb-ad36beec9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60958-3e8d-4f03-b9cb-ad36beec9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36F7C-0EC7-459F-A692-EB0A66EB6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60958-3e8d-4f03-b9cb-ad36beec9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94BBF-A373-4351-9347-B68B38FF0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C45DA-0601-4725-8569-C8E3FDA468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Hájek Jan</dc:creator>
  <cp:lastModifiedBy>Fíla František</cp:lastModifiedBy>
  <cp:revision>2</cp:revision>
  <dcterms:created xsi:type="dcterms:W3CDTF">2021-05-14T18:41:00Z</dcterms:created>
  <dcterms:modified xsi:type="dcterms:W3CDTF">2021-05-14T18:41:00Z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0x010100FED5E31C3E489247B4A439971A40503A</vt:lpwstr>
  </property>
</Properties>
</file>