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68" w:rsidRPr="000B6150" w:rsidRDefault="00837C68" w:rsidP="00837C68">
      <w:pPr>
        <w:pStyle w:val="Nadpis1"/>
        <w:spacing w:before="120" w:after="120"/>
        <w:jc w:val="center"/>
        <w:rPr>
          <w:rFonts w:ascii="Arial" w:hAnsi="Arial" w:cs="Arial"/>
          <w:sz w:val="28"/>
          <w:szCs w:val="28"/>
          <w:lang w:val="cs-CZ"/>
        </w:rPr>
      </w:pPr>
      <w:bookmarkStart w:id="0" w:name="_Toc25843772"/>
      <w:r w:rsidRPr="000B6150">
        <w:rPr>
          <w:rFonts w:ascii="Arial" w:hAnsi="Arial" w:cs="Arial"/>
          <w:sz w:val="28"/>
          <w:szCs w:val="28"/>
          <w:lang w:val="cs-CZ"/>
        </w:rPr>
        <w:t>Krycí list nabídky</w:t>
      </w:r>
      <w:bookmarkEnd w:id="0"/>
    </w:p>
    <w:p w:rsidR="00837C68" w:rsidRPr="000B6150" w:rsidRDefault="00837C68" w:rsidP="00837C68">
      <w:pPr>
        <w:jc w:val="left"/>
        <w:rPr>
          <w:rFonts w:ascii="Arial" w:hAnsi="Arial" w:cs="Arial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536"/>
      </w:tblGrid>
      <w:tr w:rsidR="00837C68" w:rsidRPr="000B6150" w:rsidTr="0025457F">
        <w:trPr>
          <w:trHeight w:val="666"/>
        </w:trPr>
        <w:tc>
          <w:tcPr>
            <w:tcW w:w="4678" w:type="dxa"/>
            <w:shd w:val="clear" w:color="auto" w:fill="EAF1DD"/>
            <w:vAlign w:val="center"/>
          </w:tcPr>
          <w:p w:rsidR="00837C68" w:rsidRPr="000B6150" w:rsidRDefault="00837C68" w:rsidP="00AF5887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B61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Název veřejné zakázky:</w:t>
            </w:r>
          </w:p>
        </w:tc>
        <w:tc>
          <w:tcPr>
            <w:tcW w:w="4536" w:type="dxa"/>
            <w:shd w:val="clear" w:color="auto" w:fill="EAF1DD"/>
            <w:vAlign w:val="center"/>
          </w:tcPr>
          <w:p w:rsidR="00837C68" w:rsidRPr="000B6150" w:rsidRDefault="00837C68" w:rsidP="00AF5887">
            <w:pPr>
              <w:spacing w:before="120" w:after="120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0B6150">
              <w:rPr>
                <w:rFonts w:ascii="Arial" w:hAnsi="Arial" w:cs="Arial"/>
                <w:b/>
                <w:bCs/>
                <w:sz w:val="22"/>
                <w:szCs w:val="22"/>
              </w:rPr>
              <w:t>Provedení evaluace projektu Implementace Vládní strategie pro rovnost žen a mužů v České republice na léta 2014-2020 a související aktivity</w:t>
            </w:r>
          </w:p>
        </w:tc>
      </w:tr>
      <w:tr w:rsidR="00837C68" w:rsidRPr="000B6150" w:rsidTr="0025457F">
        <w:trPr>
          <w:trHeight w:val="477"/>
        </w:trPr>
        <w:tc>
          <w:tcPr>
            <w:tcW w:w="9214" w:type="dxa"/>
            <w:gridSpan w:val="2"/>
            <w:vAlign w:val="center"/>
          </w:tcPr>
          <w:p w:rsidR="00837C68" w:rsidRPr="000B6150" w:rsidRDefault="00837C68" w:rsidP="00AF5887">
            <w:pPr>
              <w:spacing w:before="60" w:after="60"/>
              <w:jc w:val="lef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B615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Identifikační údaje dodavatele právnické osoby</w:t>
            </w:r>
          </w:p>
        </w:tc>
      </w:tr>
      <w:tr w:rsidR="00837C68" w:rsidRPr="000B6150" w:rsidTr="0025457F">
        <w:trPr>
          <w:trHeight w:val="567"/>
        </w:trPr>
        <w:tc>
          <w:tcPr>
            <w:tcW w:w="4678" w:type="dxa"/>
            <w:vAlign w:val="center"/>
          </w:tcPr>
          <w:p w:rsidR="00837C68" w:rsidRPr="000B6150" w:rsidRDefault="00837C68" w:rsidP="00AF5887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B61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837C68" w:rsidRPr="000B6150" w:rsidRDefault="00837C68" w:rsidP="00AF5887">
            <w:pPr>
              <w:spacing w:before="120" w:after="12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37C68" w:rsidRPr="000B6150" w:rsidTr="0025457F">
        <w:trPr>
          <w:trHeight w:val="567"/>
        </w:trPr>
        <w:tc>
          <w:tcPr>
            <w:tcW w:w="4678" w:type="dxa"/>
            <w:vAlign w:val="center"/>
          </w:tcPr>
          <w:p w:rsidR="00837C68" w:rsidRPr="000B6150" w:rsidRDefault="00837C68" w:rsidP="00AF5887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B61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4536" w:type="dxa"/>
            <w:shd w:val="clear" w:color="auto" w:fill="FFFF00"/>
          </w:tcPr>
          <w:p w:rsidR="00837C68" w:rsidRPr="000B6150" w:rsidRDefault="00837C68" w:rsidP="00AF5887">
            <w:pPr>
              <w:spacing w:before="120" w:after="120"/>
            </w:pPr>
          </w:p>
        </w:tc>
      </w:tr>
      <w:tr w:rsidR="00837C68" w:rsidRPr="000B6150" w:rsidTr="0025457F">
        <w:trPr>
          <w:trHeight w:val="567"/>
        </w:trPr>
        <w:tc>
          <w:tcPr>
            <w:tcW w:w="4678" w:type="dxa"/>
            <w:vAlign w:val="center"/>
          </w:tcPr>
          <w:p w:rsidR="00837C68" w:rsidRPr="000B6150" w:rsidRDefault="00837C68" w:rsidP="00AF5887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B61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4536" w:type="dxa"/>
            <w:shd w:val="clear" w:color="auto" w:fill="FFFF00"/>
          </w:tcPr>
          <w:p w:rsidR="00837C68" w:rsidRPr="000B6150" w:rsidRDefault="00837C68" w:rsidP="00AF5887">
            <w:pPr>
              <w:spacing w:before="120" w:after="120"/>
            </w:pPr>
          </w:p>
        </w:tc>
      </w:tr>
      <w:tr w:rsidR="00837C68" w:rsidRPr="000B6150" w:rsidTr="0025457F">
        <w:trPr>
          <w:trHeight w:val="567"/>
        </w:trPr>
        <w:tc>
          <w:tcPr>
            <w:tcW w:w="4678" w:type="dxa"/>
            <w:vAlign w:val="center"/>
          </w:tcPr>
          <w:p w:rsidR="00837C68" w:rsidRPr="000B6150" w:rsidRDefault="00837C68" w:rsidP="00AF5887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B61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Identifikační číslo osoby – je-li přiděleno:</w:t>
            </w:r>
          </w:p>
        </w:tc>
        <w:tc>
          <w:tcPr>
            <w:tcW w:w="4536" w:type="dxa"/>
            <w:shd w:val="clear" w:color="auto" w:fill="FFFF00"/>
          </w:tcPr>
          <w:p w:rsidR="00837C68" w:rsidRPr="000B6150" w:rsidRDefault="00837C68" w:rsidP="00AF5887">
            <w:pPr>
              <w:spacing w:before="120" w:after="120"/>
            </w:pPr>
          </w:p>
        </w:tc>
      </w:tr>
      <w:tr w:rsidR="00837C68" w:rsidRPr="000B6150" w:rsidTr="0025457F">
        <w:trPr>
          <w:trHeight w:val="567"/>
        </w:trPr>
        <w:tc>
          <w:tcPr>
            <w:tcW w:w="4678" w:type="dxa"/>
            <w:vAlign w:val="center"/>
          </w:tcPr>
          <w:p w:rsidR="00837C68" w:rsidRPr="000B6150" w:rsidRDefault="00837C68" w:rsidP="00AF5887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B61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Daňové identifikační číslo – je-li přiděleno:</w:t>
            </w:r>
          </w:p>
        </w:tc>
        <w:tc>
          <w:tcPr>
            <w:tcW w:w="4536" w:type="dxa"/>
            <w:shd w:val="clear" w:color="auto" w:fill="FFFF00"/>
          </w:tcPr>
          <w:p w:rsidR="00837C68" w:rsidRPr="000B6150" w:rsidRDefault="00837C68" w:rsidP="00AF5887">
            <w:pPr>
              <w:spacing w:before="120" w:after="120"/>
            </w:pPr>
          </w:p>
        </w:tc>
      </w:tr>
      <w:tr w:rsidR="00837C68" w:rsidRPr="000B6150" w:rsidTr="0025457F">
        <w:trPr>
          <w:trHeight w:val="567"/>
        </w:trPr>
        <w:tc>
          <w:tcPr>
            <w:tcW w:w="4678" w:type="dxa"/>
            <w:vAlign w:val="center"/>
          </w:tcPr>
          <w:p w:rsidR="00837C68" w:rsidRPr="000B6150" w:rsidRDefault="00837C68" w:rsidP="00AF5887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B61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536" w:type="dxa"/>
            <w:shd w:val="clear" w:color="auto" w:fill="FFFF00"/>
          </w:tcPr>
          <w:p w:rsidR="00837C68" w:rsidRPr="000B6150" w:rsidRDefault="00837C68" w:rsidP="00AF5887">
            <w:pPr>
              <w:spacing w:before="120" w:after="120"/>
            </w:pPr>
          </w:p>
        </w:tc>
      </w:tr>
      <w:tr w:rsidR="00837C68" w:rsidRPr="000B6150" w:rsidTr="0025457F">
        <w:trPr>
          <w:trHeight w:val="567"/>
        </w:trPr>
        <w:tc>
          <w:tcPr>
            <w:tcW w:w="4678" w:type="dxa"/>
            <w:vAlign w:val="center"/>
          </w:tcPr>
          <w:p w:rsidR="00837C68" w:rsidRPr="000B6150" w:rsidRDefault="00837C68" w:rsidP="00AF5887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B61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Tel. číslo:</w:t>
            </w:r>
          </w:p>
        </w:tc>
        <w:tc>
          <w:tcPr>
            <w:tcW w:w="4536" w:type="dxa"/>
            <w:shd w:val="clear" w:color="auto" w:fill="FFFF00"/>
          </w:tcPr>
          <w:p w:rsidR="00837C68" w:rsidRPr="000B6150" w:rsidRDefault="00837C68" w:rsidP="00AF5887">
            <w:pPr>
              <w:spacing w:before="120" w:after="120"/>
            </w:pPr>
          </w:p>
        </w:tc>
      </w:tr>
      <w:tr w:rsidR="00837C68" w:rsidRPr="000B6150" w:rsidTr="0025457F">
        <w:trPr>
          <w:trHeight w:val="567"/>
        </w:trPr>
        <w:tc>
          <w:tcPr>
            <w:tcW w:w="4678" w:type="dxa"/>
            <w:vAlign w:val="center"/>
          </w:tcPr>
          <w:p w:rsidR="00837C68" w:rsidRPr="000B6150" w:rsidRDefault="00837C68" w:rsidP="00AF5887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B61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4536" w:type="dxa"/>
            <w:shd w:val="clear" w:color="auto" w:fill="FFFF00"/>
          </w:tcPr>
          <w:p w:rsidR="00837C68" w:rsidRPr="000B6150" w:rsidRDefault="00837C68" w:rsidP="00AF5887">
            <w:pPr>
              <w:spacing w:before="120" w:after="120"/>
            </w:pPr>
          </w:p>
        </w:tc>
      </w:tr>
      <w:tr w:rsidR="00837C68" w:rsidRPr="000B6150" w:rsidTr="0025457F">
        <w:trPr>
          <w:trHeight w:val="501"/>
        </w:trPr>
        <w:tc>
          <w:tcPr>
            <w:tcW w:w="9214" w:type="dxa"/>
            <w:gridSpan w:val="2"/>
            <w:vAlign w:val="center"/>
          </w:tcPr>
          <w:p w:rsidR="00837C68" w:rsidRPr="000B6150" w:rsidRDefault="00837C68" w:rsidP="00AF5887">
            <w:pPr>
              <w:spacing w:before="60" w:after="60"/>
              <w:jc w:val="lef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B615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Identifikační údaje dodavatele fyzické osoby</w:t>
            </w:r>
          </w:p>
        </w:tc>
      </w:tr>
      <w:tr w:rsidR="00837C68" w:rsidRPr="000B6150" w:rsidTr="0025457F">
        <w:trPr>
          <w:trHeight w:val="567"/>
        </w:trPr>
        <w:tc>
          <w:tcPr>
            <w:tcW w:w="4678" w:type="dxa"/>
            <w:vAlign w:val="center"/>
          </w:tcPr>
          <w:p w:rsidR="00837C68" w:rsidRPr="000B6150" w:rsidRDefault="00837C68" w:rsidP="00AF5887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B615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Obchodní firma nebo jméno nebo jméno </w:t>
            </w:r>
            <w:r w:rsidRPr="000B6150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>a příjmení:</w:t>
            </w:r>
          </w:p>
        </w:tc>
        <w:tc>
          <w:tcPr>
            <w:tcW w:w="4536" w:type="dxa"/>
            <w:shd w:val="clear" w:color="auto" w:fill="FFFF00"/>
          </w:tcPr>
          <w:p w:rsidR="00837C68" w:rsidRPr="000B6150" w:rsidRDefault="00837C68" w:rsidP="00AF5887">
            <w:pPr>
              <w:spacing w:before="120" w:after="120"/>
            </w:pPr>
          </w:p>
        </w:tc>
      </w:tr>
      <w:tr w:rsidR="00837C68" w:rsidRPr="000B6150" w:rsidTr="0025457F">
        <w:trPr>
          <w:trHeight w:val="567"/>
        </w:trPr>
        <w:tc>
          <w:tcPr>
            <w:tcW w:w="4678" w:type="dxa"/>
            <w:vAlign w:val="center"/>
          </w:tcPr>
          <w:p w:rsidR="00837C68" w:rsidRPr="000B6150" w:rsidRDefault="00837C68" w:rsidP="00AF5887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B61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4536" w:type="dxa"/>
            <w:shd w:val="clear" w:color="auto" w:fill="FFFF00"/>
          </w:tcPr>
          <w:p w:rsidR="00837C68" w:rsidRPr="000B6150" w:rsidRDefault="00837C68" w:rsidP="00AF5887">
            <w:pPr>
              <w:spacing w:before="120" w:after="120"/>
            </w:pPr>
          </w:p>
        </w:tc>
      </w:tr>
      <w:tr w:rsidR="00837C68" w:rsidRPr="000B6150" w:rsidTr="0025457F">
        <w:trPr>
          <w:trHeight w:val="567"/>
        </w:trPr>
        <w:tc>
          <w:tcPr>
            <w:tcW w:w="4678" w:type="dxa"/>
            <w:vAlign w:val="center"/>
          </w:tcPr>
          <w:p w:rsidR="00837C68" w:rsidRPr="000B6150" w:rsidRDefault="00837C68" w:rsidP="00AF5887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B61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Identifikační číslo osoby – je-li přiděleno:</w:t>
            </w:r>
          </w:p>
        </w:tc>
        <w:tc>
          <w:tcPr>
            <w:tcW w:w="4536" w:type="dxa"/>
            <w:shd w:val="clear" w:color="auto" w:fill="FFFF00"/>
          </w:tcPr>
          <w:p w:rsidR="00837C68" w:rsidRPr="000B6150" w:rsidRDefault="00837C68" w:rsidP="00AF5887">
            <w:pPr>
              <w:spacing w:before="120" w:after="120"/>
            </w:pPr>
          </w:p>
        </w:tc>
      </w:tr>
      <w:tr w:rsidR="00837C68" w:rsidRPr="000B6150" w:rsidTr="0025457F">
        <w:trPr>
          <w:trHeight w:val="567"/>
        </w:trPr>
        <w:tc>
          <w:tcPr>
            <w:tcW w:w="4678" w:type="dxa"/>
            <w:vAlign w:val="center"/>
          </w:tcPr>
          <w:p w:rsidR="00837C68" w:rsidRPr="000B6150" w:rsidRDefault="00837C68" w:rsidP="00AF5887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B61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Daňové identifikační číslo – je-li přiděleno:</w:t>
            </w:r>
          </w:p>
        </w:tc>
        <w:tc>
          <w:tcPr>
            <w:tcW w:w="4536" w:type="dxa"/>
            <w:shd w:val="clear" w:color="auto" w:fill="FFFF00"/>
          </w:tcPr>
          <w:p w:rsidR="00837C68" w:rsidRPr="000B6150" w:rsidRDefault="00837C68" w:rsidP="00AF5887">
            <w:pPr>
              <w:spacing w:before="120" w:after="120"/>
            </w:pPr>
          </w:p>
        </w:tc>
      </w:tr>
      <w:tr w:rsidR="00837C68" w:rsidRPr="000B6150" w:rsidTr="0025457F">
        <w:trPr>
          <w:trHeight w:val="567"/>
        </w:trPr>
        <w:tc>
          <w:tcPr>
            <w:tcW w:w="4678" w:type="dxa"/>
            <w:vAlign w:val="center"/>
          </w:tcPr>
          <w:p w:rsidR="00837C68" w:rsidRPr="000B6150" w:rsidRDefault="00837C68" w:rsidP="00AF5887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B61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536" w:type="dxa"/>
            <w:shd w:val="clear" w:color="auto" w:fill="FFFF00"/>
          </w:tcPr>
          <w:p w:rsidR="00837C68" w:rsidRPr="000B6150" w:rsidRDefault="00837C68" w:rsidP="00AF5887">
            <w:pPr>
              <w:spacing w:before="120" w:after="120"/>
            </w:pPr>
          </w:p>
        </w:tc>
      </w:tr>
      <w:tr w:rsidR="00837C68" w:rsidRPr="000B6150" w:rsidTr="0025457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68" w:rsidRPr="000B6150" w:rsidRDefault="00837C68" w:rsidP="00AF5887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B61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Tel. číslo: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7C68" w:rsidRPr="000B6150" w:rsidRDefault="00837C68" w:rsidP="00AF5887">
            <w:pPr>
              <w:spacing w:before="120" w:after="120"/>
            </w:pPr>
          </w:p>
        </w:tc>
      </w:tr>
    </w:tbl>
    <w:p w:rsidR="00837C68" w:rsidRPr="000B6150" w:rsidRDefault="00837C68" w:rsidP="00837C68">
      <w:pPr>
        <w:tabs>
          <w:tab w:val="left" w:pos="2100"/>
        </w:tabs>
        <w:jc w:val="left"/>
        <w:rPr>
          <w:rFonts w:ascii="Arial" w:hAnsi="Arial" w:cs="Arial"/>
          <w:sz w:val="22"/>
          <w:szCs w:val="22"/>
        </w:rPr>
      </w:pPr>
    </w:p>
    <w:p w:rsidR="00837C68" w:rsidRPr="000B6150" w:rsidRDefault="00837C68" w:rsidP="00837C68">
      <w:pPr>
        <w:spacing w:before="120" w:after="120"/>
        <w:rPr>
          <w:rFonts w:ascii="Arial" w:eastAsia="Calibri" w:hAnsi="Arial" w:cs="Arial"/>
          <w:sz w:val="22"/>
          <w:szCs w:val="22"/>
        </w:rPr>
      </w:pPr>
      <w:r w:rsidRPr="000B6150">
        <w:rPr>
          <w:rFonts w:ascii="Arial" w:eastAsia="Calibri" w:hAnsi="Arial" w:cs="Arial"/>
          <w:b/>
          <w:sz w:val="22"/>
          <w:szCs w:val="22"/>
        </w:rPr>
        <w:t>Dodavatel prohlašuje</w:t>
      </w:r>
      <w:r w:rsidRPr="000B6150">
        <w:rPr>
          <w:rFonts w:ascii="Arial" w:eastAsia="Calibri" w:hAnsi="Arial" w:cs="Arial"/>
          <w:sz w:val="22"/>
          <w:szCs w:val="22"/>
        </w:rPr>
        <w:t>, že v případě, že jeho nabídka podaná ve shora uvedeném výběrovém řízení bude vybrána jako nejvýhodnější, uzavře se zadavatelem smlouvu v souladu se vzorem, který tvoří přílohu G této výzvy, a nabídkou dodavatele.</w:t>
      </w:r>
    </w:p>
    <w:p w:rsidR="00837C68" w:rsidRPr="000B6150" w:rsidRDefault="00837C68" w:rsidP="00837C68">
      <w:pPr>
        <w:spacing w:before="120" w:after="120"/>
        <w:rPr>
          <w:rFonts w:ascii="Arial" w:hAnsi="Arial" w:cs="Arial"/>
          <w:sz w:val="22"/>
          <w:szCs w:val="22"/>
        </w:rPr>
      </w:pPr>
      <w:r w:rsidRPr="000B6150">
        <w:rPr>
          <w:rFonts w:ascii="Arial" w:hAnsi="Arial" w:cs="Arial"/>
          <w:b/>
          <w:sz w:val="22"/>
          <w:szCs w:val="22"/>
        </w:rPr>
        <w:t>Dodavatel tímto dává zadavateli výslovný souhlas</w:t>
      </w:r>
      <w:r w:rsidRPr="000B6150">
        <w:rPr>
          <w:rFonts w:ascii="Arial" w:hAnsi="Arial" w:cs="Arial"/>
          <w:sz w:val="22"/>
          <w:szCs w:val="22"/>
        </w:rPr>
        <w:t xml:space="preserve"> se zpracováním a uchováváním, popř. uveřejněním (pokud takové uveřejnění zvláštní právní předpisy vyžadují) osobních údajů dle</w:t>
      </w:r>
      <w:r>
        <w:rPr>
          <w:rFonts w:ascii="Arial" w:hAnsi="Arial" w:cs="Arial"/>
          <w:sz w:val="22"/>
          <w:szCs w:val="22"/>
        </w:rPr>
        <w:t> </w:t>
      </w:r>
      <w:r w:rsidRPr="000B6150">
        <w:rPr>
          <w:rFonts w:ascii="Arial" w:hAnsi="Arial" w:cs="Arial"/>
          <w:sz w:val="22"/>
          <w:szCs w:val="22"/>
        </w:rPr>
        <w:t>Nařízení Evropského parlamentu a Rady (EU) č. 2016/679 ze dne 27. dubna 2016 o</w:t>
      </w:r>
      <w:r w:rsidR="0025457F">
        <w:rPr>
          <w:rFonts w:ascii="Arial" w:hAnsi="Arial" w:cs="Arial"/>
          <w:sz w:val="22"/>
          <w:szCs w:val="22"/>
        </w:rPr>
        <w:t> </w:t>
      </w:r>
      <w:r w:rsidRPr="000B6150">
        <w:rPr>
          <w:rFonts w:ascii="Arial" w:hAnsi="Arial" w:cs="Arial"/>
          <w:sz w:val="22"/>
          <w:szCs w:val="22"/>
        </w:rPr>
        <w:t xml:space="preserve">ochraně fyzických osob v souvislosti se zpracováním osobních údajů a o volném pohybu těchto údajů a o zrušení směrnice 95/46/ES (obecné nařízení o ochraně osobních údajů, </w:t>
      </w:r>
      <w:r w:rsidRPr="000B6150">
        <w:rPr>
          <w:rFonts w:ascii="Arial" w:hAnsi="Arial" w:cs="Arial"/>
          <w:sz w:val="22"/>
          <w:szCs w:val="22"/>
        </w:rPr>
        <w:lastRenderedPageBreak/>
        <w:t>dále jen „Nařízení“),</w:t>
      </w:r>
      <w:r w:rsidR="0025457F">
        <w:rPr>
          <w:rFonts w:ascii="Arial" w:hAnsi="Arial" w:cs="Arial"/>
          <w:sz w:val="22"/>
          <w:szCs w:val="22"/>
        </w:rPr>
        <w:t xml:space="preserve"> </w:t>
      </w:r>
      <w:r w:rsidRPr="000B6150">
        <w:rPr>
          <w:rFonts w:ascii="Arial" w:hAnsi="Arial" w:cs="Arial"/>
          <w:sz w:val="22"/>
          <w:szCs w:val="22"/>
        </w:rPr>
        <w:t>a to v rozsahu, v jakém byly dodavatelem poskytnuty tyto údaje zadavateli v</w:t>
      </w:r>
      <w:r w:rsidR="0025457F">
        <w:rPr>
          <w:rFonts w:ascii="Arial" w:hAnsi="Arial" w:cs="Arial"/>
          <w:sz w:val="22"/>
          <w:szCs w:val="22"/>
        </w:rPr>
        <w:t> </w:t>
      </w:r>
      <w:r w:rsidRPr="000B6150">
        <w:rPr>
          <w:rFonts w:ascii="Arial" w:hAnsi="Arial" w:cs="Arial"/>
          <w:sz w:val="22"/>
          <w:szCs w:val="22"/>
        </w:rPr>
        <w:t>rámci výběrového řízení a v rozsahu, v jakém jsou tyto údaje nezbytně nutné pro plnění zákonných povinností ze strany zadavatele vztahujících se k realizaci veřejné zakázky a</w:t>
      </w:r>
      <w:r w:rsidR="0025457F">
        <w:rPr>
          <w:rFonts w:ascii="Arial" w:hAnsi="Arial" w:cs="Arial"/>
          <w:sz w:val="22"/>
          <w:szCs w:val="22"/>
        </w:rPr>
        <w:t> </w:t>
      </w:r>
      <w:r w:rsidRPr="000B6150">
        <w:rPr>
          <w:rFonts w:ascii="Arial" w:hAnsi="Arial" w:cs="Arial"/>
          <w:sz w:val="22"/>
          <w:szCs w:val="22"/>
        </w:rPr>
        <w:t>k</w:t>
      </w:r>
      <w:r w:rsidR="0025457F">
        <w:rPr>
          <w:rFonts w:ascii="Arial" w:hAnsi="Arial" w:cs="Arial"/>
          <w:sz w:val="22"/>
          <w:szCs w:val="22"/>
        </w:rPr>
        <w:t> </w:t>
      </w:r>
      <w:r w:rsidRPr="000B6150">
        <w:rPr>
          <w:rFonts w:ascii="Arial" w:hAnsi="Arial" w:cs="Arial"/>
          <w:sz w:val="22"/>
          <w:szCs w:val="22"/>
        </w:rPr>
        <w:t>plnění předmětu veřejné zakázky a k plnění smluvních povinností ze strany dodavatele. Tento souhlas lze kdykoliv odvolat, ale odvolání souhlasu nemá vliv na plnění zákonných povinností zadavatele a povinností zadavatele vyplývajících z Nařízení, především na plnění archivační a uveřejňovací povinnosti. Zpracování osobních údajů je možné, při zachování účelu, pro který jsou zpracovány, pouze po dobu nezbytně nutnou vzhledem k účelu zpracování, toto neplatí, pokud se osobní údaje zpracovávají výhradně za účelem archivace ve veřejném zájmu a za předpokladu provedení příslušných opatření k</w:t>
      </w:r>
      <w:r w:rsidR="0025457F">
        <w:rPr>
          <w:rFonts w:ascii="Arial" w:hAnsi="Arial" w:cs="Arial"/>
          <w:sz w:val="22"/>
          <w:szCs w:val="22"/>
        </w:rPr>
        <w:t> </w:t>
      </w:r>
      <w:bookmarkStart w:id="1" w:name="_GoBack"/>
      <w:bookmarkEnd w:id="1"/>
      <w:r w:rsidRPr="000B6150">
        <w:rPr>
          <w:rFonts w:ascii="Arial" w:hAnsi="Arial" w:cs="Arial"/>
          <w:sz w:val="22"/>
          <w:szCs w:val="22"/>
        </w:rPr>
        <w:t>zajištění zabezpečení osobních údajů.</w:t>
      </w:r>
    </w:p>
    <w:p w:rsidR="00837C68" w:rsidRPr="000B6150" w:rsidRDefault="00837C68" w:rsidP="00837C68">
      <w:pPr>
        <w:widowControl w:val="0"/>
        <w:spacing w:before="120" w:after="120"/>
        <w:rPr>
          <w:rFonts w:ascii="Arial" w:hAnsi="Arial" w:cs="Arial"/>
          <w:sz w:val="22"/>
          <w:szCs w:val="22"/>
          <w:highlight w:val="cyan"/>
        </w:rPr>
      </w:pPr>
      <w:r w:rsidRPr="000B6150">
        <w:rPr>
          <w:rFonts w:ascii="Arial" w:hAnsi="Arial" w:cs="Arial"/>
          <w:sz w:val="22"/>
          <w:szCs w:val="22"/>
        </w:rPr>
        <w:t>Dodavatel prohlašuje, že je oprávněn nakládat s osobními údaji fyzických osob dle obecného nařízení o ochraně osobních údajů.</w:t>
      </w:r>
    </w:p>
    <w:p w:rsidR="00837C68" w:rsidRPr="000B6150" w:rsidRDefault="00837C68" w:rsidP="00837C68">
      <w:pPr>
        <w:spacing w:before="480" w:after="240"/>
        <w:rPr>
          <w:rFonts w:ascii="Arial" w:eastAsia="Calibri" w:hAnsi="Arial" w:cs="Arial"/>
          <w:sz w:val="22"/>
          <w:szCs w:val="22"/>
          <w:lang w:eastAsia="en-US"/>
        </w:rPr>
      </w:pPr>
      <w:r w:rsidRPr="000B6150">
        <w:rPr>
          <w:rFonts w:ascii="Arial" w:eastAsia="Calibri" w:hAnsi="Arial" w:cs="Arial"/>
          <w:sz w:val="22"/>
          <w:szCs w:val="22"/>
          <w:lang w:eastAsia="en-US"/>
        </w:rPr>
        <w:t xml:space="preserve">V(e) </w:t>
      </w:r>
      <w:r w:rsidRPr="000B6150">
        <w:rPr>
          <w:rFonts w:ascii="Arial" w:eastAsia="Calibri" w:hAnsi="Arial" w:cs="Arial"/>
          <w:sz w:val="22"/>
          <w:szCs w:val="22"/>
          <w:highlight w:val="yellow"/>
          <w:lang w:eastAsia="en-US"/>
        </w:rPr>
        <w:t>…………………………………………………</w:t>
      </w:r>
      <w:proofErr w:type="gramStart"/>
      <w:r w:rsidRPr="000B6150">
        <w:rPr>
          <w:rFonts w:ascii="Arial" w:eastAsia="Calibri" w:hAnsi="Arial" w:cs="Arial"/>
          <w:sz w:val="22"/>
          <w:szCs w:val="22"/>
          <w:highlight w:val="yellow"/>
          <w:lang w:eastAsia="en-US"/>
        </w:rPr>
        <w:t>…..</w:t>
      </w:r>
      <w:r w:rsidRPr="000B6150">
        <w:rPr>
          <w:rFonts w:ascii="Arial" w:eastAsia="Calibri" w:hAnsi="Arial" w:cs="Arial"/>
          <w:sz w:val="22"/>
          <w:szCs w:val="22"/>
          <w:lang w:eastAsia="en-US"/>
        </w:rPr>
        <w:t xml:space="preserve"> dne</w:t>
      </w:r>
      <w:proofErr w:type="gramEnd"/>
      <w:r w:rsidRPr="000B615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6150">
        <w:rPr>
          <w:rFonts w:ascii="Arial" w:eastAsia="Calibri" w:hAnsi="Arial" w:cs="Arial"/>
          <w:sz w:val="22"/>
          <w:szCs w:val="22"/>
          <w:highlight w:val="yellow"/>
          <w:lang w:eastAsia="en-US"/>
        </w:rPr>
        <w:t>……………..</w:t>
      </w:r>
    </w:p>
    <w:p w:rsidR="00837C68" w:rsidRPr="000B6150" w:rsidRDefault="00837C68" w:rsidP="00837C68">
      <w:pPr>
        <w:tabs>
          <w:tab w:val="left" w:pos="2100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678"/>
      </w:tblGrid>
      <w:tr w:rsidR="00837C68" w:rsidRPr="000B6150" w:rsidTr="0025457F">
        <w:trPr>
          <w:trHeight w:val="510"/>
        </w:trPr>
        <w:tc>
          <w:tcPr>
            <w:tcW w:w="9327" w:type="dxa"/>
            <w:gridSpan w:val="2"/>
            <w:vAlign w:val="center"/>
          </w:tcPr>
          <w:p w:rsidR="00837C68" w:rsidRPr="000B6150" w:rsidRDefault="00837C68" w:rsidP="00AF5887">
            <w:pPr>
              <w:spacing w:before="60" w:after="60"/>
              <w:jc w:val="lef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B615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Podpis dodavatele nebo osoby oprávněné jednat za dodavatele</w:t>
            </w:r>
          </w:p>
        </w:tc>
      </w:tr>
      <w:tr w:rsidR="00837C68" w:rsidRPr="000B6150" w:rsidTr="0025457F">
        <w:trPr>
          <w:trHeight w:val="510"/>
        </w:trPr>
        <w:tc>
          <w:tcPr>
            <w:tcW w:w="4649" w:type="dxa"/>
            <w:vAlign w:val="center"/>
          </w:tcPr>
          <w:p w:rsidR="00837C68" w:rsidRPr="000B6150" w:rsidRDefault="00837C68" w:rsidP="00AF5887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B61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Obchodní firma nebo název nebo jméno a příjmení:</w:t>
            </w:r>
          </w:p>
        </w:tc>
        <w:tc>
          <w:tcPr>
            <w:tcW w:w="4678" w:type="dxa"/>
            <w:shd w:val="clear" w:color="auto" w:fill="FFFF00"/>
          </w:tcPr>
          <w:p w:rsidR="00837C68" w:rsidRPr="000B6150" w:rsidRDefault="00837C68" w:rsidP="00AF5887">
            <w:pPr>
              <w:spacing w:before="120" w:after="120"/>
            </w:pPr>
          </w:p>
        </w:tc>
      </w:tr>
      <w:tr w:rsidR="00837C68" w:rsidRPr="000B6150" w:rsidTr="0025457F">
        <w:trPr>
          <w:trHeight w:val="510"/>
        </w:trPr>
        <w:tc>
          <w:tcPr>
            <w:tcW w:w="4649" w:type="dxa"/>
            <w:vAlign w:val="center"/>
          </w:tcPr>
          <w:p w:rsidR="00837C68" w:rsidRPr="000B6150" w:rsidRDefault="00837C68" w:rsidP="00AF5887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B61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Titul, jméno, příjmení, funkce:</w:t>
            </w:r>
          </w:p>
        </w:tc>
        <w:tc>
          <w:tcPr>
            <w:tcW w:w="4678" w:type="dxa"/>
            <w:shd w:val="clear" w:color="auto" w:fill="FFFF00"/>
          </w:tcPr>
          <w:p w:rsidR="00837C68" w:rsidRPr="000B6150" w:rsidRDefault="00837C68" w:rsidP="00AF5887">
            <w:pPr>
              <w:spacing w:before="120" w:after="120"/>
            </w:pPr>
          </w:p>
        </w:tc>
      </w:tr>
      <w:tr w:rsidR="00837C68" w:rsidRPr="000B6150" w:rsidTr="0025457F">
        <w:trPr>
          <w:trHeight w:val="510"/>
        </w:trPr>
        <w:tc>
          <w:tcPr>
            <w:tcW w:w="4649" w:type="dxa"/>
            <w:vAlign w:val="center"/>
          </w:tcPr>
          <w:p w:rsidR="00837C68" w:rsidRPr="000B6150" w:rsidRDefault="00837C68" w:rsidP="00AF5887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B61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Podpis:</w:t>
            </w:r>
          </w:p>
        </w:tc>
        <w:tc>
          <w:tcPr>
            <w:tcW w:w="4678" w:type="dxa"/>
            <w:shd w:val="clear" w:color="auto" w:fill="FFFF00"/>
          </w:tcPr>
          <w:p w:rsidR="00837C68" w:rsidRPr="000B6150" w:rsidRDefault="00837C68" w:rsidP="00AF5887">
            <w:pPr>
              <w:spacing w:before="120" w:after="120"/>
            </w:pPr>
          </w:p>
        </w:tc>
      </w:tr>
    </w:tbl>
    <w:p w:rsidR="0017346D" w:rsidRDefault="0025457F"/>
    <w:sectPr w:rsidR="0017346D" w:rsidSect="00837C68">
      <w:headerReference w:type="default" r:id="rId7"/>
      <w:footerReference w:type="default" r:id="rId8"/>
      <w:pgSz w:w="11906" w:h="16838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68" w:rsidRDefault="00837C68" w:rsidP="00837C68">
      <w:r>
        <w:separator/>
      </w:r>
    </w:p>
  </w:endnote>
  <w:endnote w:type="continuationSeparator" w:id="0">
    <w:p w:rsidR="00837C68" w:rsidRDefault="00837C68" w:rsidP="0083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68" w:rsidRPr="00C56AEE" w:rsidRDefault="00837C68" w:rsidP="00837C68">
    <w:pPr>
      <w:pStyle w:val="Zpat"/>
      <w:pBdr>
        <w:top w:val="single" w:sz="4" w:space="1" w:color="auto"/>
      </w:pBdr>
      <w:jc w:val="right"/>
      <w:rPr>
        <w:rFonts w:ascii="Arial" w:hAnsi="Arial" w:cs="Arial"/>
      </w:rPr>
    </w:pPr>
    <w:r w:rsidRPr="00C56AEE">
      <w:rPr>
        <w:rFonts w:ascii="Arial" w:hAnsi="Arial" w:cs="Arial"/>
      </w:rPr>
      <w:t xml:space="preserve">Stránka </w:t>
    </w:r>
    <w:r w:rsidRPr="00C56AEE">
      <w:rPr>
        <w:rFonts w:ascii="Arial" w:hAnsi="Arial" w:cs="Arial"/>
        <w:bCs/>
      </w:rPr>
      <w:fldChar w:fldCharType="begin"/>
    </w:r>
    <w:r w:rsidRPr="00C56AEE">
      <w:rPr>
        <w:rFonts w:ascii="Arial" w:hAnsi="Arial" w:cs="Arial"/>
        <w:bCs/>
      </w:rPr>
      <w:instrText>PAGE</w:instrText>
    </w:r>
    <w:r w:rsidRPr="00C56AEE">
      <w:rPr>
        <w:rFonts w:ascii="Arial" w:hAnsi="Arial" w:cs="Arial"/>
        <w:bCs/>
      </w:rPr>
      <w:fldChar w:fldCharType="separate"/>
    </w:r>
    <w:r w:rsidR="0025457F">
      <w:rPr>
        <w:rFonts w:ascii="Arial" w:hAnsi="Arial" w:cs="Arial"/>
        <w:bCs/>
        <w:noProof/>
      </w:rPr>
      <w:t>2</w:t>
    </w:r>
    <w:r w:rsidRPr="00C56AEE">
      <w:rPr>
        <w:rFonts w:ascii="Arial" w:hAnsi="Arial" w:cs="Arial"/>
        <w:bCs/>
      </w:rPr>
      <w:fldChar w:fldCharType="end"/>
    </w:r>
    <w:r w:rsidRPr="00C56AEE">
      <w:rPr>
        <w:rFonts w:ascii="Arial" w:hAnsi="Arial" w:cs="Arial"/>
      </w:rPr>
      <w:t xml:space="preserve"> (celkem </w:t>
    </w:r>
    <w:r w:rsidRPr="00C56AEE">
      <w:rPr>
        <w:rFonts w:ascii="Arial" w:hAnsi="Arial" w:cs="Arial"/>
        <w:bCs/>
      </w:rPr>
      <w:fldChar w:fldCharType="begin"/>
    </w:r>
    <w:r w:rsidRPr="00C56AEE">
      <w:rPr>
        <w:rFonts w:ascii="Arial" w:hAnsi="Arial" w:cs="Arial"/>
        <w:bCs/>
      </w:rPr>
      <w:instrText>NUMPAGES</w:instrText>
    </w:r>
    <w:r w:rsidRPr="00C56AEE">
      <w:rPr>
        <w:rFonts w:ascii="Arial" w:hAnsi="Arial" w:cs="Arial"/>
        <w:bCs/>
      </w:rPr>
      <w:fldChar w:fldCharType="separate"/>
    </w:r>
    <w:r w:rsidR="0025457F">
      <w:rPr>
        <w:rFonts w:ascii="Arial" w:hAnsi="Arial" w:cs="Arial"/>
        <w:bCs/>
        <w:noProof/>
      </w:rPr>
      <w:t>2</w:t>
    </w:r>
    <w:r w:rsidRPr="00C56AEE">
      <w:rPr>
        <w:rFonts w:ascii="Arial" w:hAnsi="Arial" w:cs="Arial"/>
        <w:bCs/>
      </w:rPr>
      <w:fldChar w:fldCharType="end"/>
    </w:r>
    <w:r w:rsidRPr="00C56AEE">
      <w:rPr>
        <w:rFonts w:ascii="Arial" w:hAnsi="Arial" w:cs="Arial"/>
        <w:bCs/>
      </w:rPr>
      <w:t>)</w:t>
    </w:r>
  </w:p>
  <w:p w:rsidR="00837C68" w:rsidRDefault="00837C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68" w:rsidRDefault="00837C68" w:rsidP="00837C68">
      <w:r>
        <w:separator/>
      </w:r>
    </w:p>
  </w:footnote>
  <w:footnote w:type="continuationSeparator" w:id="0">
    <w:p w:rsidR="00837C68" w:rsidRDefault="00837C68" w:rsidP="00837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68" w:rsidRPr="00620EF7" w:rsidRDefault="00837C68" w:rsidP="00837C68">
    <w:pPr>
      <w:pStyle w:val="Zhlav"/>
      <w:jc w:val="right"/>
      <w:rPr>
        <w:rFonts w:ascii="Arial" w:hAnsi="Arial" w:cs="Arial"/>
        <w:b/>
        <w:sz w:val="22"/>
        <w:szCs w:val="22"/>
      </w:rPr>
    </w:pPr>
    <w:r w:rsidRPr="00620EF7">
      <w:rPr>
        <w:rFonts w:ascii="Arial" w:hAnsi="Arial" w:cs="Arial"/>
        <w:b/>
        <w:sz w:val="22"/>
        <w:szCs w:val="22"/>
      </w:rPr>
      <w:t>Příloha A výzvy k podání nabídky – Krycí list nabídky</w:t>
    </w:r>
  </w:p>
  <w:p w:rsidR="00837C68" w:rsidRDefault="00837C6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68"/>
    <w:rsid w:val="0025457F"/>
    <w:rsid w:val="004437A0"/>
    <w:rsid w:val="00837C68"/>
    <w:rsid w:val="00A8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C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37C68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7C68"/>
    <w:rPr>
      <w:rFonts w:ascii="Cambria" w:eastAsia="Calibri" w:hAnsi="Cambria" w:cs="Times New Roman"/>
      <w:b/>
      <w:bCs/>
      <w:kern w:val="32"/>
      <w:sz w:val="32"/>
      <w:szCs w:val="32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83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7C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7C6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C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37C68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7C68"/>
    <w:rPr>
      <w:rFonts w:ascii="Cambria" w:eastAsia="Calibri" w:hAnsi="Cambria" w:cs="Times New Roman"/>
      <w:b/>
      <w:bCs/>
      <w:kern w:val="32"/>
      <w:sz w:val="32"/>
      <w:szCs w:val="32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83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7C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7C6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Hlistová Květoslava</dc:creator>
  <cp:lastModifiedBy>Hlistová Květoslava</cp:lastModifiedBy>
  <cp:revision>2</cp:revision>
  <dcterms:created xsi:type="dcterms:W3CDTF">2020-07-21T07:39:00Z</dcterms:created>
  <dcterms:modified xsi:type="dcterms:W3CDTF">2020-07-21T10:03:00Z</dcterms:modified>
</cp:coreProperties>
</file>