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4A" w:rsidRPr="00E10347" w:rsidRDefault="00E25D4A" w:rsidP="00E25D4A">
      <w:pPr>
        <w:keepNext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</w:rPr>
      </w:pPr>
      <w:r w:rsidRPr="00E10347">
        <w:rPr>
          <w:rFonts w:ascii="Arial" w:eastAsia="Calibri" w:hAnsi="Arial" w:cs="Arial"/>
          <w:b/>
          <w:bCs/>
          <w:kern w:val="32"/>
          <w:sz w:val="28"/>
          <w:szCs w:val="28"/>
        </w:rPr>
        <w:t>Krycí list nabídky</w:t>
      </w:r>
    </w:p>
    <w:p w:rsidR="00E25D4A" w:rsidRPr="00E10347" w:rsidRDefault="00E25D4A" w:rsidP="00E25D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4961" w:type="dxa"/>
            <w:vAlign w:val="center"/>
          </w:tcPr>
          <w:p w:rsidR="00E25D4A" w:rsidRPr="00E10347" w:rsidRDefault="00E25D4A" w:rsidP="00FD297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10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Propagační předměty k projektu: „Inkluzivní </w:t>
            </w:r>
            <w:r w:rsidRPr="00E10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 kvalitní vzdělávání v územích se sociálně vyloučenými lokalitami“</w:t>
            </w:r>
          </w:p>
        </w:tc>
      </w:tr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 xml:space="preserve">Název části veřejné zakázky </w:t>
            </w:r>
          </w:p>
        </w:tc>
        <w:tc>
          <w:tcPr>
            <w:tcW w:w="4961" w:type="dxa"/>
            <w:vAlign w:val="center"/>
          </w:tcPr>
          <w:p w:rsidR="00E25D4A" w:rsidRPr="00E10347" w:rsidRDefault="00E25D4A" w:rsidP="00FD29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2</w:t>
            </w:r>
            <w:r w:rsidRPr="00E1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Kancelářské potřeby </w:t>
            </w:r>
          </w:p>
        </w:tc>
      </w:tr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 xml:space="preserve">Název projektu: </w:t>
            </w:r>
          </w:p>
        </w:tc>
        <w:tc>
          <w:tcPr>
            <w:tcW w:w="4961" w:type="dxa"/>
            <w:vAlign w:val="center"/>
          </w:tcPr>
          <w:p w:rsidR="00E25D4A" w:rsidRPr="00E10347" w:rsidRDefault="00E25D4A" w:rsidP="00FD29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bCs/>
                <w:sz w:val="22"/>
                <w:szCs w:val="22"/>
              </w:rPr>
              <w:t>Inkluzivní a kvalitní vzdělávání v územích se sociálně vyloučenými lokalitami</w:t>
            </w:r>
            <w:r w:rsidRPr="00E10347">
              <w:rPr>
                <w:rFonts w:ascii="Arial" w:hAnsi="Arial" w:cs="Arial"/>
                <w:bCs/>
                <w:sz w:val="22"/>
                <w:szCs w:val="24"/>
              </w:rPr>
              <w:t xml:space="preserve"> realizovaného v rámci Operačního programu Výzkum, vývoj a vzdělávání</w:t>
            </w:r>
          </w:p>
        </w:tc>
      </w:tr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Registrační číslo projektu:</w:t>
            </w:r>
          </w:p>
        </w:tc>
        <w:tc>
          <w:tcPr>
            <w:tcW w:w="4961" w:type="dxa"/>
            <w:vAlign w:val="center"/>
          </w:tcPr>
          <w:p w:rsidR="00E25D4A" w:rsidRPr="00E10347" w:rsidRDefault="00E25D4A" w:rsidP="00FD2976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10347">
              <w:rPr>
                <w:rFonts w:ascii="Arial" w:hAnsi="Arial" w:cs="Arial"/>
                <w:bCs/>
                <w:sz w:val="22"/>
                <w:szCs w:val="22"/>
              </w:rPr>
              <w:t>CZ.02.3.62/0.0/0.0/15_001/0000586</w:t>
            </w:r>
          </w:p>
        </w:tc>
      </w:tr>
      <w:tr w:rsidR="00E25D4A" w:rsidRPr="00E10347" w:rsidTr="00E25D4A">
        <w:trPr>
          <w:trHeight w:val="454"/>
        </w:trPr>
        <w:tc>
          <w:tcPr>
            <w:tcW w:w="9072" w:type="dxa"/>
            <w:gridSpan w:val="2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0347">
              <w:rPr>
                <w:rFonts w:ascii="Arial" w:hAnsi="Arial" w:cs="Arial"/>
                <w:b/>
                <w:sz w:val="22"/>
                <w:szCs w:val="22"/>
              </w:rPr>
              <w:t>Identifikační údaje dodavatele právnické osoby</w:t>
            </w:r>
          </w:p>
        </w:tc>
      </w:tr>
      <w:tr w:rsidR="00E25D4A" w:rsidRPr="00E10347" w:rsidTr="00E25D4A">
        <w:trPr>
          <w:trHeight w:val="363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398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418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409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Identifikační číslo osoby: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429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39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Název banky a číslo bankovního účtu: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D4A" w:rsidRPr="00E10347" w:rsidTr="00E25D4A">
        <w:trPr>
          <w:trHeight w:val="454"/>
        </w:trPr>
        <w:tc>
          <w:tcPr>
            <w:tcW w:w="9072" w:type="dxa"/>
            <w:gridSpan w:val="2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0347">
              <w:rPr>
                <w:rFonts w:ascii="Arial" w:hAnsi="Arial" w:cs="Arial"/>
                <w:b/>
                <w:sz w:val="22"/>
                <w:szCs w:val="22"/>
              </w:rPr>
              <w:t>Identifikační údaje dodavatele fyzické osoby</w:t>
            </w:r>
          </w:p>
        </w:tc>
      </w:tr>
      <w:tr w:rsidR="00E25D4A" w:rsidRPr="00E10347" w:rsidTr="00E25D4A">
        <w:trPr>
          <w:trHeight w:val="489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Obchodní firma nebo jméno nebo jméno a příjmení: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4A" w:rsidRPr="00E10347" w:rsidTr="00E25D4A">
        <w:trPr>
          <w:trHeight w:val="427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4A" w:rsidRPr="00E10347" w:rsidTr="00E25D4A">
        <w:trPr>
          <w:trHeight w:val="420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4A" w:rsidRPr="00E10347" w:rsidTr="00E25D4A">
        <w:trPr>
          <w:trHeight w:val="398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 xml:space="preserve">Daňové identifikační číslo – je-li přiděleno: 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4A" w:rsidRPr="00E10347" w:rsidTr="00E25D4A">
        <w:trPr>
          <w:trHeight w:val="454"/>
        </w:trPr>
        <w:tc>
          <w:tcPr>
            <w:tcW w:w="4111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Název banky a číslo bankovního účtu: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D4A" w:rsidRPr="00E10347" w:rsidRDefault="00E25D4A" w:rsidP="00E25D4A">
      <w:pPr>
        <w:tabs>
          <w:tab w:val="left" w:pos="0"/>
        </w:tabs>
        <w:spacing w:before="120" w:after="120"/>
        <w:rPr>
          <w:rFonts w:ascii="Arial" w:hAnsi="Arial" w:cs="Arial"/>
          <w:sz w:val="22"/>
          <w:szCs w:val="22"/>
        </w:rPr>
      </w:pPr>
      <w:r w:rsidRPr="00E10347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uveřejnění zvláštní právní předpisy vyžadují) osobních údajů dle </w:t>
      </w:r>
      <w:r w:rsidRPr="00E10347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r w:rsidRPr="00E10347">
        <w:rPr>
          <w:rFonts w:ascii="Arial" w:hAnsi="Arial" w:cs="Arial"/>
          <w:sz w:val="22"/>
          <w:szCs w:val="22"/>
        </w:rPr>
        <w:t>fyzických osob</w:t>
      </w:r>
      <w:r w:rsidRPr="00E10347">
        <w:rPr>
          <w:rFonts w:ascii="Arial" w:hAnsi="Arial" w:cs="Arial"/>
          <w:iCs/>
          <w:sz w:val="22"/>
          <w:szCs w:val="22"/>
        </w:rPr>
        <w:t xml:space="preserve"> v souvislosti se zpracováním </w:t>
      </w:r>
      <w:r w:rsidRPr="00E10347">
        <w:rPr>
          <w:rFonts w:ascii="Arial" w:hAnsi="Arial" w:cs="Arial"/>
          <w:sz w:val="22"/>
          <w:szCs w:val="22"/>
        </w:rPr>
        <w:t>osobních údajů</w:t>
      </w:r>
      <w:r w:rsidRPr="00E10347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E10347">
        <w:rPr>
          <w:rFonts w:ascii="Arial" w:hAnsi="Arial" w:cs="Arial"/>
          <w:sz w:val="22"/>
          <w:szCs w:val="22"/>
        </w:rPr>
        <w:t xml:space="preserve">, a to v rozsahu, v jakém byly dodavatelem poskytnuty tyto údaje zadavateli v rámci zadávacího řízení a k plnění smluvních povinností ze strany dodavatele. Tento souhlas lze kdykoliv odvolat, ale odvolání souhlasu nemá vliv na plnění zákonných povinností zadavatele </w:t>
      </w:r>
      <w:r w:rsidRPr="00E10347">
        <w:rPr>
          <w:rFonts w:ascii="Arial" w:hAnsi="Arial" w:cs="Arial"/>
          <w:sz w:val="22"/>
          <w:szCs w:val="22"/>
        </w:rPr>
        <w:lastRenderedPageBreak/>
        <w:t xml:space="preserve">a povinností zadavatele vyplývajících z Nařízení, především na plnění archivační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E1034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10347">
        <w:rPr>
          <w:rFonts w:ascii="Arial" w:hAnsi="Arial" w:cs="Arial"/>
          <w:sz w:val="22"/>
          <w:szCs w:val="22"/>
        </w:rPr>
        <w:t>uveřejňovací</w:t>
      </w:r>
      <w:proofErr w:type="spellEnd"/>
      <w:r w:rsidRPr="00E10347">
        <w:rPr>
          <w:rFonts w:ascii="Arial" w:hAnsi="Arial" w:cs="Arial"/>
          <w:sz w:val="22"/>
          <w:szCs w:val="22"/>
        </w:rPr>
        <w:t xml:space="preserve"> povinnosti. Zpracování osobních údajů je možné, při zachování účelu, pro který jsou zpracovány, pouze po dobu nezbytně nutnou vzhledem k účelu zpracování, toto neplatí, pokud se osobní údaje zpracovávaj</w:t>
      </w:r>
      <w:r>
        <w:rPr>
          <w:rFonts w:ascii="Arial" w:hAnsi="Arial" w:cs="Arial"/>
          <w:sz w:val="22"/>
          <w:szCs w:val="22"/>
        </w:rPr>
        <w:t xml:space="preserve">í výhradně za účelem archivace </w:t>
      </w:r>
      <w:r w:rsidRPr="00E10347">
        <w:rPr>
          <w:rFonts w:ascii="Arial" w:hAnsi="Arial" w:cs="Arial"/>
          <w:sz w:val="22"/>
          <w:szCs w:val="22"/>
        </w:rPr>
        <w:t>ve veřejném zájmu a za předpokladu provedení příslušných opatření k zajištění zabezpečení osobních údajů.</w:t>
      </w:r>
    </w:p>
    <w:p w:rsidR="00E25D4A" w:rsidRPr="00E10347" w:rsidRDefault="00E25D4A" w:rsidP="00E25D4A">
      <w:pPr>
        <w:tabs>
          <w:tab w:val="left" w:pos="0"/>
        </w:tabs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10347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 ochraně osobních údajů.</w:t>
      </w:r>
    </w:p>
    <w:p w:rsidR="00E25D4A" w:rsidRPr="00E10347" w:rsidRDefault="00E25D4A" w:rsidP="00E25D4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10347">
        <w:rPr>
          <w:rFonts w:ascii="Arial" w:hAnsi="Arial" w:cs="Arial"/>
          <w:color w:val="000000"/>
          <w:sz w:val="22"/>
          <w:szCs w:val="22"/>
        </w:rPr>
        <w:t>Dodavatel prohlašuje, že v případě, že jeho nabídka podaná ve shora uvedeném výběrovém řízení bude vybrána jako nejvýhodnější, uzavře se zadavatelem smlouvu v souladu se vzorem uvedeným v příloze C výzvy k podání nabídek a nabídkou dodavatele.</w:t>
      </w:r>
    </w:p>
    <w:p w:rsidR="00E25D4A" w:rsidRPr="00E10347" w:rsidRDefault="00E25D4A" w:rsidP="00E25D4A">
      <w:pPr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E10347">
        <w:rPr>
          <w:rFonts w:ascii="Arial" w:hAnsi="Arial" w:cs="Arial"/>
          <w:sz w:val="22"/>
          <w:szCs w:val="22"/>
        </w:rPr>
        <w:t>V(e) …………………</w:t>
      </w:r>
      <w:proofErr w:type="gramStart"/>
      <w:r w:rsidRPr="00E10347">
        <w:rPr>
          <w:rFonts w:ascii="Arial" w:hAnsi="Arial" w:cs="Arial"/>
          <w:sz w:val="22"/>
          <w:szCs w:val="22"/>
        </w:rPr>
        <w:t>….. dne</w:t>
      </w:r>
      <w:proofErr w:type="gramEnd"/>
      <w:r w:rsidRPr="00E10347">
        <w:rPr>
          <w:rFonts w:ascii="Arial" w:hAnsi="Arial" w:cs="Arial"/>
          <w:sz w:val="22"/>
          <w:szCs w:val="22"/>
        </w:rPr>
        <w:t xml:space="preserve"> ……………..</w:t>
      </w:r>
    </w:p>
    <w:p w:rsidR="00E25D4A" w:rsidRPr="00E10347" w:rsidRDefault="00E25D4A" w:rsidP="00E25D4A">
      <w:pPr>
        <w:spacing w:before="120" w:after="120"/>
        <w:jc w:val="left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28"/>
      </w:tblGrid>
      <w:tr w:rsidR="00E25D4A" w:rsidRPr="00E10347" w:rsidTr="00E25D4A">
        <w:trPr>
          <w:trHeight w:val="385"/>
        </w:trPr>
        <w:tc>
          <w:tcPr>
            <w:tcW w:w="9072" w:type="dxa"/>
            <w:gridSpan w:val="2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0347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E25D4A" w:rsidRPr="00E10347" w:rsidTr="00E25D4A">
        <w:trPr>
          <w:trHeight w:val="454"/>
        </w:trPr>
        <w:tc>
          <w:tcPr>
            <w:tcW w:w="3544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4A" w:rsidRPr="00E10347" w:rsidTr="00E25D4A">
        <w:trPr>
          <w:trHeight w:val="273"/>
        </w:trPr>
        <w:tc>
          <w:tcPr>
            <w:tcW w:w="3544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4A" w:rsidRPr="00E10347" w:rsidTr="00E25D4A">
        <w:trPr>
          <w:trHeight w:val="454"/>
        </w:trPr>
        <w:tc>
          <w:tcPr>
            <w:tcW w:w="3544" w:type="dxa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347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E25D4A" w:rsidRPr="00E10347" w:rsidRDefault="00E25D4A" w:rsidP="00FD297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E38" w:rsidRDefault="00E25D4A" w:rsidP="00E25D4A"/>
    <w:sectPr w:rsidR="00B11E3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B0" w:rsidRPr="0025017E" w:rsidRDefault="00E25D4A" w:rsidP="0025017E">
    <w:pPr>
      <w:pStyle w:val="Zhlav"/>
      <w:tabs>
        <w:tab w:val="left" w:pos="5850"/>
        <w:tab w:val="right" w:pos="9638"/>
      </w:tabs>
      <w:jc w:val="right"/>
      <w:rPr>
        <w:rFonts w:ascii="Arial" w:hAnsi="Arial" w:cs="Arial"/>
        <w:sz w:val="22"/>
        <w:szCs w:val="22"/>
      </w:rPr>
    </w:pPr>
    <w:r w:rsidRPr="0025017E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A2</w:t>
    </w:r>
    <w:r w:rsidRPr="0025017E">
      <w:rPr>
        <w:rFonts w:ascii="Arial" w:hAnsi="Arial" w:cs="Arial"/>
        <w:sz w:val="22"/>
        <w:szCs w:val="22"/>
      </w:rPr>
      <w:t xml:space="preserve"> výzvy </w:t>
    </w:r>
    <w:r>
      <w:rPr>
        <w:rFonts w:ascii="Arial" w:hAnsi="Arial" w:cs="Arial"/>
        <w:sz w:val="22"/>
        <w:szCs w:val="22"/>
      </w:rPr>
      <w:t xml:space="preserve">k podání nabídek </w:t>
    </w:r>
    <w:r w:rsidRPr="0025017E">
      <w:rPr>
        <w:rFonts w:ascii="Arial" w:hAnsi="Arial" w:cs="Arial"/>
        <w:sz w:val="22"/>
        <w:szCs w:val="22"/>
      </w:rPr>
      <w:t>- Vzor krycího listu nabíd</w:t>
    </w:r>
    <w:r>
      <w:rPr>
        <w:rFonts w:ascii="Arial" w:hAnsi="Arial" w:cs="Arial"/>
        <w:sz w:val="22"/>
        <w:szCs w:val="22"/>
      </w:rPr>
      <w:t>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4A"/>
    <w:rsid w:val="0007450A"/>
    <w:rsid w:val="00B64A2D"/>
    <w:rsid w:val="00E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2019-08-08T15:17:00Z</dcterms:created>
  <dcterms:modified xsi:type="dcterms:W3CDTF">2019-08-08T15:18:00Z</dcterms:modified>
</cp:coreProperties>
</file>