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1F" w:rsidRPr="00D179AF" w:rsidRDefault="0005461F" w:rsidP="0005461F">
      <w:pPr>
        <w:spacing w:after="360"/>
        <w:jc w:val="right"/>
        <w:rPr>
          <w:rFonts w:ascii="Arial" w:hAnsi="Arial" w:cs="Arial"/>
          <w:sz w:val="22"/>
          <w:szCs w:val="22"/>
        </w:rPr>
      </w:pPr>
      <w:proofErr w:type="gramStart"/>
      <w:r w:rsidRPr="00D179AF">
        <w:rPr>
          <w:rFonts w:ascii="Arial" w:hAnsi="Arial" w:cs="Arial"/>
          <w:sz w:val="22"/>
          <w:szCs w:val="22"/>
        </w:rPr>
        <w:t>Č.j.</w:t>
      </w:r>
      <w:proofErr w:type="gramEnd"/>
      <w:r w:rsidRPr="00D179AF">
        <w:rPr>
          <w:rFonts w:ascii="Arial" w:hAnsi="Arial" w:cs="Arial"/>
          <w:sz w:val="22"/>
          <w:szCs w:val="22"/>
        </w:rPr>
        <w:t xml:space="preserve">: </w:t>
      </w:r>
      <w:r>
        <w:rPr>
          <w:rFonts w:ascii="Arial" w:hAnsi="Arial" w:cs="Arial"/>
          <w:sz w:val="22"/>
          <w:szCs w:val="22"/>
        </w:rPr>
        <w:t>21393/2017-RVV-2</w:t>
      </w:r>
    </w:p>
    <w:p w:rsidR="0005461F" w:rsidRPr="00F82122" w:rsidRDefault="0005461F" w:rsidP="0005461F">
      <w:pPr>
        <w:rPr>
          <w:rFonts w:ascii="Arial" w:hAnsi="Arial" w:cs="Arial"/>
        </w:rPr>
      </w:pPr>
    </w:p>
    <w:p w:rsidR="0005461F" w:rsidRPr="00F82122" w:rsidRDefault="0005461F" w:rsidP="0005461F">
      <w:pPr>
        <w:pStyle w:val="Nadpis1"/>
        <w:spacing w:before="0" w:after="120"/>
        <w:jc w:val="center"/>
        <w:rPr>
          <w:rFonts w:ascii="Arial" w:hAnsi="Arial" w:cs="Arial"/>
          <w:sz w:val="28"/>
          <w:szCs w:val="28"/>
        </w:rPr>
      </w:pPr>
      <w:r w:rsidRPr="00F82122">
        <w:rPr>
          <w:rFonts w:ascii="Arial" w:hAnsi="Arial" w:cs="Arial"/>
          <w:sz w:val="28"/>
          <w:szCs w:val="28"/>
        </w:rPr>
        <w:t>VÝZVA K PODÁNÍ NABÍDKY</w:t>
      </w:r>
    </w:p>
    <w:p w:rsidR="0005461F" w:rsidRPr="00F82122" w:rsidRDefault="0005461F" w:rsidP="0005461F">
      <w:pPr>
        <w:pStyle w:val="Nadpis1"/>
        <w:spacing w:before="0" w:after="120"/>
        <w:jc w:val="center"/>
        <w:rPr>
          <w:rFonts w:ascii="Arial" w:hAnsi="Arial" w:cs="Arial"/>
          <w:sz w:val="24"/>
          <w:szCs w:val="24"/>
        </w:rPr>
      </w:pPr>
      <w:r w:rsidRPr="00F82122">
        <w:rPr>
          <w:rFonts w:ascii="Arial" w:hAnsi="Arial" w:cs="Arial"/>
          <w:sz w:val="24"/>
          <w:szCs w:val="24"/>
        </w:rPr>
        <w:t xml:space="preserve"> včetně zadávací dokumentace k veřejné zakázce malého rozsahu s názvem:</w:t>
      </w:r>
    </w:p>
    <w:p w:rsidR="0005461F" w:rsidRPr="00410E93" w:rsidRDefault="0005461F" w:rsidP="0005461F">
      <w:pPr>
        <w:ind w:left="142" w:right="97"/>
        <w:jc w:val="center"/>
        <w:rPr>
          <w:rFonts w:ascii="Arial" w:hAnsi="Arial" w:cs="Arial"/>
          <w:b/>
          <w:bCs/>
          <w:spacing w:val="1"/>
          <w:sz w:val="26"/>
          <w:szCs w:val="26"/>
        </w:rPr>
      </w:pPr>
      <w:r w:rsidRPr="00F82122">
        <w:rPr>
          <w:rFonts w:ascii="Arial" w:hAnsi="Arial" w:cs="Arial"/>
          <w:b/>
          <w:bCs/>
          <w:sz w:val="24"/>
          <w:szCs w:val="24"/>
        </w:rPr>
        <w:t>„</w:t>
      </w:r>
      <w:r>
        <w:rPr>
          <w:rFonts w:ascii="Arial" w:hAnsi="Arial" w:cs="Arial"/>
          <w:b/>
          <w:bCs/>
          <w:sz w:val="26"/>
          <w:szCs w:val="26"/>
        </w:rPr>
        <w:t>Certifikace Informačního systému výzkumu, vývoje a inovací</w:t>
      </w:r>
      <w:r w:rsidRPr="00F82122">
        <w:rPr>
          <w:rFonts w:ascii="Arial" w:hAnsi="Arial" w:cs="Arial"/>
          <w:b/>
          <w:bCs/>
          <w:sz w:val="26"/>
          <w:szCs w:val="26"/>
        </w:rPr>
        <w:t>“</w:t>
      </w:r>
    </w:p>
    <w:p w:rsidR="0005461F" w:rsidRPr="00F82122" w:rsidRDefault="0005461F" w:rsidP="0005461F">
      <w:pPr>
        <w:spacing w:before="360" w:after="120"/>
        <w:rPr>
          <w:rFonts w:ascii="Arial" w:hAnsi="Arial" w:cs="Arial"/>
          <w:sz w:val="22"/>
          <w:szCs w:val="22"/>
        </w:rPr>
      </w:pPr>
      <w:r w:rsidRPr="00F82122">
        <w:rPr>
          <w:rFonts w:ascii="Arial" w:hAnsi="Arial" w:cs="Arial"/>
          <w:sz w:val="22"/>
          <w:szCs w:val="22"/>
        </w:rPr>
        <w:t>Česká republika – Úřad vlády České republiky (dále jen „zadavatel“) Vás vyzývá k podání nabídky pro předmětnou veřejnou zakázku (dále jen „veřejná zakázka“).</w:t>
      </w:r>
    </w:p>
    <w:p w:rsidR="0005461F" w:rsidRPr="0055228F" w:rsidRDefault="0005461F" w:rsidP="0005461F">
      <w:pPr>
        <w:spacing w:after="120"/>
        <w:rPr>
          <w:rFonts w:ascii="Arial" w:hAnsi="Arial" w:cs="Arial"/>
          <w:sz w:val="22"/>
          <w:szCs w:val="22"/>
        </w:rPr>
      </w:pPr>
      <w:r w:rsidRPr="00610E70">
        <w:rPr>
          <w:rFonts w:ascii="Arial" w:hAnsi="Arial" w:cs="Arial"/>
          <w:sz w:val="22"/>
          <w:szCs w:val="22"/>
        </w:rPr>
        <w:t>Tato veřejná zakázka malého rozsahu je zadávána mimo rámec zákona č. 134/2016 Sb., o</w:t>
      </w:r>
      <w:r>
        <w:rPr>
          <w:rFonts w:ascii="Arial" w:hAnsi="Arial" w:cs="Arial"/>
          <w:sz w:val="22"/>
          <w:szCs w:val="22"/>
        </w:rPr>
        <w:t> </w:t>
      </w:r>
      <w:r w:rsidRPr="00610E70">
        <w:rPr>
          <w:rFonts w:ascii="Arial" w:hAnsi="Arial" w:cs="Arial"/>
          <w:sz w:val="22"/>
          <w:szCs w:val="22"/>
        </w:rPr>
        <w:t>zadávání veřejných zakázek, ve znění pozdějších předpisů (dále jen "</w:t>
      </w:r>
      <w:r>
        <w:rPr>
          <w:rFonts w:ascii="Arial" w:hAnsi="Arial" w:cs="Arial"/>
          <w:sz w:val="22"/>
          <w:szCs w:val="22"/>
        </w:rPr>
        <w:t>ZZVZ</w:t>
      </w:r>
      <w:r w:rsidRPr="00610E70">
        <w:rPr>
          <w:rFonts w:ascii="Arial" w:hAnsi="Arial" w:cs="Arial"/>
          <w:sz w:val="22"/>
          <w:szCs w:val="22"/>
        </w:rPr>
        <w:t>"), v souladu s</w:t>
      </w:r>
      <w:r>
        <w:rPr>
          <w:rFonts w:ascii="Arial" w:hAnsi="Arial" w:cs="Arial"/>
          <w:sz w:val="22"/>
          <w:szCs w:val="22"/>
        </w:rPr>
        <w:t> </w:t>
      </w:r>
      <w:r w:rsidRPr="00610E70">
        <w:rPr>
          <w:rFonts w:ascii="Arial" w:hAnsi="Arial" w:cs="Arial"/>
          <w:sz w:val="22"/>
          <w:szCs w:val="22"/>
        </w:rPr>
        <w:t xml:space="preserve">ustanovením § 31 </w:t>
      </w:r>
      <w:r>
        <w:rPr>
          <w:rFonts w:ascii="Arial" w:hAnsi="Arial" w:cs="Arial"/>
          <w:sz w:val="22"/>
          <w:szCs w:val="22"/>
        </w:rPr>
        <w:t>ZZVZ</w:t>
      </w:r>
      <w:r w:rsidRPr="00610E70">
        <w:rPr>
          <w:rFonts w:ascii="Arial" w:hAnsi="Arial" w:cs="Arial"/>
          <w:sz w:val="22"/>
          <w:szCs w:val="22"/>
        </w:rPr>
        <w:t xml:space="preserve"> podle zásad § 6 </w:t>
      </w:r>
      <w:r>
        <w:rPr>
          <w:rFonts w:ascii="Arial" w:hAnsi="Arial" w:cs="Arial"/>
          <w:sz w:val="22"/>
          <w:szCs w:val="22"/>
        </w:rPr>
        <w:t>ZZVZ</w:t>
      </w:r>
      <w:r w:rsidRPr="00610E70">
        <w:rPr>
          <w:rFonts w:ascii="Arial" w:hAnsi="Arial" w:cs="Arial"/>
          <w:sz w:val="22"/>
          <w:szCs w:val="22"/>
        </w:rPr>
        <w:t xml:space="preserve">. Výběrové řízení (dále </w:t>
      </w:r>
      <w:r>
        <w:rPr>
          <w:rFonts w:ascii="Arial" w:hAnsi="Arial" w:cs="Arial"/>
          <w:sz w:val="22"/>
          <w:szCs w:val="22"/>
        </w:rPr>
        <w:t>také</w:t>
      </w:r>
      <w:r w:rsidRPr="00610E70">
        <w:rPr>
          <w:rFonts w:ascii="Arial" w:hAnsi="Arial" w:cs="Arial"/>
          <w:sz w:val="22"/>
          <w:szCs w:val="22"/>
        </w:rPr>
        <w:t xml:space="preserve"> „zadávací řízení“)</w:t>
      </w:r>
      <w:r>
        <w:rPr>
          <w:rFonts w:ascii="Arial" w:hAnsi="Arial" w:cs="Arial"/>
          <w:sz w:val="22"/>
          <w:szCs w:val="22"/>
        </w:rPr>
        <w:br/>
      </w:r>
      <w:r w:rsidRPr="00610E70">
        <w:rPr>
          <w:rFonts w:ascii="Arial" w:hAnsi="Arial" w:cs="Arial"/>
          <w:sz w:val="22"/>
          <w:szCs w:val="22"/>
        </w:rPr>
        <w:t xml:space="preserve">je realizováno přiměřeně k pojmům a principům použitým v </w:t>
      </w:r>
      <w:r>
        <w:rPr>
          <w:rFonts w:ascii="Arial" w:hAnsi="Arial" w:cs="Arial"/>
          <w:sz w:val="22"/>
          <w:szCs w:val="22"/>
        </w:rPr>
        <w:t>ZZVZ</w:t>
      </w:r>
      <w:r w:rsidRPr="00610E70">
        <w:rPr>
          <w:rFonts w:ascii="Arial" w:hAnsi="Arial" w:cs="Arial"/>
          <w:sz w:val="22"/>
          <w:szCs w:val="22"/>
        </w:rPr>
        <w:t xml:space="preserve">. </w:t>
      </w:r>
      <w:r w:rsidRPr="00503A88">
        <w:rPr>
          <w:rFonts w:ascii="Arial" w:hAnsi="Arial" w:cs="Arial"/>
          <w:sz w:val="22"/>
          <w:szCs w:val="22"/>
        </w:rPr>
        <w:t>Touto výzvou není zahájeno zadávací řízení ve smyslu § 3 ZZVZ. Pokud výzva v jednotlivých ustanoveních odkazuje na text ZZVZ, nejedná se o postup v některém zadávacím řízení ve smyslu § 4 odst. 4 ZZVZ, ustanovení ZZVZ se na zadávací řízení neaplikují. Vzhledem k tomu v tomto výběrovém řízení nelze proti</w:t>
      </w:r>
      <w:r w:rsidR="00372909">
        <w:rPr>
          <w:rFonts w:ascii="Arial" w:hAnsi="Arial" w:cs="Arial"/>
          <w:sz w:val="22"/>
          <w:szCs w:val="22"/>
        </w:rPr>
        <w:t> </w:t>
      </w:r>
      <w:r w:rsidRPr="00503A88">
        <w:rPr>
          <w:rFonts w:ascii="Arial" w:hAnsi="Arial" w:cs="Arial"/>
          <w:sz w:val="22"/>
          <w:szCs w:val="22"/>
        </w:rPr>
        <w:t>rozhodnutí zadavatele uplatnit námitky či jiné standardní opravné prostředky ve smyslu ZZVZ.</w:t>
      </w:r>
    </w:p>
    <w:p w:rsidR="0005461F" w:rsidRPr="00325407" w:rsidRDefault="0005461F" w:rsidP="0005461F">
      <w:pPr>
        <w:pStyle w:val="Nadpis2"/>
      </w:pPr>
      <w:r w:rsidRPr="00325407">
        <w:t>Identifikační a kontaktní údaje zadavatele</w:t>
      </w:r>
    </w:p>
    <w:p w:rsidR="0005461F" w:rsidRPr="00F82122" w:rsidRDefault="0005461F" w:rsidP="0005461F">
      <w:pPr>
        <w:tabs>
          <w:tab w:val="left" w:pos="2410"/>
        </w:tabs>
        <w:spacing w:after="120"/>
        <w:rPr>
          <w:rFonts w:ascii="Arial" w:hAnsi="Arial" w:cs="Arial"/>
          <w:sz w:val="22"/>
          <w:szCs w:val="22"/>
        </w:rPr>
      </w:pPr>
      <w:r w:rsidRPr="00F82122">
        <w:rPr>
          <w:rFonts w:ascii="Arial" w:hAnsi="Arial" w:cs="Arial"/>
          <w:sz w:val="22"/>
          <w:szCs w:val="22"/>
        </w:rPr>
        <w:t>Název:</w:t>
      </w:r>
      <w:r w:rsidRPr="00F82122">
        <w:rPr>
          <w:rFonts w:ascii="Arial" w:hAnsi="Arial" w:cs="Arial"/>
          <w:sz w:val="22"/>
          <w:szCs w:val="22"/>
        </w:rPr>
        <w:tab/>
        <w:t>Česká republika – Úřad vlády České republiky</w:t>
      </w:r>
    </w:p>
    <w:p w:rsidR="0005461F" w:rsidRPr="00F82122" w:rsidRDefault="0005461F" w:rsidP="0005461F">
      <w:pPr>
        <w:tabs>
          <w:tab w:val="left" w:pos="2410"/>
        </w:tabs>
        <w:spacing w:after="120"/>
        <w:rPr>
          <w:rFonts w:ascii="Arial" w:hAnsi="Arial" w:cs="Arial"/>
          <w:sz w:val="22"/>
          <w:szCs w:val="22"/>
        </w:rPr>
      </w:pPr>
      <w:r w:rsidRPr="00F82122">
        <w:rPr>
          <w:rFonts w:ascii="Arial" w:hAnsi="Arial" w:cs="Arial"/>
          <w:sz w:val="22"/>
          <w:szCs w:val="22"/>
        </w:rPr>
        <w:t>Sídlo:</w:t>
      </w:r>
      <w:r w:rsidRPr="00F82122">
        <w:rPr>
          <w:rFonts w:ascii="Arial" w:hAnsi="Arial" w:cs="Arial"/>
          <w:sz w:val="22"/>
          <w:szCs w:val="22"/>
        </w:rPr>
        <w:tab/>
        <w:t>nábř. E. Beneše 128/4, 118 01 Praha 1 – Malá Strana</w:t>
      </w:r>
    </w:p>
    <w:p w:rsidR="0005461F" w:rsidRDefault="0005461F" w:rsidP="0005461F">
      <w:pPr>
        <w:tabs>
          <w:tab w:val="left" w:pos="2410"/>
        </w:tabs>
        <w:spacing w:after="120"/>
        <w:rPr>
          <w:rFonts w:ascii="Arial" w:hAnsi="Arial" w:cs="Arial"/>
          <w:sz w:val="22"/>
          <w:szCs w:val="22"/>
        </w:rPr>
      </w:pPr>
      <w:r w:rsidRPr="00F82122">
        <w:rPr>
          <w:rFonts w:ascii="Arial" w:hAnsi="Arial" w:cs="Arial"/>
          <w:sz w:val="22"/>
          <w:szCs w:val="22"/>
        </w:rPr>
        <w:t>IČ</w:t>
      </w:r>
      <w:r>
        <w:rPr>
          <w:rFonts w:ascii="Arial" w:hAnsi="Arial" w:cs="Arial"/>
          <w:sz w:val="22"/>
          <w:szCs w:val="22"/>
        </w:rPr>
        <w:t>O</w:t>
      </w:r>
      <w:r w:rsidRPr="00F82122">
        <w:rPr>
          <w:rFonts w:ascii="Arial" w:hAnsi="Arial" w:cs="Arial"/>
          <w:sz w:val="22"/>
          <w:szCs w:val="22"/>
        </w:rPr>
        <w:t xml:space="preserve">: </w:t>
      </w:r>
      <w:r w:rsidRPr="00F82122">
        <w:rPr>
          <w:rFonts w:ascii="Arial" w:hAnsi="Arial" w:cs="Arial"/>
          <w:sz w:val="22"/>
          <w:szCs w:val="22"/>
        </w:rPr>
        <w:tab/>
        <w:t>00006599</w:t>
      </w:r>
    </w:p>
    <w:p w:rsidR="0005461F" w:rsidRPr="00F82122" w:rsidRDefault="0005461F" w:rsidP="0005461F">
      <w:pPr>
        <w:tabs>
          <w:tab w:val="left" w:pos="2410"/>
        </w:tabs>
        <w:spacing w:after="120"/>
        <w:rPr>
          <w:rFonts w:ascii="Arial" w:hAnsi="Arial" w:cs="Arial"/>
          <w:sz w:val="22"/>
          <w:szCs w:val="22"/>
        </w:rPr>
      </w:pPr>
      <w:r>
        <w:rPr>
          <w:rFonts w:ascii="Arial" w:hAnsi="Arial" w:cs="Arial"/>
          <w:sz w:val="22"/>
          <w:szCs w:val="22"/>
        </w:rPr>
        <w:t>DIČ:</w:t>
      </w:r>
      <w:r>
        <w:rPr>
          <w:rFonts w:ascii="Arial" w:hAnsi="Arial" w:cs="Arial"/>
          <w:sz w:val="22"/>
          <w:szCs w:val="22"/>
        </w:rPr>
        <w:tab/>
        <w:t>CZ00006599</w:t>
      </w:r>
    </w:p>
    <w:p w:rsidR="0005461F" w:rsidRDefault="0005461F" w:rsidP="0005461F">
      <w:pPr>
        <w:tabs>
          <w:tab w:val="left" w:pos="2410"/>
        </w:tabs>
        <w:spacing w:after="120"/>
        <w:ind w:left="2694" w:hanging="2694"/>
        <w:jc w:val="left"/>
        <w:rPr>
          <w:rFonts w:ascii="Arial" w:hAnsi="Arial" w:cs="Arial"/>
          <w:sz w:val="22"/>
          <w:szCs w:val="22"/>
        </w:rPr>
      </w:pPr>
      <w:r w:rsidRPr="0005461F">
        <w:rPr>
          <w:rFonts w:ascii="Arial" w:hAnsi="Arial" w:cs="Arial"/>
          <w:sz w:val="22"/>
          <w:szCs w:val="22"/>
        </w:rPr>
        <w:t>Zastoupená:</w:t>
      </w:r>
      <w:r>
        <w:rPr>
          <w:rFonts w:ascii="Arial" w:hAnsi="Arial" w:cs="Arial"/>
          <w:sz w:val="22"/>
          <w:szCs w:val="22"/>
        </w:rPr>
        <w:t xml:space="preserve"> </w:t>
      </w:r>
      <w:r>
        <w:rPr>
          <w:rFonts w:ascii="Arial" w:hAnsi="Arial" w:cs="Arial"/>
          <w:sz w:val="22"/>
          <w:szCs w:val="22"/>
        </w:rPr>
        <w:tab/>
      </w:r>
      <w:r w:rsidRPr="0005461F">
        <w:rPr>
          <w:rFonts w:ascii="Arial" w:hAnsi="Arial" w:cs="Arial"/>
          <w:sz w:val="22"/>
          <w:szCs w:val="22"/>
        </w:rPr>
        <w:t xml:space="preserve">Ing. Janem Markem, CSc., ředitelem Odboru </w:t>
      </w:r>
      <w:r>
        <w:rPr>
          <w:rFonts w:ascii="Arial" w:hAnsi="Arial" w:cs="Arial"/>
          <w:sz w:val="22"/>
          <w:szCs w:val="22"/>
        </w:rPr>
        <w:t>podpory Rady pro výzkum,</w:t>
      </w:r>
    </w:p>
    <w:p w:rsidR="0005461F" w:rsidRDefault="0005461F" w:rsidP="0005461F">
      <w:pPr>
        <w:tabs>
          <w:tab w:val="left" w:pos="2410"/>
        </w:tabs>
        <w:spacing w:after="120"/>
        <w:ind w:left="2694" w:hanging="2694"/>
        <w:jc w:val="left"/>
        <w:rPr>
          <w:rFonts w:ascii="Arial" w:hAnsi="Arial" w:cs="Arial"/>
          <w:sz w:val="22"/>
          <w:szCs w:val="22"/>
        </w:rPr>
      </w:pPr>
      <w:r>
        <w:rPr>
          <w:rFonts w:ascii="Arial" w:hAnsi="Arial" w:cs="Arial"/>
          <w:sz w:val="22"/>
          <w:szCs w:val="22"/>
        </w:rPr>
        <w:tab/>
        <w:t>vývoj a inovace</w:t>
      </w:r>
    </w:p>
    <w:p w:rsidR="0005461F" w:rsidRDefault="0005461F" w:rsidP="0082621E">
      <w:pPr>
        <w:tabs>
          <w:tab w:val="left" w:pos="2410"/>
        </w:tabs>
        <w:spacing w:after="240"/>
        <w:ind w:left="2693" w:hanging="2693"/>
        <w:jc w:val="left"/>
        <w:rPr>
          <w:rFonts w:ascii="Arial" w:hAnsi="Arial" w:cs="Arial"/>
          <w:sz w:val="22"/>
          <w:szCs w:val="22"/>
        </w:rPr>
      </w:pPr>
      <w:r w:rsidRPr="00F82122">
        <w:rPr>
          <w:rFonts w:ascii="Arial" w:hAnsi="Arial" w:cs="Arial"/>
          <w:sz w:val="22"/>
          <w:szCs w:val="22"/>
        </w:rPr>
        <w:t xml:space="preserve">Kontaktní osoba: </w:t>
      </w:r>
      <w:r w:rsidRPr="00F82122">
        <w:rPr>
          <w:rFonts w:ascii="Arial" w:hAnsi="Arial" w:cs="Arial"/>
          <w:sz w:val="22"/>
          <w:szCs w:val="22"/>
        </w:rPr>
        <w:tab/>
      </w:r>
      <w:r>
        <w:rPr>
          <w:rFonts w:ascii="Arial" w:hAnsi="Arial" w:cs="Arial"/>
          <w:sz w:val="22"/>
          <w:szCs w:val="22"/>
        </w:rPr>
        <w:t>Mgr. Lenka Dudová, Oddělení veřejných zakázek</w:t>
      </w:r>
    </w:p>
    <w:p w:rsidR="0005461F" w:rsidRPr="0082621E" w:rsidRDefault="0005461F" w:rsidP="0082621E">
      <w:pPr>
        <w:pStyle w:val="Nadpis2"/>
        <w:spacing w:before="0" w:after="240"/>
        <w:rPr>
          <w:sz w:val="22"/>
          <w:szCs w:val="22"/>
        </w:rPr>
      </w:pPr>
      <w:r w:rsidRPr="0082621E">
        <w:rPr>
          <w:sz w:val="22"/>
          <w:szCs w:val="22"/>
        </w:rPr>
        <w:t>Vymezení druhu</w:t>
      </w:r>
      <w:r w:rsidRPr="0082621E">
        <w:rPr>
          <w:sz w:val="22"/>
          <w:szCs w:val="22"/>
          <w:lang w:val="cs-CZ"/>
        </w:rPr>
        <w:t>, režimu</w:t>
      </w:r>
      <w:r w:rsidRPr="0082621E">
        <w:rPr>
          <w:sz w:val="22"/>
          <w:szCs w:val="22"/>
        </w:rPr>
        <w:t xml:space="preserve"> a předmětu veřejné zakázky</w:t>
      </w:r>
    </w:p>
    <w:p w:rsidR="0005461F" w:rsidRPr="0082621E" w:rsidRDefault="0005461F" w:rsidP="0082621E">
      <w:pPr>
        <w:pStyle w:val="Nadpis3"/>
        <w:spacing w:before="0" w:after="240"/>
        <w:ind w:left="426"/>
      </w:pPr>
      <w:r w:rsidRPr="0082621E">
        <w:t>Druh</w:t>
      </w:r>
      <w:r w:rsidRPr="0082621E">
        <w:rPr>
          <w:lang w:val="cs-CZ"/>
        </w:rPr>
        <w:t xml:space="preserve"> a režim</w:t>
      </w:r>
      <w:r w:rsidRPr="0082621E">
        <w:t xml:space="preserve"> veřejné zakázky</w:t>
      </w:r>
    </w:p>
    <w:p w:rsidR="0005461F" w:rsidRPr="0082621E" w:rsidRDefault="0005461F" w:rsidP="0082621E">
      <w:pPr>
        <w:spacing w:after="240"/>
        <w:rPr>
          <w:rFonts w:ascii="Arial" w:hAnsi="Arial" w:cs="Arial"/>
          <w:sz w:val="22"/>
          <w:szCs w:val="22"/>
        </w:rPr>
      </w:pPr>
      <w:r w:rsidRPr="0082621E">
        <w:rPr>
          <w:rFonts w:ascii="Arial" w:hAnsi="Arial" w:cs="Arial"/>
          <w:sz w:val="22"/>
          <w:szCs w:val="22"/>
        </w:rPr>
        <w:t xml:space="preserve">Veřejná zakázka malého rozsahu na </w:t>
      </w:r>
      <w:r w:rsidR="0099636F" w:rsidRPr="0082621E">
        <w:rPr>
          <w:rFonts w:ascii="Arial" w:hAnsi="Arial" w:cs="Arial"/>
          <w:sz w:val="22"/>
          <w:szCs w:val="22"/>
        </w:rPr>
        <w:t>služby</w:t>
      </w:r>
      <w:r w:rsidRPr="0082621E">
        <w:rPr>
          <w:rFonts w:ascii="Arial" w:hAnsi="Arial" w:cs="Arial"/>
          <w:sz w:val="22"/>
          <w:szCs w:val="22"/>
        </w:rPr>
        <w:t>.</w:t>
      </w:r>
    </w:p>
    <w:p w:rsidR="0005461F" w:rsidRPr="0082621E" w:rsidRDefault="0005461F" w:rsidP="0082621E">
      <w:pPr>
        <w:pStyle w:val="Nadpis3"/>
        <w:spacing w:before="0" w:after="240"/>
        <w:ind w:left="426"/>
      </w:pPr>
      <w:r w:rsidRPr="0082621E">
        <w:t>Klasifikace veřejné zakázky</w:t>
      </w:r>
    </w:p>
    <w:p w:rsidR="00B73A7A" w:rsidRPr="0082621E" w:rsidRDefault="0005461F" w:rsidP="0082621E">
      <w:pPr>
        <w:tabs>
          <w:tab w:val="left" w:pos="2268"/>
        </w:tabs>
        <w:spacing w:after="60"/>
        <w:ind w:left="992" w:hanging="992"/>
        <w:rPr>
          <w:rFonts w:ascii="Arial" w:eastAsiaTheme="minorHAnsi" w:hAnsi="Arial" w:cs="Arial"/>
          <w:color w:val="000000"/>
          <w:sz w:val="22"/>
          <w:szCs w:val="22"/>
          <w:lang w:eastAsia="en-US"/>
        </w:rPr>
      </w:pPr>
      <w:r w:rsidRPr="0082621E">
        <w:rPr>
          <w:rFonts w:ascii="Arial" w:hAnsi="Arial" w:cs="Arial"/>
          <w:sz w:val="22"/>
          <w:szCs w:val="22"/>
        </w:rPr>
        <w:t>CPV</w:t>
      </w:r>
      <w:r w:rsidR="0099636F" w:rsidRPr="0082621E">
        <w:rPr>
          <w:rFonts w:ascii="Arial" w:hAnsi="Arial" w:cs="Arial"/>
          <w:sz w:val="22"/>
          <w:szCs w:val="22"/>
        </w:rPr>
        <w:t>:</w:t>
      </w:r>
      <w:r w:rsidR="0099636F" w:rsidRPr="0082621E">
        <w:rPr>
          <w:rFonts w:ascii="Arial" w:hAnsi="Arial" w:cs="Arial"/>
          <w:sz w:val="22"/>
          <w:szCs w:val="22"/>
        </w:rPr>
        <w:tab/>
      </w:r>
      <w:r w:rsidR="0082621E" w:rsidRPr="0082621E">
        <w:rPr>
          <w:rFonts w:ascii="Arial" w:eastAsiaTheme="minorHAnsi" w:hAnsi="Arial" w:cs="Arial"/>
          <w:color w:val="000000"/>
          <w:sz w:val="22"/>
          <w:szCs w:val="22"/>
          <w:lang w:eastAsia="en-US"/>
        </w:rPr>
        <w:t xml:space="preserve">72220000-3 </w:t>
      </w:r>
      <w:r w:rsidR="0082621E" w:rsidRPr="0082621E">
        <w:rPr>
          <w:rFonts w:ascii="Arial" w:eastAsiaTheme="minorHAnsi" w:hAnsi="Arial" w:cs="Arial"/>
          <w:color w:val="000000"/>
          <w:sz w:val="22"/>
          <w:szCs w:val="22"/>
          <w:lang w:eastAsia="en-US"/>
        </w:rPr>
        <w:tab/>
        <w:t>Systémové a technické poradenské služby</w:t>
      </w:r>
    </w:p>
    <w:p w:rsidR="0082621E" w:rsidRPr="0082621E" w:rsidRDefault="0082621E" w:rsidP="0082621E">
      <w:pPr>
        <w:tabs>
          <w:tab w:val="left" w:pos="2268"/>
        </w:tabs>
        <w:spacing w:after="60"/>
        <w:ind w:left="992" w:hanging="992"/>
        <w:rPr>
          <w:rFonts w:ascii="Arial" w:eastAsiaTheme="minorHAnsi" w:hAnsi="Arial" w:cs="Arial"/>
          <w:color w:val="000000"/>
          <w:sz w:val="22"/>
          <w:szCs w:val="22"/>
          <w:lang w:eastAsia="en-US"/>
        </w:rPr>
      </w:pPr>
      <w:r w:rsidRPr="0082621E">
        <w:rPr>
          <w:rFonts w:ascii="Arial" w:eastAsiaTheme="minorHAnsi" w:hAnsi="Arial" w:cs="Arial"/>
          <w:color w:val="000000"/>
          <w:sz w:val="22"/>
          <w:szCs w:val="22"/>
          <w:lang w:eastAsia="en-US"/>
        </w:rPr>
        <w:tab/>
        <w:t xml:space="preserve">72100000-6 </w:t>
      </w:r>
      <w:r w:rsidRPr="0082621E">
        <w:rPr>
          <w:rFonts w:ascii="Arial" w:eastAsiaTheme="minorHAnsi" w:hAnsi="Arial" w:cs="Arial"/>
          <w:color w:val="000000"/>
          <w:sz w:val="22"/>
          <w:szCs w:val="22"/>
          <w:lang w:eastAsia="en-US"/>
        </w:rPr>
        <w:tab/>
        <w:t>Poradenské služby v oblasti technického vybavení počítačů</w:t>
      </w:r>
    </w:p>
    <w:p w:rsidR="0082621E" w:rsidRPr="0082621E" w:rsidRDefault="0082621E" w:rsidP="0082621E">
      <w:pPr>
        <w:tabs>
          <w:tab w:val="left" w:pos="2268"/>
        </w:tabs>
        <w:spacing w:after="240"/>
        <w:ind w:left="992" w:hanging="992"/>
        <w:rPr>
          <w:rFonts w:ascii="Arial" w:hAnsi="Arial" w:cs="Arial"/>
          <w:sz w:val="22"/>
          <w:szCs w:val="22"/>
        </w:rPr>
      </w:pPr>
      <w:r w:rsidRPr="0082621E">
        <w:rPr>
          <w:rFonts w:ascii="Arial" w:eastAsiaTheme="minorHAnsi" w:hAnsi="Arial" w:cs="Arial"/>
          <w:color w:val="000000"/>
          <w:sz w:val="22"/>
          <w:szCs w:val="22"/>
          <w:lang w:eastAsia="en-US"/>
        </w:rPr>
        <w:tab/>
        <w:t xml:space="preserve">72240000-9 </w:t>
      </w:r>
      <w:r w:rsidRPr="0082621E">
        <w:rPr>
          <w:rFonts w:ascii="Arial" w:eastAsiaTheme="minorHAnsi" w:hAnsi="Arial" w:cs="Arial"/>
          <w:color w:val="000000"/>
          <w:sz w:val="22"/>
          <w:szCs w:val="22"/>
          <w:lang w:eastAsia="en-US"/>
        </w:rPr>
        <w:tab/>
        <w:t>Analýza systémů a programovací služby</w:t>
      </w:r>
    </w:p>
    <w:p w:rsidR="0005461F" w:rsidRPr="0082621E" w:rsidRDefault="0005461F" w:rsidP="0082621E">
      <w:pPr>
        <w:pStyle w:val="Nadpis3"/>
        <w:spacing w:before="0" w:after="240"/>
        <w:ind w:left="426"/>
      </w:pPr>
      <w:r w:rsidRPr="0082621E">
        <w:t xml:space="preserve">Místo plnění veřejné zakázky </w:t>
      </w:r>
    </w:p>
    <w:p w:rsidR="0082621E" w:rsidRDefault="0082621E" w:rsidP="0082621E">
      <w:pPr>
        <w:spacing w:after="240"/>
        <w:rPr>
          <w:rFonts w:ascii="Arial" w:hAnsi="Arial" w:cs="Arial"/>
          <w:sz w:val="22"/>
          <w:szCs w:val="22"/>
        </w:rPr>
      </w:pPr>
      <w:r>
        <w:rPr>
          <w:rFonts w:ascii="Arial" w:hAnsi="Arial" w:cs="Arial"/>
          <w:sz w:val="22"/>
          <w:szCs w:val="22"/>
        </w:rPr>
        <w:t>Místo</w:t>
      </w:r>
      <w:r w:rsidRPr="00D5254F">
        <w:rPr>
          <w:rFonts w:ascii="Arial" w:hAnsi="Arial" w:cs="Arial"/>
          <w:sz w:val="22"/>
          <w:szCs w:val="22"/>
        </w:rPr>
        <w:t xml:space="preserve"> plnění veřejné zakázky je </w:t>
      </w:r>
      <w:r>
        <w:rPr>
          <w:rFonts w:ascii="Arial" w:hAnsi="Arial" w:cs="Arial"/>
          <w:sz w:val="22"/>
          <w:szCs w:val="22"/>
        </w:rPr>
        <w:t>uvedeno ve vzoru smlouvy, který je přílohou C této výzvy</w:t>
      </w:r>
      <w:r w:rsidRPr="00D5254F">
        <w:rPr>
          <w:rFonts w:ascii="Arial" w:hAnsi="Arial" w:cs="Arial"/>
          <w:sz w:val="22"/>
          <w:szCs w:val="22"/>
        </w:rPr>
        <w:t>.</w:t>
      </w:r>
    </w:p>
    <w:p w:rsidR="0005461F" w:rsidRPr="0082621E" w:rsidRDefault="0005461F" w:rsidP="0082621E">
      <w:pPr>
        <w:pStyle w:val="Nadpis3"/>
        <w:spacing w:before="0" w:after="240"/>
        <w:ind w:left="426"/>
      </w:pPr>
      <w:r w:rsidRPr="0082621E">
        <w:lastRenderedPageBreak/>
        <w:t>Doba plnění veřejné zakázky</w:t>
      </w:r>
    </w:p>
    <w:p w:rsidR="0082621E" w:rsidRDefault="0082621E" w:rsidP="0082621E">
      <w:pPr>
        <w:rPr>
          <w:rFonts w:ascii="Arial" w:hAnsi="Arial" w:cs="Arial"/>
          <w:sz w:val="22"/>
          <w:szCs w:val="22"/>
        </w:rPr>
      </w:pPr>
      <w:r>
        <w:rPr>
          <w:rFonts w:ascii="Arial" w:hAnsi="Arial" w:cs="Arial"/>
          <w:sz w:val="22"/>
          <w:szCs w:val="22"/>
        </w:rPr>
        <w:t>Podrobný harmonogram plnění veřejné zakázky je uveden ve vzoru smlouvy, který je přílohou C této výzvy.</w:t>
      </w:r>
    </w:p>
    <w:p w:rsidR="0082621E" w:rsidRPr="006A5149" w:rsidRDefault="0082621E" w:rsidP="0082621E">
      <w:pPr>
        <w:rPr>
          <w:rFonts w:ascii="Arial" w:hAnsi="Arial" w:cs="Arial"/>
          <w:sz w:val="22"/>
          <w:szCs w:val="22"/>
        </w:rPr>
      </w:pPr>
    </w:p>
    <w:p w:rsidR="0082621E" w:rsidRDefault="0082621E" w:rsidP="0082621E">
      <w:pPr>
        <w:spacing w:after="240"/>
        <w:rPr>
          <w:rFonts w:ascii="Arial" w:hAnsi="Arial" w:cs="Arial"/>
          <w:sz w:val="22"/>
          <w:szCs w:val="22"/>
        </w:rPr>
      </w:pPr>
      <w:r w:rsidRPr="00D5254F">
        <w:rPr>
          <w:rFonts w:ascii="Arial" w:hAnsi="Arial" w:cs="Arial"/>
          <w:sz w:val="22"/>
          <w:szCs w:val="22"/>
          <w:lang w:eastAsia="en-US"/>
        </w:rPr>
        <w:t>Zadavatel předpokládá, že smlouva bude uzavřena v</w:t>
      </w:r>
      <w:r>
        <w:rPr>
          <w:rFonts w:ascii="Arial" w:hAnsi="Arial" w:cs="Arial"/>
          <w:sz w:val="22"/>
          <w:szCs w:val="22"/>
          <w:lang w:eastAsia="en-US"/>
        </w:rPr>
        <w:t> </w:t>
      </w:r>
      <w:r w:rsidR="00366C59">
        <w:rPr>
          <w:rFonts w:ascii="Arial" w:hAnsi="Arial" w:cs="Arial"/>
          <w:sz w:val="22"/>
          <w:szCs w:val="22"/>
          <w:lang w:eastAsia="en-US"/>
        </w:rPr>
        <w:t>lednu 2018</w:t>
      </w:r>
      <w:r w:rsidRPr="00D5254F">
        <w:rPr>
          <w:rFonts w:ascii="Arial" w:hAnsi="Arial" w:cs="Arial"/>
          <w:sz w:val="22"/>
          <w:szCs w:val="22"/>
          <w:lang w:eastAsia="en-US"/>
        </w:rPr>
        <w:t xml:space="preserve"> v závislosti na ukončení výběrového řízení.</w:t>
      </w:r>
    </w:p>
    <w:p w:rsidR="0005461F" w:rsidRPr="0082621E" w:rsidRDefault="0005461F" w:rsidP="0082621E">
      <w:pPr>
        <w:pStyle w:val="Nadpis3"/>
        <w:keepNext w:val="0"/>
        <w:spacing w:before="0" w:after="240"/>
        <w:ind w:left="426"/>
        <w:jc w:val="left"/>
      </w:pPr>
      <w:r w:rsidRPr="0082621E">
        <w:t>Věcné vymezení předmětu veřejné zakázky</w:t>
      </w:r>
    </w:p>
    <w:p w:rsidR="0005461F" w:rsidRDefault="0005461F" w:rsidP="00E2776D">
      <w:pPr>
        <w:pStyle w:val="Default"/>
        <w:spacing w:after="240"/>
        <w:jc w:val="both"/>
        <w:rPr>
          <w:rFonts w:ascii="Arial" w:hAnsi="Arial" w:cs="Arial"/>
          <w:sz w:val="22"/>
          <w:szCs w:val="22"/>
        </w:rPr>
      </w:pPr>
      <w:r w:rsidRPr="00E2776D">
        <w:rPr>
          <w:rFonts w:ascii="Arial" w:hAnsi="Arial" w:cs="Arial"/>
          <w:sz w:val="22"/>
          <w:szCs w:val="22"/>
        </w:rPr>
        <w:t xml:space="preserve">Předmětem veřejné zakázky je </w:t>
      </w:r>
      <w:r w:rsidR="00735744">
        <w:rPr>
          <w:rFonts w:ascii="Arial" w:hAnsi="Arial" w:cs="Arial"/>
          <w:sz w:val="22"/>
          <w:szCs w:val="22"/>
        </w:rPr>
        <w:t>certifikace I</w:t>
      </w:r>
      <w:r w:rsidR="0082621E" w:rsidRPr="00E2776D">
        <w:rPr>
          <w:rFonts w:ascii="Arial" w:hAnsi="Arial" w:cs="Arial"/>
          <w:sz w:val="22"/>
          <w:szCs w:val="22"/>
        </w:rPr>
        <w:t xml:space="preserve">nformačního systému </w:t>
      </w:r>
      <w:r w:rsidR="00E2776D" w:rsidRPr="00E2776D">
        <w:rPr>
          <w:rFonts w:ascii="Arial" w:eastAsiaTheme="minorHAnsi" w:hAnsi="Arial" w:cs="Arial"/>
          <w:sz w:val="22"/>
          <w:szCs w:val="22"/>
          <w:lang w:eastAsia="en-US"/>
        </w:rPr>
        <w:t>výzkumu, experimentálního vývoje a inovací</w:t>
      </w:r>
      <w:r w:rsidR="00E2776D">
        <w:rPr>
          <w:rFonts w:ascii="Arial" w:eastAsiaTheme="minorHAnsi" w:hAnsi="Arial" w:cs="Arial"/>
          <w:sz w:val="22"/>
          <w:szCs w:val="22"/>
          <w:lang w:eastAsia="en-US"/>
        </w:rPr>
        <w:t xml:space="preserve"> (dále jen „IS </w:t>
      </w:r>
      <w:proofErr w:type="gramStart"/>
      <w:r w:rsidR="00E2776D">
        <w:rPr>
          <w:rFonts w:ascii="Arial" w:eastAsiaTheme="minorHAnsi" w:hAnsi="Arial" w:cs="Arial"/>
          <w:sz w:val="22"/>
          <w:szCs w:val="22"/>
          <w:lang w:eastAsia="en-US"/>
        </w:rPr>
        <w:t>VaVaI 2.x“) z hlediska</w:t>
      </w:r>
      <w:proofErr w:type="gramEnd"/>
      <w:r w:rsidR="00E2776D">
        <w:rPr>
          <w:rFonts w:ascii="Arial" w:eastAsiaTheme="minorHAnsi" w:hAnsi="Arial" w:cs="Arial"/>
          <w:sz w:val="22"/>
          <w:szCs w:val="22"/>
          <w:lang w:eastAsia="en-US"/>
        </w:rPr>
        <w:t xml:space="preserve"> nastavení systému řízení bezpečnosti informací dle požadavků zákona č. 181/2014 Sb., o kybernetické bezpečnosti, ve znění pozdějších předpisů</w:t>
      </w:r>
      <w:r w:rsidR="000F22A7">
        <w:rPr>
          <w:rFonts w:ascii="Arial" w:eastAsiaTheme="minorHAnsi" w:hAnsi="Arial" w:cs="Arial"/>
          <w:sz w:val="22"/>
          <w:szCs w:val="22"/>
          <w:lang w:eastAsia="en-US"/>
        </w:rPr>
        <w:t xml:space="preserve"> (dále jen „zákon č. 181/2014 Sb.“)</w:t>
      </w:r>
      <w:r w:rsidR="00E2776D">
        <w:rPr>
          <w:rFonts w:ascii="Arial" w:eastAsiaTheme="minorHAnsi" w:hAnsi="Arial" w:cs="Arial"/>
          <w:sz w:val="22"/>
          <w:szCs w:val="22"/>
          <w:lang w:eastAsia="en-US"/>
        </w:rPr>
        <w:t>, a normy ČNS ISO/IEC 27001 a atestace shody systému IS VaVaI 2.x se standardy pro dlouhodobé řízení informačních systémů veřejné správy dle zákona č. 365/2000 Sb., o informačních systémech veřejné správy a o změně některých dalších zákonů, ve znění pozdějších předpisů</w:t>
      </w:r>
      <w:r w:rsidR="00D14F8D">
        <w:rPr>
          <w:rFonts w:ascii="Arial" w:eastAsiaTheme="minorHAnsi" w:hAnsi="Arial" w:cs="Arial"/>
          <w:sz w:val="22"/>
          <w:szCs w:val="22"/>
          <w:lang w:eastAsia="en-US"/>
        </w:rPr>
        <w:t xml:space="preserve"> (dále jen „zákon č. 365/2000 Sb.“)</w:t>
      </w:r>
      <w:r w:rsidRPr="00E2776D">
        <w:rPr>
          <w:rFonts w:ascii="Arial" w:hAnsi="Arial" w:cs="Arial"/>
          <w:sz w:val="22"/>
          <w:szCs w:val="22"/>
        </w:rPr>
        <w:t>.</w:t>
      </w:r>
    </w:p>
    <w:p w:rsidR="00A97F0F" w:rsidRPr="00BD4C8C" w:rsidRDefault="00A97F0F" w:rsidP="00BD4C8C">
      <w:pPr>
        <w:pStyle w:val="Normlnweb"/>
        <w:spacing w:before="0" w:beforeAutospacing="0" w:after="240" w:afterAutospacing="0"/>
        <w:rPr>
          <w:rFonts w:ascii="Arial" w:hAnsi="Arial" w:cs="Arial"/>
          <w:sz w:val="22"/>
          <w:szCs w:val="22"/>
        </w:rPr>
      </w:pPr>
      <w:r w:rsidRPr="00BD4C8C">
        <w:rPr>
          <w:rFonts w:ascii="Arial" w:hAnsi="Arial" w:cs="Arial"/>
          <w:sz w:val="22"/>
          <w:szCs w:val="22"/>
        </w:rPr>
        <w:t xml:space="preserve">V databázi </w:t>
      </w:r>
      <w:r>
        <w:rPr>
          <w:rFonts w:ascii="Arial" w:eastAsiaTheme="minorHAnsi" w:hAnsi="Arial" w:cs="Arial"/>
          <w:sz w:val="22"/>
          <w:szCs w:val="22"/>
          <w:lang w:eastAsia="en-US"/>
        </w:rPr>
        <w:t xml:space="preserve">IS </w:t>
      </w:r>
      <w:proofErr w:type="gramStart"/>
      <w:r>
        <w:rPr>
          <w:rFonts w:ascii="Arial" w:eastAsiaTheme="minorHAnsi" w:hAnsi="Arial" w:cs="Arial"/>
          <w:sz w:val="22"/>
          <w:szCs w:val="22"/>
          <w:lang w:eastAsia="en-US"/>
        </w:rPr>
        <w:t>VaVaI 2.x</w:t>
      </w:r>
      <w:r w:rsidRPr="00A97F0F">
        <w:rPr>
          <w:rFonts w:ascii="Arial" w:hAnsi="Arial" w:cs="Arial"/>
          <w:sz w:val="22"/>
          <w:szCs w:val="22"/>
        </w:rPr>
        <w:t xml:space="preserve"> </w:t>
      </w:r>
      <w:r w:rsidRPr="00BD4C8C">
        <w:rPr>
          <w:rFonts w:ascii="Arial" w:hAnsi="Arial" w:cs="Arial"/>
          <w:sz w:val="22"/>
          <w:szCs w:val="22"/>
        </w:rPr>
        <w:t>jsou</w:t>
      </w:r>
      <w:proofErr w:type="gramEnd"/>
      <w:r w:rsidRPr="00BD4C8C">
        <w:rPr>
          <w:rFonts w:ascii="Arial" w:hAnsi="Arial" w:cs="Arial"/>
          <w:sz w:val="22"/>
          <w:szCs w:val="22"/>
        </w:rPr>
        <w:t xml:space="preserve"> integrovány vzájemně provázané informační oblasti: </w:t>
      </w:r>
    </w:p>
    <w:p w:rsidR="00A97F0F" w:rsidRPr="00BD4C8C" w:rsidRDefault="00A97F0F" w:rsidP="00BD4C8C">
      <w:pPr>
        <w:numPr>
          <w:ilvl w:val="0"/>
          <w:numId w:val="46"/>
        </w:numPr>
        <w:ind w:left="714" w:hanging="357"/>
        <w:jc w:val="left"/>
        <w:rPr>
          <w:rFonts w:ascii="Arial" w:hAnsi="Arial" w:cs="Arial"/>
          <w:sz w:val="22"/>
          <w:szCs w:val="22"/>
        </w:rPr>
      </w:pPr>
      <w:r w:rsidRPr="00BD4C8C">
        <w:rPr>
          <w:rFonts w:ascii="Arial" w:hAnsi="Arial" w:cs="Arial"/>
          <w:sz w:val="22"/>
          <w:szCs w:val="22"/>
        </w:rPr>
        <w:t xml:space="preserve">Centrální evidence projektů (CEP) </w:t>
      </w:r>
    </w:p>
    <w:p w:rsidR="00A97F0F" w:rsidRPr="00BD4C8C" w:rsidRDefault="00A97F0F" w:rsidP="00BD4C8C">
      <w:pPr>
        <w:numPr>
          <w:ilvl w:val="0"/>
          <w:numId w:val="46"/>
        </w:numPr>
        <w:ind w:left="714" w:hanging="357"/>
        <w:jc w:val="left"/>
        <w:rPr>
          <w:rFonts w:ascii="Arial" w:hAnsi="Arial" w:cs="Arial"/>
          <w:sz w:val="22"/>
          <w:szCs w:val="22"/>
        </w:rPr>
      </w:pPr>
      <w:r w:rsidRPr="00BD4C8C">
        <w:rPr>
          <w:rFonts w:ascii="Arial" w:hAnsi="Arial" w:cs="Arial"/>
          <w:sz w:val="22"/>
          <w:szCs w:val="22"/>
        </w:rPr>
        <w:t xml:space="preserve">Centrální evidence výzkumných záměrů (CEZ) </w:t>
      </w:r>
    </w:p>
    <w:p w:rsidR="00A97F0F" w:rsidRPr="00BD4C8C" w:rsidRDefault="00A97F0F" w:rsidP="00BD4C8C">
      <w:pPr>
        <w:numPr>
          <w:ilvl w:val="0"/>
          <w:numId w:val="46"/>
        </w:numPr>
        <w:ind w:left="714" w:hanging="357"/>
        <w:jc w:val="left"/>
        <w:rPr>
          <w:rFonts w:ascii="Arial" w:hAnsi="Arial" w:cs="Arial"/>
          <w:sz w:val="22"/>
          <w:szCs w:val="22"/>
        </w:rPr>
      </w:pPr>
      <w:r w:rsidRPr="00BD4C8C">
        <w:rPr>
          <w:rFonts w:ascii="Arial" w:hAnsi="Arial" w:cs="Arial"/>
          <w:sz w:val="22"/>
          <w:szCs w:val="22"/>
        </w:rPr>
        <w:t xml:space="preserve">Rejstřík informací o výsledcích (RIV) </w:t>
      </w:r>
    </w:p>
    <w:p w:rsidR="00A97F0F" w:rsidRPr="00BD4C8C" w:rsidRDefault="00A97F0F" w:rsidP="00BD4C8C">
      <w:pPr>
        <w:numPr>
          <w:ilvl w:val="0"/>
          <w:numId w:val="46"/>
        </w:numPr>
        <w:ind w:left="714" w:hanging="357"/>
        <w:jc w:val="left"/>
        <w:rPr>
          <w:rFonts w:ascii="Arial" w:hAnsi="Arial" w:cs="Arial"/>
          <w:sz w:val="22"/>
          <w:szCs w:val="22"/>
        </w:rPr>
      </w:pPr>
      <w:r w:rsidRPr="00BD4C8C">
        <w:rPr>
          <w:rFonts w:ascii="Arial" w:hAnsi="Arial" w:cs="Arial"/>
          <w:sz w:val="22"/>
          <w:szCs w:val="22"/>
        </w:rPr>
        <w:t xml:space="preserve">Evidence veřejných soutěží (VES) </w:t>
      </w:r>
    </w:p>
    <w:p w:rsidR="00A97F0F" w:rsidRPr="00BD4C8C" w:rsidRDefault="00A97F0F" w:rsidP="00BD4C8C">
      <w:pPr>
        <w:numPr>
          <w:ilvl w:val="0"/>
          <w:numId w:val="46"/>
        </w:numPr>
        <w:spacing w:after="240"/>
        <w:jc w:val="left"/>
        <w:rPr>
          <w:rFonts w:ascii="Arial" w:hAnsi="Arial" w:cs="Arial"/>
          <w:sz w:val="22"/>
          <w:szCs w:val="22"/>
        </w:rPr>
      </w:pPr>
      <w:r w:rsidRPr="00BD4C8C">
        <w:rPr>
          <w:rFonts w:ascii="Arial" w:hAnsi="Arial" w:cs="Arial"/>
          <w:sz w:val="22"/>
          <w:szCs w:val="22"/>
        </w:rPr>
        <w:t xml:space="preserve">Centrální evidence aktivit (CEA) </w:t>
      </w:r>
    </w:p>
    <w:p w:rsidR="00A97F0F" w:rsidRPr="00E2776D" w:rsidRDefault="00A97F0F" w:rsidP="00A97F0F">
      <w:pPr>
        <w:pStyle w:val="Default"/>
        <w:spacing w:after="24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IS </w:t>
      </w:r>
      <w:proofErr w:type="spellStart"/>
      <w:proofErr w:type="gramStart"/>
      <w:r>
        <w:rPr>
          <w:rFonts w:ascii="Arial" w:eastAsiaTheme="minorHAnsi" w:hAnsi="Arial" w:cs="Arial"/>
          <w:sz w:val="22"/>
          <w:szCs w:val="22"/>
          <w:lang w:eastAsia="en-US"/>
        </w:rPr>
        <w:t>VaVaI</w:t>
      </w:r>
      <w:proofErr w:type="spellEnd"/>
      <w:r>
        <w:rPr>
          <w:rFonts w:ascii="Arial" w:eastAsiaTheme="minorHAnsi" w:hAnsi="Arial" w:cs="Arial"/>
          <w:sz w:val="22"/>
          <w:szCs w:val="22"/>
          <w:lang w:eastAsia="en-US"/>
        </w:rPr>
        <w:t xml:space="preserve"> 2.x je</w:t>
      </w:r>
      <w:proofErr w:type="gramEnd"/>
      <w:r>
        <w:rPr>
          <w:rFonts w:ascii="Arial" w:eastAsiaTheme="minorHAnsi" w:hAnsi="Arial" w:cs="Arial"/>
          <w:sz w:val="22"/>
          <w:szCs w:val="22"/>
          <w:lang w:eastAsia="en-US"/>
        </w:rPr>
        <w:t xml:space="preserve"> </w:t>
      </w:r>
      <w:r w:rsidR="000E2467">
        <w:rPr>
          <w:rFonts w:ascii="Arial" w:eastAsiaTheme="minorHAnsi" w:hAnsi="Arial" w:cs="Arial"/>
          <w:sz w:val="22"/>
          <w:szCs w:val="22"/>
          <w:lang w:eastAsia="en-US"/>
        </w:rPr>
        <w:t xml:space="preserve">přístupný na adrese </w:t>
      </w:r>
      <w:r w:rsidR="000E2467" w:rsidRPr="000E2467">
        <w:rPr>
          <w:rFonts w:ascii="Arial" w:eastAsiaTheme="minorHAnsi" w:hAnsi="Arial" w:cs="Arial"/>
          <w:sz w:val="22"/>
          <w:szCs w:val="22"/>
          <w:lang w:eastAsia="en-US"/>
        </w:rPr>
        <w:t>https://www.rvvi.cz/</w:t>
      </w:r>
      <w:r w:rsidR="000E2467">
        <w:rPr>
          <w:rFonts w:ascii="Arial" w:eastAsiaTheme="minorHAnsi" w:hAnsi="Arial" w:cs="Arial"/>
          <w:sz w:val="22"/>
          <w:szCs w:val="22"/>
          <w:lang w:eastAsia="en-US"/>
        </w:rPr>
        <w:t>.</w:t>
      </w:r>
      <w:r>
        <w:rPr>
          <w:rFonts w:ascii="Arial" w:hAnsi="Arial" w:cs="Arial"/>
          <w:sz w:val="22"/>
          <w:szCs w:val="22"/>
        </w:rPr>
        <w:t xml:space="preserve">  </w:t>
      </w:r>
    </w:p>
    <w:p w:rsidR="0082621E" w:rsidRPr="00E2776D" w:rsidRDefault="0082621E" w:rsidP="00E2776D">
      <w:pPr>
        <w:autoSpaceDE w:val="0"/>
        <w:autoSpaceDN w:val="0"/>
        <w:adjustRightInd w:val="0"/>
        <w:spacing w:after="240"/>
        <w:rPr>
          <w:rFonts w:ascii="Arial" w:hAnsi="Arial" w:cs="Arial"/>
          <w:sz w:val="22"/>
          <w:szCs w:val="22"/>
        </w:rPr>
      </w:pPr>
      <w:r w:rsidRPr="00E2776D">
        <w:rPr>
          <w:rFonts w:ascii="Arial" w:hAnsi="Arial" w:cs="Arial"/>
          <w:sz w:val="22"/>
          <w:szCs w:val="22"/>
        </w:rPr>
        <w:t>Bližší podmínky předmětu veřejné zakázky jsou vymezeny ve vzoru smlouvy, který je přílohou C této výzvy.</w:t>
      </w:r>
    </w:p>
    <w:p w:rsidR="0082621E" w:rsidRPr="004A48E6" w:rsidRDefault="0082621E" w:rsidP="0082621E">
      <w:pPr>
        <w:pStyle w:val="Nadpis3"/>
        <w:keepNext w:val="0"/>
        <w:ind w:left="567" w:hanging="567"/>
        <w:jc w:val="left"/>
      </w:pPr>
      <w:r w:rsidRPr="004A48E6">
        <w:t>Předpokládaná hodnota veřejné zakázky</w:t>
      </w:r>
    </w:p>
    <w:p w:rsidR="0082621E" w:rsidRPr="004A48E6" w:rsidRDefault="0082621E" w:rsidP="0082621E">
      <w:pPr>
        <w:spacing w:after="120"/>
        <w:rPr>
          <w:rFonts w:ascii="Arial" w:hAnsi="Arial" w:cs="Arial"/>
          <w:sz w:val="22"/>
          <w:szCs w:val="22"/>
        </w:rPr>
      </w:pPr>
      <w:r w:rsidRPr="004A48E6">
        <w:rPr>
          <w:rFonts w:ascii="Arial" w:hAnsi="Arial" w:cs="Arial"/>
          <w:sz w:val="22"/>
          <w:szCs w:val="22"/>
        </w:rPr>
        <w:t xml:space="preserve">Předpokládaná hodnota této veřejné zakázky činí </w:t>
      </w:r>
      <w:r w:rsidR="00E2776D">
        <w:rPr>
          <w:rFonts w:ascii="Arial" w:hAnsi="Arial" w:cs="Arial"/>
          <w:b/>
          <w:sz w:val="22"/>
          <w:szCs w:val="22"/>
        </w:rPr>
        <w:t>990.000</w:t>
      </w:r>
      <w:r w:rsidRPr="006A5149">
        <w:rPr>
          <w:rFonts w:ascii="Arial" w:hAnsi="Arial" w:cs="Arial"/>
          <w:b/>
          <w:sz w:val="22"/>
          <w:szCs w:val="22"/>
        </w:rPr>
        <w:t xml:space="preserve"> Kč bez DPH</w:t>
      </w:r>
      <w:r w:rsidRPr="004A48E6">
        <w:rPr>
          <w:rFonts w:ascii="Arial" w:hAnsi="Arial" w:cs="Arial"/>
          <w:sz w:val="22"/>
          <w:szCs w:val="22"/>
        </w:rPr>
        <w:t>.</w:t>
      </w:r>
    </w:p>
    <w:p w:rsidR="0082621E" w:rsidRPr="0082621E" w:rsidRDefault="0082621E" w:rsidP="0082621E">
      <w:pPr>
        <w:spacing w:after="240"/>
        <w:rPr>
          <w:rFonts w:ascii="Arial" w:hAnsi="Arial" w:cs="Arial"/>
          <w:sz w:val="22"/>
          <w:szCs w:val="22"/>
        </w:rPr>
      </w:pPr>
    </w:p>
    <w:p w:rsidR="0005461F" w:rsidRPr="0082621E" w:rsidRDefault="0005461F" w:rsidP="0082621E">
      <w:pPr>
        <w:pStyle w:val="Nadpis2"/>
        <w:spacing w:before="0" w:after="240"/>
        <w:rPr>
          <w:sz w:val="22"/>
          <w:szCs w:val="22"/>
        </w:rPr>
      </w:pPr>
      <w:r w:rsidRPr="0082621E">
        <w:rPr>
          <w:sz w:val="22"/>
          <w:szCs w:val="22"/>
        </w:rPr>
        <w:t>Nabídka</w:t>
      </w:r>
    </w:p>
    <w:p w:rsidR="00E2776D" w:rsidRPr="00E2776D" w:rsidRDefault="00E2776D" w:rsidP="00E2776D">
      <w:pPr>
        <w:pStyle w:val="Nadpis3"/>
        <w:keepNext w:val="0"/>
        <w:spacing w:before="0" w:after="240"/>
        <w:ind w:left="567" w:hanging="567"/>
      </w:pPr>
      <w:r w:rsidRPr="00E2776D">
        <w:t>Způsob zpracování nabídky</w:t>
      </w:r>
    </w:p>
    <w:p w:rsidR="00E2776D" w:rsidRPr="00E2776D" w:rsidRDefault="00E2776D" w:rsidP="00E2776D">
      <w:pPr>
        <w:spacing w:after="240"/>
        <w:rPr>
          <w:rFonts w:ascii="Arial" w:hAnsi="Arial" w:cs="Arial"/>
          <w:sz w:val="22"/>
          <w:szCs w:val="22"/>
        </w:rPr>
      </w:pPr>
      <w:r w:rsidRPr="00E2776D">
        <w:rPr>
          <w:rFonts w:ascii="Arial" w:hAnsi="Arial" w:cs="Arial"/>
          <w:sz w:val="22"/>
          <w:szCs w:val="22"/>
        </w:rPr>
        <w:t xml:space="preserve">Nabídka musí být zpracována v souladu s požadavky zadavatele uvedenými v této výzvě. </w:t>
      </w:r>
    </w:p>
    <w:p w:rsidR="00E2776D" w:rsidRPr="00E2776D" w:rsidRDefault="00E2776D" w:rsidP="00E2776D">
      <w:pPr>
        <w:spacing w:after="240"/>
        <w:rPr>
          <w:rFonts w:ascii="Arial" w:hAnsi="Arial" w:cs="Arial"/>
          <w:sz w:val="22"/>
          <w:szCs w:val="22"/>
        </w:rPr>
      </w:pPr>
      <w:r w:rsidRPr="00E2776D">
        <w:rPr>
          <w:rFonts w:ascii="Arial" w:hAnsi="Arial" w:cs="Arial"/>
          <w:sz w:val="22"/>
          <w:szCs w:val="22"/>
        </w:rPr>
        <w:t xml:space="preserve">Nabídka včetně veškeré dokumentace vztahující se k předmětu veřejné zakázky bude zpracována v českém jazyce. Doklad zhotovený v cizím jazyce se předkládá s překladem do českého jazyka. Má-li zadavatel pochybnosti o správnosti překladu, může si vyžádat předložení úředně ověřeného překladu dokladu do českého jazyka </w:t>
      </w:r>
      <w:r>
        <w:rPr>
          <w:rFonts w:ascii="Arial" w:hAnsi="Arial" w:cs="Arial"/>
          <w:sz w:val="22"/>
          <w:szCs w:val="22"/>
        </w:rPr>
        <w:t>tlumočníkem</w:t>
      </w:r>
      <w:r w:rsidRPr="00E2776D">
        <w:rPr>
          <w:rFonts w:ascii="Arial" w:hAnsi="Arial" w:cs="Arial"/>
          <w:sz w:val="22"/>
          <w:szCs w:val="22"/>
        </w:rPr>
        <w:t xml:space="preserve"> zapsaným do seznamu znalců a tlumočníků. Doklad ve slovenském jazyce a doklad o vzdělání v latinském jazyce lze předložit bez překladu.</w:t>
      </w:r>
    </w:p>
    <w:p w:rsidR="00E2776D" w:rsidRPr="00E2776D" w:rsidRDefault="00E2776D" w:rsidP="00E2776D">
      <w:pPr>
        <w:spacing w:after="240"/>
        <w:rPr>
          <w:rFonts w:ascii="Arial" w:hAnsi="Arial" w:cs="Arial"/>
          <w:sz w:val="22"/>
          <w:szCs w:val="22"/>
        </w:rPr>
      </w:pPr>
      <w:r w:rsidRPr="00E2776D">
        <w:rPr>
          <w:rFonts w:ascii="Arial" w:hAnsi="Arial" w:cs="Arial"/>
          <w:sz w:val="22"/>
          <w:szCs w:val="22"/>
        </w:rPr>
        <w:t>Nabídka, která nebude zadavateli doručena ve lhůtě nebo způsobem stanoveným v této výzvě, se nepovažuje za podanou a v průběhu zadávacího řízení se k ní nepřihlíží.</w:t>
      </w:r>
    </w:p>
    <w:p w:rsidR="00E2776D" w:rsidRPr="00E2776D" w:rsidRDefault="00E2776D" w:rsidP="00E2776D">
      <w:pPr>
        <w:pStyle w:val="Nadpis3"/>
        <w:keepNext w:val="0"/>
        <w:spacing w:before="0" w:after="240"/>
        <w:ind w:left="567" w:hanging="567"/>
      </w:pPr>
      <w:r w:rsidRPr="00E2776D">
        <w:t xml:space="preserve">Obsah nabídky </w:t>
      </w:r>
    </w:p>
    <w:p w:rsidR="00E2776D" w:rsidRPr="00E2776D" w:rsidRDefault="00E2776D" w:rsidP="00E2776D">
      <w:pPr>
        <w:suppressAutoHyphens/>
        <w:spacing w:after="240"/>
        <w:ind w:right="119"/>
        <w:rPr>
          <w:rFonts w:ascii="Arial" w:hAnsi="Arial" w:cs="Arial"/>
          <w:kern w:val="1"/>
          <w:sz w:val="22"/>
          <w:szCs w:val="22"/>
          <w:lang w:eastAsia="ar-SA"/>
        </w:rPr>
      </w:pPr>
      <w:r w:rsidRPr="00E2776D">
        <w:rPr>
          <w:rFonts w:ascii="Arial" w:hAnsi="Arial" w:cs="Arial"/>
          <w:kern w:val="1"/>
          <w:sz w:val="22"/>
          <w:szCs w:val="22"/>
          <w:lang w:eastAsia="ar-SA"/>
        </w:rPr>
        <w:t xml:space="preserve">Dodavatel předloží dokumenty ve své nabídce v následujícím pořadí: </w:t>
      </w:r>
    </w:p>
    <w:p w:rsidR="00E2776D" w:rsidRPr="00E2776D" w:rsidRDefault="00E2776D" w:rsidP="00E2776D">
      <w:pPr>
        <w:numPr>
          <w:ilvl w:val="0"/>
          <w:numId w:val="2"/>
        </w:numPr>
        <w:suppressAutoHyphens/>
        <w:spacing w:after="240"/>
        <w:ind w:left="284" w:right="119" w:hanging="283"/>
        <w:rPr>
          <w:rFonts w:ascii="Arial" w:hAnsi="Arial" w:cs="Arial"/>
          <w:kern w:val="1"/>
          <w:sz w:val="22"/>
          <w:szCs w:val="22"/>
          <w:lang w:eastAsia="ar-SA"/>
        </w:rPr>
      </w:pPr>
      <w:r w:rsidRPr="00E2776D">
        <w:rPr>
          <w:rFonts w:ascii="Arial" w:hAnsi="Arial" w:cs="Arial"/>
          <w:kern w:val="1"/>
          <w:sz w:val="22"/>
          <w:szCs w:val="22"/>
          <w:lang w:eastAsia="ar-SA"/>
        </w:rPr>
        <w:t>krycí list nabídky - viz příloha A této výzvy;</w:t>
      </w:r>
    </w:p>
    <w:p w:rsidR="00E2776D" w:rsidRPr="00E2776D" w:rsidRDefault="00E2776D" w:rsidP="00E2776D">
      <w:pPr>
        <w:numPr>
          <w:ilvl w:val="0"/>
          <w:numId w:val="2"/>
        </w:numPr>
        <w:suppressAutoHyphens/>
        <w:spacing w:after="240"/>
        <w:ind w:left="284" w:right="119" w:hanging="283"/>
        <w:rPr>
          <w:rFonts w:ascii="Arial" w:hAnsi="Arial" w:cs="Arial"/>
          <w:kern w:val="1"/>
          <w:sz w:val="22"/>
          <w:szCs w:val="22"/>
          <w:lang w:eastAsia="ar-SA"/>
        </w:rPr>
      </w:pPr>
      <w:r w:rsidRPr="00E2776D">
        <w:rPr>
          <w:rFonts w:ascii="Arial" w:hAnsi="Arial" w:cs="Arial"/>
          <w:sz w:val="22"/>
          <w:szCs w:val="22"/>
        </w:rPr>
        <w:lastRenderedPageBreak/>
        <w:t xml:space="preserve">doklady k prokázání kvalifikace, z jejichž obsahu je zřejmé, že dodavatel požadovanou kvalifikaci splňuje a/nebo čestné prohlášení o splnění kvalifikace - viz čl. 4 </w:t>
      </w:r>
      <w:proofErr w:type="gramStart"/>
      <w:r w:rsidRPr="00E2776D">
        <w:rPr>
          <w:rFonts w:ascii="Arial" w:hAnsi="Arial" w:cs="Arial"/>
          <w:sz w:val="22"/>
          <w:szCs w:val="22"/>
        </w:rPr>
        <w:t>této</w:t>
      </w:r>
      <w:proofErr w:type="gramEnd"/>
      <w:r w:rsidRPr="00E2776D">
        <w:rPr>
          <w:rFonts w:ascii="Arial" w:hAnsi="Arial" w:cs="Arial"/>
          <w:sz w:val="22"/>
          <w:szCs w:val="22"/>
        </w:rPr>
        <w:t xml:space="preserve"> výzvy, a dále příloha B1 (v případě prokázání celé kvalifikace dle § 74 ZZVZ čestným prohlášením), příloha B2 (v případě prokázání části kvalifikace dle § 74 ZZVZ čestným prohlášením), příloha E (seznam významných služeb), příloha  F (seznam členů realizačního týmu) a příloha G (seznam poddodavatelů a čestné prohlášení o splnění kvalifikace poddodavatele)  této výzvy;</w:t>
      </w:r>
    </w:p>
    <w:p w:rsidR="00E2776D" w:rsidRPr="00E2776D" w:rsidRDefault="00E2776D" w:rsidP="00E2776D">
      <w:pPr>
        <w:numPr>
          <w:ilvl w:val="0"/>
          <w:numId w:val="2"/>
        </w:numPr>
        <w:suppressAutoHyphens/>
        <w:spacing w:after="240"/>
        <w:ind w:left="284" w:right="119" w:hanging="283"/>
        <w:rPr>
          <w:rFonts w:ascii="Arial" w:hAnsi="Arial" w:cs="Arial"/>
          <w:kern w:val="1"/>
          <w:sz w:val="22"/>
          <w:szCs w:val="22"/>
          <w:lang w:eastAsia="ar-SA"/>
        </w:rPr>
      </w:pPr>
      <w:r w:rsidRPr="00E2776D">
        <w:rPr>
          <w:rFonts w:ascii="Arial" w:hAnsi="Arial" w:cs="Arial"/>
          <w:sz w:val="22"/>
          <w:szCs w:val="22"/>
        </w:rPr>
        <w:t>kalkulace nabídkové ceny zpracovaná dle vzoru v příloze D této výzvy;</w:t>
      </w:r>
    </w:p>
    <w:p w:rsidR="00E2776D" w:rsidRPr="00E2776D" w:rsidRDefault="00E2776D" w:rsidP="00E2776D">
      <w:pPr>
        <w:pStyle w:val="Odstavecseseznamem"/>
        <w:numPr>
          <w:ilvl w:val="0"/>
          <w:numId w:val="2"/>
        </w:numPr>
        <w:spacing w:after="240"/>
        <w:ind w:left="284" w:hanging="283"/>
        <w:contextualSpacing w:val="0"/>
        <w:rPr>
          <w:rFonts w:ascii="Arial" w:hAnsi="Arial" w:cs="Arial"/>
          <w:sz w:val="22"/>
          <w:szCs w:val="22"/>
        </w:rPr>
      </w:pPr>
      <w:r w:rsidRPr="00E2776D">
        <w:rPr>
          <w:rFonts w:ascii="Arial" w:hAnsi="Arial" w:cs="Arial"/>
          <w:sz w:val="22"/>
          <w:szCs w:val="22"/>
        </w:rPr>
        <w:t xml:space="preserve">ostatní doklady a dokumenty (např. plná moc, smlouva </w:t>
      </w:r>
      <w:r w:rsidR="006175D7">
        <w:rPr>
          <w:rFonts w:ascii="Arial" w:hAnsi="Arial" w:cs="Arial"/>
          <w:sz w:val="22"/>
          <w:szCs w:val="22"/>
        </w:rPr>
        <w:t xml:space="preserve">s poddodavatelem </w:t>
      </w:r>
      <w:r w:rsidRPr="00E2776D">
        <w:rPr>
          <w:rFonts w:ascii="Arial" w:hAnsi="Arial" w:cs="Arial"/>
          <w:sz w:val="22"/>
          <w:szCs w:val="22"/>
        </w:rPr>
        <w:t>nebo prohlášení poddodavatele</w:t>
      </w:r>
      <w:r w:rsidR="006175D7">
        <w:rPr>
          <w:rFonts w:ascii="Arial" w:hAnsi="Arial" w:cs="Arial"/>
          <w:sz w:val="22"/>
          <w:szCs w:val="22"/>
        </w:rPr>
        <w:t xml:space="preserve"> o společné odpovědnosti</w:t>
      </w:r>
      <w:r w:rsidRPr="00E2776D">
        <w:rPr>
          <w:rFonts w:ascii="Arial" w:hAnsi="Arial" w:cs="Arial"/>
          <w:sz w:val="22"/>
          <w:szCs w:val="22"/>
        </w:rPr>
        <w:t xml:space="preserve"> apod.).</w:t>
      </w:r>
    </w:p>
    <w:p w:rsidR="0005461F" w:rsidRPr="00E2776D" w:rsidRDefault="0005461F" w:rsidP="00BD4C8C">
      <w:pPr>
        <w:pStyle w:val="Nadpis3"/>
        <w:keepNext w:val="0"/>
        <w:spacing w:before="0" w:after="240"/>
        <w:ind w:left="567" w:hanging="567"/>
      </w:pPr>
      <w:r w:rsidRPr="00E2776D">
        <w:t>Podání nabídky</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 xml:space="preserve">Nabídky se podávají výhradně elektronicky prostřednictvím profilu zadavatele na adrese </w:t>
      </w:r>
      <w:hyperlink r:id="rId9" w:history="1">
        <w:r w:rsidRPr="00E2776D">
          <w:rPr>
            <w:rStyle w:val="Hypertextovodkaz"/>
            <w:rFonts w:ascii="Arial" w:hAnsi="Arial" w:cs="Arial"/>
            <w:sz w:val="22"/>
            <w:szCs w:val="22"/>
          </w:rPr>
          <w:t>https://zakazky.vlada.cz/</w:t>
        </w:r>
      </w:hyperlink>
      <w:r w:rsidRPr="00E2776D">
        <w:rPr>
          <w:rFonts w:ascii="Arial" w:hAnsi="Arial" w:cs="Arial"/>
          <w:sz w:val="22"/>
          <w:szCs w:val="22"/>
        </w:rPr>
        <w:t xml:space="preserve">. </w:t>
      </w:r>
      <w:r w:rsidRPr="00E2776D">
        <w:rPr>
          <w:rFonts w:ascii="Arial" w:hAnsi="Arial" w:cs="Arial"/>
          <w:b/>
          <w:sz w:val="22"/>
          <w:szCs w:val="22"/>
        </w:rPr>
        <w:t>Listinné podání nabídky není přípustné.</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Jiný způsob elektronického podání nabídky není přípustný. Nabídky podané elektronicky jiným způsobem budou považovány za nepodané a zadavatel k nim nepřihlédne.</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 xml:space="preserve">Zadavatel dodavatelům doporučuje, aby s dostatečným předstihem před podáním nabídky přes profil zadavatele provedli na profilu zadavatele nabízený </w:t>
      </w:r>
      <w:r w:rsidRPr="00E2776D">
        <w:rPr>
          <w:rFonts w:ascii="Arial" w:hAnsi="Arial" w:cs="Arial"/>
          <w:b/>
          <w:sz w:val="22"/>
          <w:szCs w:val="22"/>
        </w:rPr>
        <w:t>test nastavení prohlížeče a systému</w:t>
      </w:r>
      <w:r w:rsidRPr="00E2776D">
        <w:rPr>
          <w:rFonts w:ascii="Arial" w:hAnsi="Arial" w:cs="Arial"/>
          <w:sz w:val="22"/>
          <w:szCs w:val="22"/>
        </w:rPr>
        <w:t xml:space="preserve"> (výsledkem testu jsou upozornění na nutná nastavení, aktualizace, velikost příloh atp.). Zadavatel především upozorňuje dodavatele, že jednotlivé přílohy vkládané na profil zadavatele </w:t>
      </w:r>
      <w:r w:rsidR="00A97F0F">
        <w:rPr>
          <w:rFonts w:ascii="Arial" w:hAnsi="Arial" w:cs="Arial"/>
          <w:sz w:val="22"/>
          <w:szCs w:val="22"/>
        </w:rPr>
        <w:t>mají omezenou velikost nastavenou provozovatelem profilu zadavatele</w:t>
      </w:r>
      <w:r w:rsidRPr="00E2776D">
        <w:rPr>
          <w:rFonts w:ascii="Arial" w:hAnsi="Arial" w:cs="Arial"/>
          <w:sz w:val="22"/>
          <w:szCs w:val="22"/>
        </w:rPr>
        <w:t xml:space="preserve"> a dodavatelé tak musí případné větší soubory upravit tak, aby bylo umožněno jejich nahrání.</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 xml:space="preserve">Ačkoli na profilu zadavatele je nastavena možnost nabídku elektronicky podepsat, </w:t>
      </w:r>
      <w:r w:rsidRPr="00E2776D">
        <w:rPr>
          <w:rFonts w:ascii="Arial" w:hAnsi="Arial" w:cs="Arial"/>
          <w:b/>
          <w:sz w:val="22"/>
          <w:szCs w:val="22"/>
        </w:rPr>
        <w:t>dodavatel svou nabídku nemusí elektronicky podepisovat</w:t>
      </w:r>
      <w:r w:rsidRPr="00E2776D">
        <w:rPr>
          <w:rFonts w:ascii="Arial" w:hAnsi="Arial" w:cs="Arial"/>
          <w:sz w:val="22"/>
          <w:szCs w:val="22"/>
        </w:rPr>
        <w:t xml:space="preserve"> - lze zvolit možnost „obejít elektronický podpis“.</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Dodavatelé předkládají všechny doklady jako naskenované kopie v čitelné podobě.</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Dodavatel může podat pouze jednu nabídku.</w:t>
      </w:r>
    </w:p>
    <w:p w:rsidR="0005461F" w:rsidRPr="00E2776D" w:rsidRDefault="0005461F" w:rsidP="00BD4C8C">
      <w:pPr>
        <w:pStyle w:val="Nadpis3"/>
        <w:keepNext w:val="0"/>
        <w:spacing w:before="0" w:after="240"/>
        <w:ind w:left="567" w:hanging="567"/>
      </w:pPr>
      <w:r w:rsidRPr="00E2776D">
        <w:t>Kontaktní adresa dodavatele, společná nabídka</w:t>
      </w:r>
    </w:p>
    <w:p w:rsidR="0005461F" w:rsidRPr="00E2776D" w:rsidRDefault="0005461F" w:rsidP="00E2776D">
      <w:pPr>
        <w:spacing w:after="240"/>
        <w:rPr>
          <w:rFonts w:ascii="Arial" w:hAnsi="Arial" w:cs="Arial"/>
          <w:sz w:val="22"/>
          <w:szCs w:val="22"/>
        </w:rPr>
      </w:pPr>
      <w:r w:rsidRPr="00E2776D">
        <w:rPr>
          <w:rFonts w:ascii="Arial" w:hAnsi="Arial" w:cs="Arial"/>
          <w:sz w:val="22"/>
          <w:szCs w:val="22"/>
        </w:rPr>
        <w:t xml:space="preserve">Dodavatel v nabídce výslovně uvede kontaktní adresu pro písemný styk mezi dodavatelem a zadavatelem. Pokud podává nabídku více dodavatelů společně (společná nabídka), uvedou v nabídce kromě kontaktní adresy dle předchozí věty též osobu, která bude zmocněna zastupovat tyto dodavatele při styku se zadavatelem v průběhu zadávacího řízení. </w:t>
      </w:r>
    </w:p>
    <w:p w:rsidR="0005461F" w:rsidRPr="0082621E" w:rsidRDefault="0005461F" w:rsidP="00BD4C8C">
      <w:pPr>
        <w:pStyle w:val="Nadpis3"/>
        <w:keepNext w:val="0"/>
        <w:spacing w:before="0" w:after="240"/>
        <w:ind w:left="567" w:hanging="567"/>
      </w:pPr>
      <w:r w:rsidRPr="0082621E">
        <w:t>Varianty nabídky</w:t>
      </w:r>
    </w:p>
    <w:p w:rsidR="0005461F" w:rsidRPr="0082621E" w:rsidRDefault="0005461F" w:rsidP="0082621E">
      <w:pPr>
        <w:spacing w:after="240"/>
        <w:rPr>
          <w:rFonts w:ascii="Arial" w:hAnsi="Arial" w:cs="Arial"/>
          <w:sz w:val="22"/>
          <w:szCs w:val="22"/>
          <w:lang w:eastAsia="en-US"/>
        </w:rPr>
      </w:pPr>
      <w:r w:rsidRPr="0082621E">
        <w:rPr>
          <w:rFonts w:ascii="Arial" w:hAnsi="Arial" w:cs="Arial"/>
          <w:sz w:val="22"/>
          <w:szCs w:val="22"/>
          <w:lang w:eastAsia="en-US"/>
        </w:rPr>
        <w:t>Varianty nabídek nejsou přípustné.</w:t>
      </w:r>
    </w:p>
    <w:p w:rsidR="0005461F" w:rsidRPr="0082621E" w:rsidRDefault="0005461F" w:rsidP="00BD4C8C">
      <w:pPr>
        <w:pStyle w:val="Nadpis3"/>
        <w:keepNext w:val="0"/>
        <w:spacing w:before="0" w:after="240"/>
        <w:ind w:left="567" w:hanging="567"/>
      </w:pPr>
      <w:r w:rsidRPr="0082621E">
        <w:t>Lhůta pro podání nabídek, zadávací lhůta</w:t>
      </w:r>
    </w:p>
    <w:p w:rsidR="0005461F" w:rsidRPr="0082621E" w:rsidRDefault="0005461F" w:rsidP="0082621E">
      <w:pPr>
        <w:spacing w:after="240"/>
        <w:rPr>
          <w:rFonts w:ascii="Arial" w:hAnsi="Arial" w:cs="Arial"/>
          <w:sz w:val="22"/>
          <w:szCs w:val="22"/>
        </w:rPr>
      </w:pPr>
      <w:r w:rsidRPr="0082621E">
        <w:rPr>
          <w:rFonts w:ascii="Arial" w:hAnsi="Arial" w:cs="Arial"/>
          <w:sz w:val="22"/>
          <w:szCs w:val="22"/>
        </w:rPr>
        <w:t xml:space="preserve">Lhůta pro podání nabídek je uveřejněna na profilu zadavatele na adrese </w:t>
      </w:r>
      <w:hyperlink r:id="rId10" w:history="1">
        <w:r w:rsidRPr="0082621E">
          <w:rPr>
            <w:rStyle w:val="Hypertextovodkaz"/>
            <w:rFonts w:ascii="Arial" w:hAnsi="Arial" w:cs="Arial"/>
            <w:sz w:val="22"/>
            <w:szCs w:val="22"/>
          </w:rPr>
          <w:t>https://zakazky.vlada.cz</w:t>
        </w:r>
      </w:hyperlink>
      <w:r w:rsidRPr="0082621E">
        <w:rPr>
          <w:rFonts w:ascii="Arial" w:hAnsi="Arial" w:cs="Arial"/>
          <w:sz w:val="22"/>
          <w:szCs w:val="22"/>
        </w:rPr>
        <w:t xml:space="preserve">, kde budou uveřejněny i její případné změny (prodloužení). </w:t>
      </w:r>
    </w:p>
    <w:p w:rsidR="0005461F" w:rsidRPr="0082621E" w:rsidRDefault="0005461F" w:rsidP="0082621E">
      <w:pPr>
        <w:spacing w:after="240"/>
        <w:rPr>
          <w:rFonts w:ascii="Arial" w:hAnsi="Arial" w:cs="Arial"/>
          <w:sz w:val="22"/>
          <w:szCs w:val="22"/>
        </w:rPr>
      </w:pPr>
      <w:r w:rsidRPr="0082621E">
        <w:rPr>
          <w:rFonts w:ascii="Arial" w:hAnsi="Arial" w:cs="Arial"/>
          <w:sz w:val="22"/>
          <w:szCs w:val="22"/>
        </w:rPr>
        <w:t>Veřejné otevírání nabídek se nekoná.</w:t>
      </w:r>
    </w:p>
    <w:p w:rsidR="0005461F" w:rsidRPr="0082621E" w:rsidRDefault="0005461F" w:rsidP="0082621E">
      <w:pPr>
        <w:spacing w:after="240"/>
        <w:rPr>
          <w:rFonts w:ascii="Arial" w:hAnsi="Arial" w:cs="Arial"/>
          <w:sz w:val="22"/>
          <w:szCs w:val="22"/>
        </w:rPr>
      </w:pPr>
      <w:r w:rsidRPr="0082621E">
        <w:rPr>
          <w:rFonts w:ascii="Arial" w:hAnsi="Arial" w:cs="Arial"/>
          <w:sz w:val="22"/>
          <w:szCs w:val="22"/>
        </w:rPr>
        <w:t>Zadavatel nestanovuje zadávací lhůtu.</w:t>
      </w:r>
    </w:p>
    <w:p w:rsidR="0005461F" w:rsidRPr="0082621E" w:rsidRDefault="0005461F" w:rsidP="0082621E">
      <w:pPr>
        <w:pStyle w:val="Nadpis2"/>
        <w:spacing w:before="0" w:after="240"/>
        <w:rPr>
          <w:sz w:val="22"/>
          <w:szCs w:val="22"/>
        </w:rPr>
      </w:pPr>
      <w:r w:rsidRPr="0082621E">
        <w:rPr>
          <w:sz w:val="22"/>
          <w:szCs w:val="22"/>
        </w:rPr>
        <w:t>Kvalifikace</w:t>
      </w:r>
    </w:p>
    <w:p w:rsidR="0005461F" w:rsidRPr="00840580" w:rsidRDefault="0005461F" w:rsidP="00EF30E4">
      <w:pPr>
        <w:autoSpaceDE w:val="0"/>
        <w:autoSpaceDN w:val="0"/>
        <w:adjustRightInd w:val="0"/>
        <w:spacing w:after="240"/>
        <w:jc w:val="left"/>
        <w:rPr>
          <w:rFonts w:ascii="Arial" w:eastAsia="Calibri" w:hAnsi="Arial" w:cs="Arial"/>
          <w:sz w:val="22"/>
          <w:szCs w:val="22"/>
        </w:rPr>
      </w:pPr>
      <w:r w:rsidRPr="00840580">
        <w:rPr>
          <w:rFonts w:ascii="Arial" w:eastAsia="Calibri" w:hAnsi="Arial" w:cs="Arial"/>
          <w:sz w:val="22"/>
          <w:szCs w:val="22"/>
        </w:rPr>
        <w:t xml:space="preserve">Kvalifikaci </w:t>
      </w:r>
      <w:r w:rsidRPr="00840580">
        <w:rPr>
          <w:rFonts w:ascii="ArialMT" w:eastAsia="Calibri" w:hAnsi="ArialMT" w:cs="ArialMT"/>
          <w:sz w:val="22"/>
          <w:szCs w:val="22"/>
        </w:rPr>
        <w:t xml:space="preserve">splňuje </w:t>
      </w:r>
      <w:r w:rsidRPr="00840580">
        <w:rPr>
          <w:rFonts w:ascii="Arial" w:eastAsia="Calibri" w:hAnsi="Arial" w:cs="Arial"/>
          <w:sz w:val="22"/>
          <w:szCs w:val="22"/>
        </w:rPr>
        <w:t>dodavatel, který prokáže sp</w:t>
      </w:r>
      <w:r w:rsidRPr="00840580">
        <w:rPr>
          <w:rFonts w:ascii="ArialMT" w:eastAsia="Calibri" w:hAnsi="ArialMT" w:cs="ArialMT"/>
          <w:sz w:val="22"/>
          <w:szCs w:val="22"/>
        </w:rPr>
        <w:t xml:space="preserve">lnění kritérií kvalifikace </w:t>
      </w:r>
      <w:r w:rsidRPr="00840580">
        <w:rPr>
          <w:rFonts w:ascii="Arial" w:eastAsia="Calibri" w:hAnsi="Arial" w:cs="Arial"/>
          <w:sz w:val="22"/>
          <w:szCs w:val="22"/>
        </w:rPr>
        <w:t>specifikovaných níže:</w:t>
      </w:r>
    </w:p>
    <w:p w:rsidR="0005461F" w:rsidRPr="00DA2115" w:rsidRDefault="0005461F" w:rsidP="003043BC">
      <w:pPr>
        <w:numPr>
          <w:ilvl w:val="0"/>
          <w:numId w:val="8"/>
        </w:numPr>
        <w:autoSpaceDE w:val="0"/>
        <w:autoSpaceDN w:val="0"/>
        <w:adjustRightInd w:val="0"/>
        <w:ind w:left="426" w:hanging="426"/>
        <w:jc w:val="left"/>
        <w:rPr>
          <w:rFonts w:ascii="Arial" w:eastAsia="Calibri" w:hAnsi="Arial" w:cs="Arial"/>
          <w:sz w:val="22"/>
          <w:szCs w:val="22"/>
        </w:rPr>
      </w:pPr>
      <w:r w:rsidRPr="00DA2115">
        <w:rPr>
          <w:rFonts w:ascii="Arial" w:eastAsia="Calibri" w:hAnsi="Arial" w:cs="Arial"/>
          <w:sz w:val="22"/>
          <w:szCs w:val="22"/>
        </w:rPr>
        <w:t>základní způsobilosti obdobně podle § 74 ZZVZ;</w:t>
      </w:r>
    </w:p>
    <w:p w:rsidR="0005461F" w:rsidRPr="00DA2115" w:rsidRDefault="0005461F" w:rsidP="003043BC">
      <w:pPr>
        <w:numPr>
          <w:ilvl w:val="0"/>
          <w:numId w:val="8"/>
        </w:numPr>
        <w:autoSpaceDE w:val="0"/>
        <w:autoSpaceDN w:val="0"/>
        <w:adjustRightInd w:val="0"/>
        <w:ind w:left="426" w:hanging="426"/>
        <w:jc w:val="left"/>
        <w:rPr>
          <w:rFonts w:ascii="Arial" w:eastAsia="Calibri" w:hAnsi="Arial" w:cs="Arial"/>
          <w:sz w:val="22"/>
          <w:szCs w:val="22"/>
        </w:rPr>
      </w:pPr>
      <w:r w:rsidRPr="00DA2115">
        <w:rPr>
          <w:rFonts w:ascii="Arial" w:eastAsia="Calibri" w:hAnsi="Arial" w:cs="Arial"/>
          <w:sz w:val="22"/>
          <w:szCs w:val="22"/>
        </w:rPr>
        <w:lastRenderedPageBreak/>
        <w:t>profesní způsobilosti obdobně podle § 77 odst. 1 a § 77 odst. 2 písm. a) ZZVZ;</w:t>
      </w:r>
    </w:p>
    <w:p w:rsidR="0005461F" w:rsidRPr="00DA2115" w:rsidRDefault="0005461F" w:rsidP="003043BC">
      <w:pPr>
        <w:numPr>
          <w:ilvl w:val="0"/>
          <w:numId w:val="8"/>
        </w:numPr>
        <w:autoSpaceDE w:val="0"/>
        <w:autoSpaceDN w:val="0"/>
        <w:adjustRightInd w:val="0"/>
        <w:spacing w:after="240"/>
        <w:ind w:left="425" w:hanging="425"/>
        <w:jc w:val="left"/>
        <w:rPr>
          <w:rFonts w:ascii="Arial" w:eastAsia="Calibri" w:hAnsi="Arial" w:cs="Arial"/>
          <w:sz w:val="22"/>
          <w:szCs w:val="22"/>
        </w:rPr>
      </w:pPr>
      <w:r w:rsidRPr="00DA2115">
        <w:rPr>
          <w:rFonts w:ascii="Arial" w:eastAsia="Calibri" w:hAnsi="Arial" w:cs="Arial"/>
          <w:sz w:val="22"/>
          <w:szCs w:val="22"/>
        </w:rPr>
        <w:t>technická kvalifikace ob</w:t>
      </w:r>
      <w:r w:rsidR="00D62A5C">
        <w:rPr>
          <w:rFonts w:ascii="Arial" w:eastAsia="Calibri" w:hAnsi="Arial" w:cs="Arial"/>
          <w:sz w:val="22"/>
          <w:szCs w:val="22"/>
        </w:rPr>
        <w:t>dobně podle § 79 odst. 2 písm. b</w:t>
      </w:r>
      <w:r w:rsidRPr="00DA2115">
        <w:rPr>
          <w:rFonts w:ascii="Arial" w:eastAsia="Calibri" w:hAnsi="Arial" w:cs="Arial"/>
          <w:sz w:val="22"/>
          <w:szCs w:val="22"/>
        </w:rPr>
        <w:t>) ZZVZ.</w:t>
      </w:r>
    </w:p>
    <w:p w:rsidR="0005461F" w:rsidRPr="00D62A5C" w:rsidRDefault="0005461F" w:rsidP="00BD4C8C">
      <w:pPr>
        <w:pStyle w:val="Nadpis3"/>
        <w:keepNext w:val="0"/>
        <w:spacing w:before="0" w:after="240"/>
        <w:ind w:left="567" w:hanging="567"/>
      </w:pPr>
      <w:r w:rsidRPr="00D62A5C">
        <w:t>Základní způsobilost</w:t>
      </w:r>
    </w:p>
    <w:p w:rsidR="0005461F" w:rsidRPr="00D62A5C" w:rsidRDefault="0005461F" w:rsidP="00D62A5C">
      <w:pPr>
        <w:autoSpaceDE w:val="0"/>
        <w:autoSpaceDN w:val="0"/>
        <w:adjustRightInd w:val="0"/>
        <w:spacing w:after="240"/>
        <w:jc w:val="left"/>
        <w:rPr>
          <w:rFonts w:ascii="Arial" w:eastAsia="Calibri" w:hAnsi="Arial" w:cs="Arial"/>
          <w:sz w:val="22"/>
          <w:szCs w:val="22"/>
        </w:rPr>
      </w:pPr>
      <w:proofErr w:type="gramStart"/>
      <w:r w:rsidRPr="00D62A5C">
        <w:rPr>
          <w:rFonts w:ascii="Arial" w:eastAsia="Calibri" w:hAnsi="Arial" w:cs="Arial"/>
          <w:sz w:val="22"/>
          <w:szCs w:val="22"/>
        </w:rPr>
        <w:t>(Základně</w:t>
      </w:r>
      <w:proofErr w:type="gramEnd"/>
      <w:r w:rsidRPr="00D62A5C">
        <w:rPr>
          <w:rFonts w:ascii="Arial" w:eastAsia="Calibri" w:hAnsi="Arial" w:cs="Arial"/>
          <w:sz w:val="22"/>
          <w:szCs w:val="22"/>
        </w:rPr>
        <w:t xml:space="preserve">) způsobilým není dodavatel, </w:t>
      </w:r>
      <w:proofErr w:type="gramStart"/>
      <w:r w:rsidRPr="00D62A5C">
        <w:rPr>
          <w:rFonts w:ascii="Arial" w:eastAsia="Calibri" w:hAnsi="Arial" w:cs="Arial"/>
          <w:sz w:val="22"/>
          <w:szCs w:val="22"/>
        </w:rPr>
        <w:t>který</w:t>
      </w:r>
      <w:proofErr w:type="gramEnd"/>
    </w:p>
    <w:p w:rsidR="0005461F" w:rsidRPr="00D62A5C" w:rsidRDefault="0005461F" w:rsidP="003043BC">
      <w:pPr>
        <w:numPr>
          <w:ilvl w:val="0"/>
          <w:numId w:val="3"/>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05461F" w:rsidRPr="00D62A5C" w:rsidRDefault="0005461F" w:rsidP="003043BC">
      <w:pPr>
        <w:numPr>
          <w:ilvl w:val="0"/>
          <w:numId w:val="3"/>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má v České republice nebo v zemi svého sídla v evidenci daní zachycen splatný daňový nedoplatek,</w:t>
      </w:r>
    </w:p>
    <w:p w:rsidR="0005461F" w:rsidRPr="00D62A5C" w:rsidRDefault="0005461F" w:rsidP="003043BC">
      <w:pPr>
        <w:numPr>
          <w:ilvl w:val="0"/>
          <w:numId w:val="3"/>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má v České republice nebo v zemi svého sídla splatný nedoplatek na pojistném nebo na penále na veřejné zdravotní pojištění,</w:t>
      </w:r>
    </w:p>
    <w:p w:rsidR="0005461F" w:rsidRPr="00D62A5C" w:rsidRDefault="0005461F" w:rsidP="003043BC">
      <w:pPr>
        <w:numPr>
          <w:ilvl w:val="0"/>
          <w:numId w:val="3"/>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má v České republice nebo v zemi svého sídla splatný nedoplatek na pojistném nebo na penále na sociální zabezpečení a příspěvku na státní politiku zaměstnanosti,</w:t>
      </w:r>
    </w:p>
    <w:p w:rsidR="0005461F" w:rsidRPr="00D62A5C" w:rsidRDefault="0005461F" w:rsidP="003043BC">
      <w:pPr>
        <w:numPr>
          <w:ilvl w:val="0"/>
          <w:numId w:val="3"/>
        </w:numPr>
        <w:autoSpaceDE w:val="0"/>
        <w:autoSpaceDN w:val="0"/>
        <w:adjustRightInd w:val="0"/>
        <w:spacing w:after="240"/>
        <w:ind w:left="426" w:hanging="426"/>
        <w:rPr>
          <w:rFonts w:ascii="Arial" w:eastAsia="Calibri" w:hAnsi="Arial" w:cs="Arial"/>
          <w:sz w:val="22"/>
          <w:szCs w:val="22"/>
        </w:rPr>
      </w:pPr>
      <w:r w:rsidRPr="00D62A5C">
        <w:rPr>
          <w:rFonts w:ascii="Arial" w:eastAsia="Calibri" w:hAnsi="Arial" w:cs="Arial"/>
          <w:sz w:val="22"/>
          <w:szCs w:val="22"/>
        </w:rPr>
        <w:t xml:space="preserve">je v likvidaci, proti </w:t>
      </w:r>
      <w:proofErr w:type="gramStart"/>
      <w:r w:rsidRPr="00D62A5C">
        <w:rPr>
          <w:rFonts w:ascii="Arial" w:eastAsia="Calibri" w:hAnsi="Arial" w:cs="Arial"/>
          <w:sz w:val="22"/>
          <w:szCs w:val="22"/>
        </w:rPr>
        <w:t>němuž</w:t>
      </w:r>
      <w:proofErr w:type="gramEnd"/>
      <w:r w:rsidRPr="00D62A5C">
        <w:rPr>
          <w:rFonts w:ascii="Arial" w:eastAsia="Calibri" w:hAnsi="Arial" w:cs="Arial"/>
          <w:sz w:val="22"/>
          <w:szCs w:val="22"/>
        </w:rPr>
        <w:t xml:space="preserve"> bylo vydáno rozhodnutí o úpadku, vůči němuž byla nařízena nucená správa podle jiného právního předpisu nebo v obdobné situaci podle právního řádu země sídla dodavatele.</w:t>
      </w:r>
    </w:p>
    <w:p w:rsidR="0005461F" w:rsidRPr="00D62A5C" w:rsidRDefault="0005461F" w:rsidP="00D62A5C">
      <w:pPr>
        <w:autoSpaceDE w:val="0"/>
        <w:autoSpaceDN w:val="0"/>
        <w:adjustRightInd w:val="0"/>
        <w:spacing w:after="240"/>
        <w:rPr>
          <w:rFonts w:ascii="Arial" w:eastAsia="Calibri" w:hAnsi="Arial" w:cs="Arial"/>
          <w:sz w:val="22"/>
          <w:szCs w:val="22"/>
        </w:rPr>
      </w:pPr>
      <w:r w:rsidRPr="00D62A5C">
        <w:rPr>
          <w:rFonts w:ascii="Arial" w:eastAsia="Calibri" w:hAnsi="Arial" w:cs="Arial"/>
          <w:sz w:val="22"/>
          <w:szCs w:val="22"/>
        </w:rPr>
        <w:t>Je-li dodavatelem právnická osoba, musí podmínku podle písm. a) splňovat tato právnická osoba</w:t>
      </w:r>
      <w:r w:rsidRPr="00D62A5C">
        <w:rPr>
          <w:rFonts w:ascii="Arial" w:eastAsia="Calibri" w:hAnsi="Arial" w:cs="Arial"/>
          <w:sz w:val="22"/>
          <w:szCs w:val="22"/>
        </w:rPr>
        <w:br/>
        <w:t>a zároveň každý člen statutárního orgánu. Je-li členem statutárního orgánu dodavatele právnická osoba, musí podmínku podle písm. a) splňovat</w:t>
      </w:r>
    </w:p>
    <w:p w:rsidR="0005461F" w:rsidRPr="00D62A5C" w:rsidRDefault="0005461F" w:rsidP="003043BC">
      <w:pPr>
        <w:numPr>
          <w:ilvl w:val="2"/>
          <w:numId w:val="4"/>
        </w:numPr>
        <w:autoSpaceDE w:val="0"/>
        <w:autoSpaceDN w:val="0"/>
        <w:adjustRightInd w:val="0"/>
        <w:ind w:left="425" w:hanging="425"/>
        <w:jc w:val="left"/>
        <w:rPr>
          <w:rFonts w:ascii="Arial" w:eastAsia="Calibri" w:hAnsi="Arial" w:cs="Arial"/>
          <w:sz w:val="22"/>
          <w:szCs w:val="22"/>
        </w:rPr>
      </w:pPr>
      <w:r w:rsidRPr="00D62A5C">
        <w:rPr>
          <w:rFonts w:ascii="Arial" w:eastAsia="Calibri" w:hAnsi="Arial" w:cs="Arial"/>
          <w:sz w:val="22"/>
          <w:szCs w:val="22"/>
        </w:rPr>
        <w:t>tato právnická osoba,</w:t>
      </w:r>
    </w:p>
    <w:p w:rsidR="0005461F" w:rsidRPr="00D62A5C" w:rsidRDefault="0005461F" w:rsidP="003043BC">
      <w:pPr>
        <w:numPr>
          <w:ilvl w:val="2"/>
          <w:numId w:val="4"/>
        </w:numPr>
        <w:autoSpaceDE w:val="0"/>
        <w:autoSpaceDN w:val="0"/>
        <w:adjustRightInd w:val="0"/>
        <w:ind w:left="425" w:hanging="425"/>
        <w:jc w:val="left"/>
        <w:rPr>
          <w:rFonts w:ascii="Arial" w:eastAsia="Calibri" w:hAnsi="Arial" w:cs="Arial"/>
          <w:sz w:val="22"/>
          <w:szCs w:val="22"/>
        </w:rPr>
      </w:pPr>
      <w:r w:rsidRPr="00D62A5C">
        <w:rPr>
          <w:rFonts w:ascii="Arial" w:eastAsia="Calibri" w:hAnsi="Arial" w:cs="Arial"/>
          <w:sz w:val="22"/>
          <w:szCs w:val="22"/>
        </w:rPr>
        <w:t>každý člen statutárního orgánu této právnické osoby a</w:t>
      </w:r>
    </w:p>
    <w:p w:rsidR="0005461F" w:rsidRPr="00D62A5C" w:rsidRDefault="0005461F" w:rsidP="003043BC">
      <w:pPr>
        <w:numPr>
          <w:ilvl w:val="2"/>
          <w:numId w:val="4"/>
        </w:numPr>
        <w:autoSpaceDE w:val="0"/>
        <w:autoSpaceDN w:val="0"/>
        <w:adjustRightInd w:val="0"/>
        <w:spacing w:after="240"/>
        <w:ind w:left="426" w:hanging="426"/>
        <w:jc w:val="left"/>
        <w:rPr>
          <w:rFonts w:ascii="Arial" w:eastAsia="Calibri" w:hAnsi="Arial" w:cs="Arial"/>
          <w:sz w:val="22"/>
          <w:szCs w:val="22"/>
        </w:rPr>
      </w:pPr>
      <w:r w:rsidRPr="00D62A5C">
        <w:rPr>
          <w:rFonts w:ascii="Arial" w:eastAsia="Calibri" w:hAnsi="Arial" w:cs="Arial"/>
          <w:sz w:val="22"/>
          <w:szCs w:val="22"/>
        </w:rPr>
        <w:t>osoba zastupující tuto právnickou osobu v statutárním orgánu dodavatele.</w:t>
      </w:r>
    </w:p>
    <w:p w:rsidR="0005461F" w:rsidRPr="00D62A5C" w:rsidRDefault="0005461F" w:rsidP="00D62A5C">
      <w:pPr>
        <w:autoSpaceDE w:val="0"/>
        <w:autoSpaceDN w:val="0"/>
        <w:adjustRightInd w:val="0"/>
        <w:spacing w:after="240"/>
        <w:jc w:val="left"/>
        <w:rPr>
          <w:rFonts w:ascii="Arial" w:eastAsia="Calibri" w:hAnsi="Arial" w:cs="Arial"/>
          <w:sz w:val="22"/>
          <w:szCs w:val="22"/>
        </w:rPr>
      </w:pPr>
      <w:r w:rsidRPr="00D62A5C">
        <w:rPr>
          <w:rFonts w:ascii="Arial" w:eastAsia="Calibri" w:hAnsi="Arial" w:cs="Arial"/>
          <w:sz w:val="22"/>
          <w:szCs w:val="22"/>
        </w:rPr>
        <w:t>Účastní-li se zadávacího řízení pobočka závodu, postupuje se obdobně dle § 74 odst. 3 ZZVZ.</w:t>
      </w:r>
    </w:p>
    <w:p w:rsidR="0005461F" w:rsidRPr="00D62A5C" w:rsidRDefault="0005461F" w:rsidP="003043BC">
      <w:pPr>
        <w:pStyle w:val="Nadpis5"/>
        <w:numPr>
          <w:ilvl w:val="4"/>
          <w:numId w:val="10"/>
        </w:numPr>
        <w:spacing w:before="0" w:after="240"/>
        <w:ind w:left="851" w:hanging="851"/>
      </w:pPr>
      <w:r w:rsidRPr="00D62A5C">
        <w:t>Prokazování základní způsobilosti</w:t>
      </w:r>
    </w:p>
    <w:p w:rsidR="0005461F" w:rsidRPr="00D62A5C" w:rsidRDefault="0005461F" w:rsidP="00D62A5C">
      <w:pPr>
        <w:autoSpaceDE w:val="0"/>
        <w:autoSpaceDN w:val="0"/>
        <w:adjustRightInd w:val="0"/>
        <w:spacing w:after="240"/>
        <w:rPr>
          <w:rFonts w:ascii="Arial" w:eastAsia="Calibri" w:hAnsi="Arial" w:cs="Arial"/>
          <w:sz w:val="22"/>
          <w:szCs w:val="22"/>
        </w:rPr>
      </w:pPr>
      <w:r w:rsidRPr="00D62A5C">
        <w:rPr>
          <w:rFonts w:ascii="Arial" w:eastAsia="Calibri" w:hAnsi="Arial" w:cs="Arial"/>
          <w:sz w:val="22"/>
          <w:szCs w:val="22"/>
        </w:rPr>
        <w:t>Dodavatel prokazuje splnění podmínek základní způsobilosti předložením</w:t>
      </w:r>
    </w:p>
    <w:p w:rsidR="0005461F" w:rsidRPr="00D62A5C" w:rsidRDefault="0005461F" w:rsidP="003043BC">
      <w:pPr>
        <w:numPr>
          <w:ilvl w:val="1"/>
          <w:numId w:val="5"/>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 xml:space="preserve">výpisu z evidence Rejstříku trestů ve vztahu k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a),</w:t>
      </w:r>
    </w:p>
    <w:p w:rsidR="0005461F" w:rsidRPr="00D62A5C" w:rsidRDefault="0005461F" w:rsidP="003043BC">
      <w:pPr>
        <w:numPr>
          <w:ilvl w:val="1"/>
          <w:numId w:val="5"/>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 xml:space="preserve">potvrzení příslušného finančního úřadu ve vztahu k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b),</w:t>
      </w:r>
    </w:p>
    <w:p w:rsidR="0005461F" w:rsidRPr="00D62A5C" w:rsidRDefault="0005461F" w:rsidP="003043BC">
      <w:pPr>
        <w:numPr>
          <w:ilvl w:val="1"/>
          <w:numId w:val="5"/>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 xml:space="preserve">písemného čestného prohlášení ve vztahu ke spotřební dani ve vztahu k části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b),</w:t>
      </w:r>
    </w:p>
    <w:p w:rsidR="0005461F" w:rsidRPr="00D62A5C" w:rsidRDefault="0005461F" w:rsidP="003043BC">
      <w:pPr>
        <w:numPr>
          <w:ilvl w:val="1"/>
          <w:numId w:val="5"/>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 xml:space="preserve">písemného čestného prohlášení ve vztahu k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c),</w:t>
      </w:r>
    </w:p>
    <w:p w:rsidR="0005461F" w:rsidRPr="00D62A5C" w:rsidRDefault="0005461F" w:rsidP="003043BC">
      <w:pPr>
        <w:numPr>
          <w:ilvl w:val="1"/>
          <w:numId w:val="5"/>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 xml:space="preserve">potvrzení příslušné okresní správy sociálního zabezpečení ve vztahu k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d),</w:t>
      </w:r>
    </w:p>
    <w:p w:rsidR="0005461F" w:rsidRPr="00D62A5C" w:rsidRDefault="0005461F" w:rsidP="003043BC">
      <w:pPr>
        <w:numPr>
          <w:ilvl w:val="1"/>
          <w:numId w:val="5"/>
        </w:numPr>
        <w:autoSpaceDE w:val="0"/>
        <w:autoSpaceDN w:val="0"/>
        <w:adjustRightInd w:val="0"/>
        <w:spacing w:after="240"/>
        <w:ind w:left="425" w:hanging="425"/>
        <w:rPr>
          <w:rFonts w:ascii="Arial" w:eastAsia="Calibri" w:hAnsi="Arial" w:cs="Arial"/>
          <w:sz w:val="22"/>
          <w:szCs w:val="22"/>
        </w:rPr>
      </w:pPr>
      <w:r w:rsidRPr="00D62A5C">
        <w:rPr>
          <w:rFonts w:ascii="Arial" w:eastAsia="Calibri" w:hAnsi="Arial" w:cs="Arial"/>
          <w:sz w:val="22"/>
          <w:szCs w:val="22"/>
        </w:rPr>
        <w:t xml:space="preserve">výpisu z obchodního rejstříku, nebo předložením písemného čestného prohlášení v případě, že není v obchodním rejstříku zapsán, ve vztahu k čl. </w:t>
      </w:r>
      <w:proofErr w:type="gramStart"/>
      <w:r w:rsidRPr="00D62A5C">
        <w:rPr>
          <w:rFonts w:ascii="Arial" w:eastAsia="Calibri" w:hAnsi="Arial" w:cs="Arial"/>
          <w:sz w:val="22"/>
          <w:szCs w:val="22"/>
        </w:rPr>
        <w:t>4.1. písm.</w:t>
      </w:r>
      <w:proofErr w:type="gramEnd"/>
      <w:r w:rsidRPr="00D62A5C">
        <w:rPr>
          <w:rFonts w:ascii="Arial" w:eastAsia="Calibri" w:hAnsi="Arial" w:cs="Arial"/>
          <w:sz w:val="22"/>
          <w:szCs w:val="22"/>
        </w:rPr>
        <w:t xml:space="preserve"> e).</w:t>
      </w:r>
    </w:p>
    <w:p w:rsidR="00D62A5C" w:rsidRPr="00D62A5C" w:rsidRDefault="00D62A5C" w:rsidP="00D62A5C">
      <w:pPr>
        <w:spacing w:after="240"/>
        <w:rPr>
          <w:rFonts w:ascii="Arial" w:eastAsia="Calibri" w:hAnsi="Arial" w:cs="Arial"/>
          <w:sz w:val="22"/>
          <w:szCs w:val="22"/>
        </w:rPr>
      </w:pPr>
      <w:r w:rsidRPr="00D62A5C">
        <w:rPr>
          <w:rFonts w:ascii="Arial" w:eastAsia="Calibri" w:hAnsi="Arial" w:cs="Arial"/>
          <w:sz w:val="22"/>
          <w:szCs w:val="22"/>
        </w:rPr>
        <w:t xml:space="preserve">Doklady dle tohoto článku se předkládají v kopiích a lze je nahradit </w:t>
      </w:r>
      <w:r w:rsidRPr="00D62A5C">
        <w:rPr>
          <w:rFonts w:ascii="Arial" w:eastAsia="Calibri" w:hAnsi="Arial" w:cs="Arial"/>
          <w:b/>
          <w:sz w:val="22"/>
          <w:szCs w:val="22"/>
        </w:rPr>
        <w:t>čestným prohlášením</w:t>
      </w:r>
      <w:r w:rsidRPr="00D62A5C">
        <w:rPr>
          <w:rFonts w:ascii="Arial" w:eastAsia="Calibri" w:hAnsi="Arial" w:cs="Arial"/>
          <w:sz w:val="22"/>
          <w:szCs w:val="22"/>
        </w:rPr>
        <w:t>, jehož vzor je uveden v příloze B1 této výzvy.</w:t>
      </w:r>
    </w:p>
    <w:p w:rsidR="00D62A5C" w:rsidRPr="00D62A5C" w:rsidRDefault="00D62A5C" w:rsidP="00D62A5C">
      <w:pPr>
        <w:spacing w:after="240"/>
        <w:rPr>
          <w:rFonts w:ascii="Arial" w:eastAsia="Calibri" w:hAnsi="Arial" w:cs="Arial"/>
          <w:sz w:val="22"/>
          <w:szCs w:val="22"/>
        </w:rPr>
      </w:pPr>
      <w:r w:rsidRPr="00D62A5C">
        <w:rPr>
          <w:rFonts w:ascii="Arial" w:eastAsia="Calibri" w:hAnsi="Arial" w:cs="Arial"/>
          <w:sz w:val="22"/>
          <w:szCs w:val="22"/>
        </w:rPr>
        <w:t>Doklady prokazující základní způsobilost musí prokazovat splnění požadovaných kritérií způsobilosti nejpozději v době 3 měsíců přede dnem podání nabídky.</w:t>
      </w:r>
    </w:p>
    <w:p w:rsidR="0005461F" w:rsidRPr="00D62A5C" w:rsidRDefault="0005461F" w:rsidP="00BD4C8C">
      <w:pPr>
        <w:pStyle w:val="Nadpis3"/>
        <w:keepNext w:val="0"/>
        <w:spacing w:before="0" w:after="240"/>
        <w:ind w:left="567" w:hanging="567"/>
      </w:pPr>
      <w:r w:rsidRPr="00D62A5C">
        <w:t>Profesní způsobilost</w:t>
      </w:r>
    </w:p>
    <w:p w:rsidR="0005461F" w:rsidRPr="00D62A5C" w:rsidRDefault="0005461F" w:rsidP="00D62A5C">
      <w:pPr>
        <w:autoSpaceDE w:val="0"/>
        <w:autoSpaceDN w:val="0"/>
        <w:adjustRightInd w:val="0"/>
        <w:spacing w:after="240"/>
        <w:rPr>
          <w:rFonts w:ascii="Arial" w:eastAsia="Calibri" w:hAnsi="Arial" w:cs="Arial"/>
          <w:sz w:val="22"/>
          <w:szCs w:val="22"/>
        </w:rPr>
      </w:pPr>
      <w:r w:rsidRPr="00D62A5C">
        <w:rPr>
          <w:rFonts w:ascii="Arial" w:eastAsia="Calibri" w:hAnsi="Arial" w:cs="Arial"/>
          <w:sz w:val="22"/>
          <w:szCs w:val="22"/>
        </w:rPr>
        <w:t>Dodavatel prokazuje splnění profesní způsobilosti</w:t>
      </w:r>
    </w:p>
    <w:p w:rsidR="0005461F" w:rsidRPr="00D62A5C" w:rsidRDefault="0005461F" w:rsidP="003043BC">
      <w:pPr>
        <w:numPr>
          <w:ilvl w:val="1"/>
          <w:numId w:val="6"/>
        </w:numPr>
        <w:autoSpaceDE w:val="0"/>
        <w:autoSpaceDN w:val="0"/>
        <w:adjustRightInd w:val="0"/>
        <w:ind w:left="425" w:hanging="425"/>
        <w:rPr>
          <w:rFonts w:ascii="Arial" w:eastAsia="Calibri" w:hAnsi="Arial" w:cs="Arial"/>
          <w:sz w:val="22"/>
          <w:szCs w:val="22"/>
        </w:rPr>
      </w:pPr>
      <w:r w:rsidRPr="00D62A5C">
        <w:rPr>
          <w:rFonts w:ascii="Arial" w:eastAsia="Calibri" w:hAnsi="Arial" w:cs="Arial"/>
          <w:sz w:val="22"/>
          <w:szCs w:val="22"/>
        </w:rPr>
        <w:t>předložením výpisu z obchodního rejstříku nebo jiné obdobné evidence, pokud jiný právní předpis zápis do takové evidence vyžaduje. Doklad dle předchozí věty musí prokazovat splnění požadovaných kritérii způsobilosti nejpozději v době 3 měsíců přede dnem podání nabídky.</w:t>
      </w:r>
    </w:p>
    <w:p w:rsidR="00D14F8D" w:rsidRDefault="0005461F" w:rsidP="003043BC">
      <w:pPr>
        <w:numPr>
          <w:ilvl w:val="1"/>
          <w:numId w:val="6"/>
        </w:numPr>
        <w:autoSpaceDE w:val="0"/>
        <w:autoSpaceDN w:val="0"/>
        <w:adjustRightInd w:val="0"/>
        <w:spacing w:after="240"/>
        <w:ind w:left="426" w:hanging="426"/>
        <w:rPr>
          <w:rFonts w:ascii="Arial" w:eastAsia="Calibri" w:hAnsi="Arial" w:cs="Arial"/>
          <w:sz w:val="22"/>
          <w:szCs w:val="22"/>
        </w:rPr>
      </w:pPr>
      <w:r w:rsidRPr="00D14F8D">
        <w:rPr>
          <w:rFonts w:ascii="Arial" w:eastAsia="Calibri" w:hAnsi="Arial" w:cs="Arial"/>
          <w:sz w:val="22"/>
          <w:szCs w:val="22"/>
        </w:rPr>
        <w:t xml:space="preserve">předložením </w:t>
      </w:r>
      <w:r w:rsidR="00D14F8D" w:rsidRPr="00D14F8D">
        <w:rPr>
          <w:rFonts w:ascii="Arial" w:eastAsia="Calibri" w:hAnsi="Arial" w:cs="Arial"/>
          <w:sz w:val="22"/>
          <w:szCs w:val="22"/>
        </w:rPr>
        <w:t xml:space="preserve">pověření k provádění atestací dle § 6b </w:t>
      </w:r>
      <w:r w:rsidR="00D14F8D" w:rsidRPr="00D14F8D">
        <w:rPr>
          <w:rFonts w:ascii="Arial" w:eastAsiaTheme="minorHAnsi" w:hAnsi="Arial" w:cs="Arial"/>
          <w:sz w:val="22"/>
          <w:szCs w:val="22"/>
          <w:lang w:eastAsia="en-US"/>
        </w:rPr>
        <w:t xml:space="preserve">zákona č. 365/2000 Sb. </w:t>
      </w:r>
    </w:p>
    <w:p w:rsidR="0005461F" w:rsidRDefault="0005461F" w:rsidP="00D14F8D">
      <w:pPr>
        <w:autoSpaceDE w:val="0"/>
        <w:autoSpaceDN w:val="0"/>
        <w:adjustRightInd w:val="0"/>
        <w:spacing w:after="240"/>
        <w:rPr>
          <w:rFonts w:ascii="Arial" w:eastAsia="Calibri" w:hAnsi="Arial" w:cs="Arial"/>
          <w:sz w:val="22"/>
          <w:szCs w:val="22"/>
        </w:rPr>
      </w:pPr>
      <w:r w:rsidRPr="00D14F8D">
        <w:rPr>
          <w:rFonts w:ascii="Arial" w:eastAsia="Calibri" w:hAnsi="Arial" w:cs="Arial"/>
          <w:sz w:val="22"/>
          <w:szCs w:val="22"/>
        </w:rPr>
        <w:t xml:space="preserve">Uvedené doklady se předkládají v kopii a </w:t>
      </w:r>
      <w:r w:rsidR="00D14F8D" w:rsidRPr="00D14F8D">
        <w:rPr>
          <w:rFonts w:ascii="Arial" w:eastAsia="Calibri" w:hAnsi="Arial" w:cs="Arial"/>
          <w:b/>
          <w:sz w:val="22"/>
          <w:szCs w:val="22"/>
        </w:rPr>
        <w:t>ne</w:t>
      </w:r>
      <w:r w:rsidRPr="00D14F8D">
        <w:rPr>
          <w:rFonts w:ascii="Arial" w:eastAsia="Calibri" w:hAnsi="Arial" w:cs="Arial"/>
          <w:b/>
          <w:sz w:val="22"/>
          <w:szCs w:val="22"/>
        </w:rPr>
        <w:t>lze je nahradit</w:t>
      </w:r>
      <w:r w:rsidRPr="00D14F8D">
        <w:rPr>
          <w:rFonts w:ascii="Arial" w:eastAsia="Calibri" w:hAnsi="Arial" w:cs="Arial"/>
          <w:sz w:val="22"/>
          <w:szCs w:val="22"/>
        </w:rPr>
        <w:t xml:space="preserve"> </w:t>
      </w:r>
      <w:r w:rsidRPr="00D14F8D">
        <w:rPr>
          <w:rFonts w:ascii="Arial" w:eastAsia="Calibri" w:hAnsi="Arial" w:cs="Arial"/>
          <w:b/>
          <w:bCs/>
          <w:sz w:val="22"/>
          <w:szCs w:val="22"/>
        </w:rPr>
        <w:t>čestným prohlášením</w:t>
      </w:r>
      <w:r w:rsidRPr="00D14F8D">
        <w:rPr>
          <w:rFonts w:ascii="Arial" w:eastAsia="Calibri" w:hAnsi="Arial" w:cs="Arial"/>
          <w:sz w:val="22"/>
          <w:szCs w:val="22"/>
        </w:rPr>
        <w:t>.</w:t>
      </w:r>
    </w:p>
    <w:p w:rsidR="00F56C71" w:rsidRPr="00F56C71" w:rsidRDefault="00F56C71" w:rsidP="00D14F8D">
      <w:pPr>
        <w:autoSpaceDE w:val="0"/>
        <w:autoSpaceDN w:val="0"/>
        <w:adjustRightInd w:val="0"/>
        <w:spacing w:after="240"/>
        <w:rPr>
          <w:rFonts w:ascii="Arial" w:eastAsia="Calibri" w:hAnsi="Arial" w:cs="Arial"/>
          <w:b/>
          <w:sz w:val="22"/>
          <w:szCs w:val="22"/>
        </w:rPr>
      </w:pPr>
      <w:r w:rsidRPr="00F56C71">
        <w:rPr>
          <w:rFonts w:ascii="Arial" w:eastAsia="Calibri" w:hAnsi="Arial" w:cs="Arial"/>
          <w:b/>
          <w:sz w:val="22"/>
          <w:szCs w:val="22"/>
        </w:rPr>
        <w:lastRenderedPageBreak/>
        <w:t>Profesní způsobilost nelze prokázat prostřednictvím poddodavatele.</w:t>
      </w:r>
    </w:p>
    <w:p w:rsidR="0005461F" w:rsidRPr="00D62A5C" w:rsidRDefault="0005461F" w:rsidP="00BD4C8C">
      <w:pPr>
        <w:pStyle w:val="Nadpis3"/>
        <w:keepNext w:val="0"/>
        <w:spacing w:before="0" w:after="240"/>
        <w:ind w:left="567" w:hanging="567"/>
      </w:pPr>
      <w:r w:rsidRPr="00D62A5C">
        <w:t>Technická kvalifikace</w:t>
      </w:r>
    </w:p>
    <w:p w:rsidR="0005461F" w:rsidRPr="00D62A5C" w:rsidRDefault="0005461F" w:rsidP="00EF30E4">
      <w:pPr>
        <w:autoSpaceDE w:val="0"/>
        <w:autoSpaceDN w:val="0"/>
        <w:adjustRightInd w:val="0"/>
        <w:spacing w:after="240"/>
        <w:rPr>
          <w:rFonts w:ascii="Arial" w:eastAsia="Calibri" w:hAnsi="Arial" w:cs="Arial"/>
          <w:b/>
          <w:bCs/>
          <w:sz w:val="22"/>
          <w:szCs w:val="22"/>
        </w:rPr>
      </w:pPr>
      <w:r w:rsidRPr="00D62A5C">
        <w:rPr>
          <w:rFonts w:ascii="Arial" w:eastAsia="Calibri" w:hAnsi="Arial" w:cs="Arial"/>
          <w:sz w:val="22"/>
          <w:szCs w:val="22"/>
        </w:rPr>
        <w:t xml:space="preserve">Zadavatel požaduje k prokázání kritérií technické kvalifikace předložit seznam </w:t>
      </w:r>
      <w:r w:rsidR="00EF30E4">
        <w:rPr>
          <w:rFonts w:ascii="Arial" w:eastAsia="Calibri" w:hAnsi="Arial" w:cs="Arial"/>
          <w:sz w:val="22"/>
          <w:szCs w:val="22"/>
        </w:rPr>
        <w:t>významných služeb</w:t>
      </w:r>
      <w:r w:rsidRPr="00D62A5C">
        <w:rPr>
          <w:rFonts w:ascii="Arial" w:eastAsia="Calibri" w:hAnsi="Arial" w:cs="Arial"/>
          <w:sz w:val="22"/>
          <w:szCs w:val="22"/>
        </w:rPr>
        <w:t>.</w:t>
      </w:r>
    </w:p>
    <w:p w:rsidR="00EF30E4" w:rsidRPr="00EF30E4" w:rsidRDefault="00EF30E4" w:rsidP="003043BC">
      <w:pPr>
        <w:pStyle w:val="Odstavecseseznamem"/>
        <w:numPr>
          <w:ilvl w:val="2"/>
          <w:numId w:val="15"/>
        </w:numPr>
        <w:spacing w:after="240"/>
        <w:contextualSpacing w:val="0"/>
        <w:jc w:val="left"/>
        <w:rPr>
          <w:rFonts w:ascii="Arial" w:hAnsi="Arial" w:cs="Arial"/>
          <w:b/>
          <w:sz w:val="22"/>
          <w:szCs w:val="22"/>
        </w:rPr>
      </w:pPr>
      <w:r w:rsidRPr="00EF30E4">
        <w:rPr>
          <w:rFonts w:ascii="Arial" w:hAnsi="Arial" w:cs="Arial"/>
          <w:b/>
          <w:sz w:val="22"/>
          <w:szCs w:val="22"/>
        </w:rPr>
        <w:t>Seznam významných služeb</w:t>
      </w:r>
    </w:p>
    <w:p w:rsidR="00EF30E4" w:rsidRPr="004A48E6" w:rsidRDefault="00EF30E4" w:rsidP="00EF30E4">
      <w:pPr>
        <w:spacing w:after="240"/>
        <w:rPr>
          <w:rFonts w:ascii="Arial" w:hAnsi="Arial" w:cs="Arial"/>
          <w:sz w:val="22"/>
          <w:szCs w:val="22"/>
        </w:rPr>
      </w:pPr>
      <w:r w:rsidRPr="004A48E6">
        <w:rPr>
          <w:rFonts w:ascii="Arial" w:hAnsi="Arial" w:cs="Arial"/>
          <w:sz w:val="22"/>
          <w:szCs w:val="22"/>
        </w:rPr>
        <w:t xml:space="preserve">Dodavatel splňuje toto kritérium technické kvalifikace, pokud v posledních </w:t>
      </w:r>
      <w:r w:rsidR="000F22A7">
        <w:rPr>
          <w:rFonts w:ascii="Arial" w:hAnsi="Arial" w:cs="Arial"/>
          <w:sz w:val="22"/>
          <w:szCs w:val="22"/>
        </w:rPr>
        <w:t>5</w:t>
      </w:r>
      <w:r w:rsidRPr="004A48E6">
        <w:rPr>
          <w:rFonts w:ascii="Arial" w:hAnsi="Arial" w:cs="Arial"/>
          <w:sz w:val="22"/>
          <w:szCs w:val="22"/>
        </w:rPr>
        <w:t xml:space="preserve"> letech před zahájením zadávacího řízení realizoval alespoň </w:t>
      </w:r>
      <w:r w:rsidR="003630D5">
        <w:rPr>
          <w:rFonts w:ascii="Arial" w:hAnsi="Arial" w:cs="Arial"/>
          <w:sz w:val="22"/>
          <w:szCs w:val="22"/>
        </w:rPr>
        <w:t>3</w:t>
      </w:r>
      <w:r w:rsidRPr="004A48E6">
        <w:rPr>
          <w:rFonts w:ascii="Arial" w:hAnsi="Arial" w:cs="Arial"/>
          <w:sz w:val="22"/>
          <w:szCs w:val="22"/>
        </w:rPr>
        <w:t xml:space="preserve"> významn</w:t>
      </w:r>
      <w:r w:rsidR="003630D5">
        <w:rPr>
          <w:rFonts w:ascii="Arial" w:hAnsi="Arial" w:cs="Arial"/>
          <w:sz w:val="22"/>
          <w:szCs w:val="22"/>
        </w:rPr>
        <w:t>é</w:t>
      </w:r>
      <w:r w:rsidRPr="004A48E6">
        <w:rPr>
          <w:rFonts w:ascii="Arial" w:hAnsi="Arial" w:cs="Arial"/>
          <w:sz w:val="22"/>
          <w:szCs w:val="22"/>
        </w:rPr>
        <w:t xml:space="preserve"> služ</w:t>
      </w:r>
      <w:r w:rsidR="000F22A7">
        <w:rPr>
          <w:rFonts w:ascii="Arial" w:hAnsi="Arial" w:cs="Arial"/>
          <w:sz w:val="22"/>
          <w:szCs w:val="22"/>
        </w:rPr>
        <w:t>b</w:t>
      </w:r>
      <w:r w:rsidR="003630D5">
        <w:rPr>
          <w:rFonts w:ascii="Arial" w:hAnsi="Arial" w:cs="Arial"/>
          <w:sz w:val="22"/>
          <w:szCs w:val="22"/>
        </w:rPr>
        <w:t>y</w:t>
      </w:r>
      <w:r w:rsidRPr="004A48E6">
        <w:rPr>
          <w:rFonts w:ascii="Arial" w:hAnsi="Arial" w:cs="Arial"/>
          <w:sz w:val="22"/>
          <w:szCs w:val="22"/>
        </w:rPr>
        <w:t xml:space="preserve"> (zakáz</w:t>
      </w:r>
      <w:r w:rsidR="000F22A7">
        <w:rPr>
          <w:rFonts w:ascii="Arial" w:hAnsi="Arial" w:cs="Arial"/>
          <w:sz w:val="22"/>
          <w:szCs w:val="22"/>
        </w:rPr>
        <w:t>k</w:t>
      </w:r>
      <w:r w:rsidR="003630D5">
        <w:rPr>
          <w:rFonts w:ascii="Arial" w:hAnsi="Arial" w:cs="Arial"/>
          <w:sz w:val="22"/>
          <w:szCs w:val="22"/>
        </w:rPr>
        <w:t>y</w:t>
      </w:r>
      <w:r w:rsidRPr="004A48E6">
        <w:rPr>
          <w:rFonts w:ascii="Arial" w:hAnsi="Arial" w:cs="Arial"/>
          <w:sz w:val="22"/>
          <w:szCs w:val="22"/>
        </w:rPr>
        <w:t xml:space="preserve">) </w:t>
      </w:r>
      <w:r>
        <w:rPr>
          <w:rFonts w:ascii="Arial" w:hAnsi="Arial" w:cs="Arial"/>
          <w:sz w:val="22"/>
          <w:szCs w:val="22"/>
        </w:rPr>
        <w:t xml:space="preserve">přičemž došlo ke splnění </w:t>
      </w:r>
      <w:r w:rsidRPr="004A48E6">
        <w:rPr>
          <w:rFonts w:ascii="Arial" w:hAnsi="Arial" w:cs="Arial"/>
          <w:sz w:val="22"/>
          <w:szCs w:val="22"/>
        </w:rPr>
        <w:t>následujících podmínek:</w:t>
      </w:r>
    </w:p>
    <w:p w:rsidR="00EF30E4" w:rsidRDefault="00EF30E4" w:rsidP="003043BC">
      <w:pPr>
        <w:pStyle w:val="Odstavecseseznamem"/>
        <w:numPr>
          <w:ilvl w:val="0"/>
          <w:numId w:val="13"/>
        </w:numPr>
        <w:ind w:left="357" w:hanging="357"/>
        <w:contextualSpacing w:val="0"/>
        <w:rPr>
          <w:rFonts w:ascii="Arial" w:hAnsi="Arial" w:cs="Arial"/>
          <w:sz w:val="22"/>
          <w:szCs w:val="22"/>
        </w:rPr>
      </w:pPr>
      <w:r w:rsidRPr="00562B6B">
        <w:rPr>
          <w:rFonts w:ascii="Arial" w:hAnsi="Arial" w:cs="Arial"/>
          <w:sz w:val="22"/>
          <w:szCs w:val="22"/>
        </w:rPr>
        <w:t xml:space="preserve">alespoň </w:t>
      </w:r>
      <w:r>
        <w:rPr>
          <w:rFonts w:ascii="Arial" w:hAnsi="Arial" w:cs="Arial"/>
          <w:sz w:val="22"/>
          <w:szCs w:val="22"/>
        </w:rPr>
        <w:t>2 zakázky</w:t>
      </w:r>
      <w:r w:rsidRPr="00562B6B">
        <w:rPr>
          <w:rFonts w:ascii="Arial" w:hAnsi="Arial" w:cs="Arial"/>
          <w:sz w:val="22"/>
          <w:szCs w:val="22"/>
        </w:rPr>
        <w:t xml:space="preserve">, </w:t>
      </w:r>
      <w:r>
        <w:rPr>
          <w:rFonts w:ascii="Arial" w:hAnsi="Arial" w:cs="Arial"/>
          <w:sz w:val="22"/>
          <w:szCs w:val="22"/>
        </w:rPr>
        <w:t>jejichž předmětem bylo provedení</w:t>
      </w:r>
      <w:r w:rsidRPr="00562B6B">
        <w:rPr>
          <w:rFonts w:ascii="Arial" w:hAnsi="Arial" w:cs="Arial"/>
          <w:sz w:val="22"/>
          <w:szCs w:val="22"/>
        </w:rPr>
        <w:t xml:space="preserve"> </w:t>
      </w:r>
      <w:r w:rsidR="000F22A7">
        <w:rPr>
          <w:rFonts w:ascii="Arial" w:hAnsi="Arial" w:cs="Arial"/>
          <w:sz w:val="22"/>
          <w:szCs w:val="22"/>
        </w:rPr>
        <w:t>certifikace dle některé z norem ISO ve </w:t>
      </w:r>
      <w:r w:rsidRPr="00562B6B">
        <w:rPr>
          <w:rFonts w:ascii="Arial" w:hAnsi="Arial" w:cs="Arial"/>
          <w:sz w:val="22"/>
          <w:szCs w:val="22"/>
        </w:rPr>
        <w:t xml:space="preserve">finančním objemu </w:t>
      </w:r>
      <w:r w:rsidR="000F22A7">
        <w:rPr>
          <w:rFonts w:ascii="Arial" w:hAnsi="Arial" w:cs="Arial"/>
          <w:sz w:val="22"/>
          <w:szCs w:val="22"/>
        </w:rPr>
        <w:t xml:space="preserve">min. </w:t>
      </w:r>
      <w:r w:rsidR="003630D5">
        <w:rPr>
          <w:rFonts w:ascii="Arial" w:hAnsi="Arial" w:cs="Arial"/>
          <w:sz w:val="22"/>
          <w:szCs w:val="22"/>
        </w:rPr>
        <w:t>1</w:t>
      </w:r>
      <w:r w:rsidR="000F22A7">
        <w:rPr>
          <w:rFonts w:ascii="Arial" w:hAnsi="Arial" w:cs="Arial"/>
          <w:sz w:val="22"/>
          <w:szCs w:val="22"/>
        </w:rPr>
        <w:t>00</w:t>
      </w:r>
      <w:r w:rsidRPr="00562B6B">
        <w:rPr>
          <w:rFonts w:ascii="Arial" w:hAnsi="Arial" w:cs="Arial"/>
          <w:sz w:val="22"/>
          <w:szCs w:val="22"/>
        </w:rPr>
        <w:t>.000 Kč bez DPH</w:t>
      </w:r>
      <w:r>
        <w:rPr>
          <w:rFonts w:ascii="Arial" w:hAnsi="Arial" w:cs="Arial"/>
          <w:sz w:val="22"/>
          <w:szCs w:val="22"/>
        </w:rPr>
        <w:t xml:space="preserve"> pro každou zakázku</w:t>
      </w:r>
      <w:r w:rsidRPr="00562B6B">
        <w:rPr>
          <w:rFonts w:ascii="Arial" w:hAnsi="Arial" w:cs="Arial"/>
          <w:sz w:val="22"/>
          <w:szCs w:val="22"/>
        </w:rPr>
        <w:t>;</w:t>
      </w:r>
    </w:p>
    <w:p w:rsidR="0050122B" w:rsidRDefault="0050122B" w:rsidP="003043BC">
      <w:pPr>
        <w:pStyle w:val="Odstavecseseznamem"/>
        <w:numPr>
          <w:ilvl w:val="0"/>
          <w:numId w:val="13"/>
        </w:numPr>
        <w:ind w:left="357" w:hanging="357"/>
        <w:contextualSpacing w:val="0"/>
        <w:rPr>
          <w:rFonts w:ascii="Arial" w:hAnsi="Arial" w:cs="Arial"/>
          <w:sz w:val="22"/>
          <w:szCs w:val="22"/>
        </w:rPr>
      </w:pPr>
      <w:r w:rsidRPr="00562B6B">
        <w:rPr>
          <w:rFonts w:ascii="Arial" w:hAnsi="Arial" w:cs="Arial"/>
          <w:sz w:val="22"/>
          <w:szCs w:val="22"/>
        </w:rPr>
        <w:t xml:space="preserve">alespoň </w:t>
      </w:r>
      <w:r>
        <w:rPr>
          <w:rFonts w:ascii="Arial" w:hAnsi="Arial" w:cs="Arial"/>
          <w:sz w:val="22"/>
          <w:szCs w:val="22"/>
        </w:rPr>
        <w:t>2 zakázky</w:t>
      </w:r>
      <w:r w:rsidRPr="00562B6B">
        <w:rPr>
          <w:rFonts w:ascii="Arial" w:hAnsi="Arial" w:cs="Arial"/>
          <w:sz w:val="22"/>
          <w:szCs w:val="22"/>
        </w:rPr>
        <w:t xml:space="preserve">, </w:t>
      </w:r>
      <w:r>
        <w:rPr>
          <w:rFonts w:ascii="Arial" w:hAnsi="Arial" w:cs="Arial"/>
          <w:sz w:val="22"/>
          <w:szCs w:val="22"/>
        </w:rPr>
        <w:t>jejichž předmětem bylo provedení</w:t>
      </w:r>
      <w:r w:rsidRPr="00562B6B">
        <w:rPr>
          <w:rFonts w:ascii="Arial" w:hAnsi="Arial" w:cs="Arial"/>
          <w:sz w:val="22"/>
          <w:szCs w:val="22"/>
        </w:rPr>
        <w:t xml:space="preserve"> </w:t>
      </w:r>
      <w:r>
        <w:rPr>
          <w:rFonts w:ascii="Arial" w:hAnsi="Arial" w:cs="Arial"/>
          <w:sz w:val="22"/>
          <w:szCs w:val="22"/>
        </w:rPr>
        <w:t>certifikace dle některé z norem ISO;</w:t>
      </w:r>
    </w:p>
    <w:p w:rsidR="00EF30E4" w:rsidRPr="0017164A" w:rsidRDefault="00EF30E4" w:rsidP="003043BC">
      <w:pPr>
        <w:pStyle w:val="Odstavecseseznamem"/>
        <w:numPr>
          <w:ilvl w:val="0"/>
          <w:numId w:val="13"/>
        </w:numPr>
        <w:ind w:left="357" w:hanging="357"/>
        <w:contextualSpacing w:val="0"/>
        <w:rPr>
          <w:rFonts w:ascii="Arial" w:hAnsi="Arial" w:cs="Arial"/>
          <w:sz w:val="22"/>
          <w:szCs w:val="22"/>
        </w:rPr>
      </w:pPr>
      <w:r>
        <w:rPr>
          <w:rFonts w:ascii="Arial" w:hAnsi="Arial" w:cs="Arial"/>
          <w:sz w:val="22"/>
          <w:szCs w:val="22"/>
        </w:rPr>
        <w:t xml:space="preserve">alespoň </w:t>
      </w:r>
      <w:r w:rsidR="000F22A7">
        <w:rPr>
          <w:rFonts w:ascii="Arial" w:hAnsi="Arial" w:cs="Arial"/>
          <w:sz w:val="22"/>
          <w:szCs w:val="22"/>
        </w:rPr>
        <w:t>1</w:t>
      </w:r>
      <w:r>
        <w:rPr>
          <w:rFonts w:ascii="Arial" w:hAnsi="Arial" w:cs="Arial"/>
          <w:sz w:val="22"/>
          <w:szCs w:val="22"/>
        </w:rPr>
        <w:t xml:space="preserve"> zakáz</w:t>
      </w:r>
      <w:r w:rsidR="000F22A7">
        <w:rPr>
          <w:rFonts w:ascii="Arial" w:hAnsi="Arial" w:cs="Arial"/>
          <w:sz w:val="22"/>
          <w:szCs w:val="22"/>
        </w:rPr>
        <w:t>ka</w:t>
      </w:r>
      <w:r w:rsidRPr="0017164A">
        <w:rPr>
          <w:rFonts w:ascii="Arial" w:hAnsi="Arial" w:cs="Arial"/>
          <w:sz w:val="22"/>
          <w:szCs w:val="22"/>
        </w:rPr>
        <w:t xml:space="preserve">, </w:t>
      </w:r>
      <w:r w:rsidR="000F22A7">
        <w:rPr>
          <w:rFonts w:ascii="Arial" w:hAnsi="Arial" w:cs="Arial"/>
          <w:sz w:val="22"/>
          <w:szCs w:val="22"/>
        </w:rPr>
        <w:t>jejímž předmětem bylo provedení</w:t>
      </w:r>
      <w:r w:rsidR="000F22A7" w:rsidRPr="00562B6B">
        <w:rPr>
          <w:rFonts w:ascii="Arial" w:hAnsi="Arial" w:cs="Arial"/>
          <w:sz w:val="22"/>
          <w:szCs w:val="22"/>
        </w:rPr>
        <w:t xml:space="preserve"> </w:t>
      </w:r>
      <w:r w:rsidR="000F22A7">
        <w:rPr>
          <w:rFonts w:ascii="Arial" w:hAnsi="Arial" w:cs="Arial"/>
          <w:sz w:val="22"/>
          <w:szCs w:val="22"/>
        </w:rPr>
        <w:t>certifikace dle normy ISO 27001</w:t>
      </w:r>
      <w:r w:rsidRPr="0017164A">
        <w:rPr>
          <w:rFonts w:ascii="Arial" w:hAnsi="Arial" w:cs="Arial"/>
          <w:sz w:val="22"/>
          <w:szCs w:val="22"/>
        </w:rPr>
        <w:t>;</w:t>
      </w:r>
    </w:p>
    <w:p w:rsidR="00EF30E4" w:rsidRDefault="000F22A7" w:rsidP="003043BC">
      <w:pPr>
        <w:pStyle w:val="Odstavecseseznamem"/>
        <w:numPr>
          <w:ilvl w:val="0"/>
          <w:numId w:val="13"/>
        </w:numPr>
        <w:spacing w:after="240"/>
        <w:ind w:left="357" w:hanging="357"/>
        <w:contextualSpacing w:val="0"/>
        <w:rPr>
          <w:rFonts w:ascii="Arial" w:hAnsi="Arial" w:cs="Arial"/>
          <w:sz w:val="22"/>
          <w:szCs w:val="22"/>
        </w:rPr>
      </w:pPr>
      <w:r>
        <w:rPr>
          <w:rFonts w:ascii="Arial" w:hAnsi="Arial" w:cs="Arial"/>
          <w:sz w:val="22"/>
          <w:szCs w:val="22"/>
        </w:rPr>
        <w:t>alespoň 1 zakázka</w:t>
      </w:r>
      <w:r w:rsidRPr="0017164A">
        <w:rPr>
          <w:rFonts w:ascii="Arial" w:hAnsi="Arial" w:cs="Arial"/>
          <w:sz w:val="22"/>
          <w:szCs w:val="22"/>
        </w:rPr>
        <w:t xml:space="preserve">, </w:t>
      </w:r>
      <w:r>
        <w:rPr>
          <w:rFonts w:ascii="Arial" w:hAnsi="Arial" w:cs="Arial"/>
          <w:sz w:val="22"/>
          <w:szCs w:val="22"/>
        </w:rPr>
        <w:t>jejímž předmětem bylo provedení</w:t>
      </w:r>
      <w:r w:rsidRPr="00562B6B">
        <w:rPr>
          <w:rFonts w:ascii="Arial" w:hAnsi="Arial" w:cs="Arial"/>
          <w:sz w:val="22"/>
          <w:szCs w:val="22"/>
        </w:rPr>
        <w:t xml:space="preserve"> </w:t>
      </w:r>
      <w:r>
        <w:rPr>
          <w:rFonts w:ascii="Arial" w:hAnsi="Arial" w:cs="Arial"/>
          <w:sz w:val="22"/>
          <w:szCs w:val="22"/>
        </w:rPr>
        <w:t>certifikace dle normy ISO 27001 dle </w:t>
      </w:r>
      <w:r>
        <w:rPr>
          <w:rFonts w:ascii="Arial" w:eastAsiaTheme="minorHAnsi" w:hAnsi="Arial" w:cs="Arial"/>
          <w:sz w:val="22"/>
          <w:szCs w:val="22"/>
          <w:lang w:eastAsia="en-US"/>
        </w:rPr>
        <w:t>zákona č. 181/2014 Sb.</w:t>
      </w:r>
      <w:r>
        <w:rPr>
          <w:rFonts w:ascii="Arial" w:hAnsi="Arial" w:cs="Arial"/>
          <w:sz w:val="22"/>
          <w:szCs w:val="22"/>
        </w:rPr>
        <w:t xml:space="preserve"> </w:t>
      </w:r>
      <w:r w:rsidR="0050122B">
        <w:rPr>
          <w:rFonts w:ascii="Arial" w:hAnsi="Arial" w:cs="Arial"/>
          <w:sz w:val="22"/>
          <w:szCs w:val="22"/>
        </w:rPr>
        <w:t>pro orgán veřejné správy.</w:t>
      </w:r>
    </w:p>
    <w:p w:rsidR="00B118D5" w:rsidRPr="00B118D5" w:rsidRDefault="00B118D5" w:rsidP="00B118D5">
      <w:pPr>
        <w:spacing w:after="240"/>
        <w:rPr>
          <w:rFonts w:ascii="Arial" w:hAnsi="Arial" w:cs="Arial"/>
          <w:sz w:val="22"/>
          <w:szCs w:val="22"/>
        </w:rPr>
      </w:pPr>
      <w:r>
        <w:rPr>
          <w:rFonts w:ascii="Arial" w:hAnsi="Arial" w:cs="Arial"/>
          <w:sz w:val="22"/>
          <w:szCs w:val="22"/>
        </w:rPr>
        <w:t>Zadavatel př</w:t>
      </w:r>
      <w:r w:rsidR="000415F2">
        <w:rPr>
          <w:rFonts w:ascii="Arial" w:hAnsi="Arial" w:cs="Arial"/>
          <w:sz w:val="22"/>
          <w:szCs w:val="22"/>
        </w:rPr>
        <w:t>i</w:t>
      </w:r>
      <w:r>
        <w:rPr>
          <w:rFonts w:ascii="Arial" w:hAnsi="Arial" w:cs="Arial"/>
          <w:sz w:val="22"/>
          <w:szCs w:val="22"/>
        </w:rPr>
        <w:t xml:space="preserve">pouští, aby výše uvedené významné služby pod písm. a) až d) byly doloženy buď samostatně, nebo aby </w:t>
      </w:r>
      <w:r w:rsidR="006D4EFC">
        <w:rPr>
          <w:rFonts w:ascii="Arial" w:hAnsi="Arial" w:cs="Arial"/>
          <w:sz w:val="22"/>
          <w:szCs w:val="22"/>
        </w:rPr>
        <w:t xml:space="preserve">byly nedílnou součástí další z dodavatelem doložené významné služby. Dodavatel je tedy oprávněn prokázat splnění tohoto kritéria technické kvalifikace </w:t>
      </w:r>
      <w:r w:rsidR="003630D5">
        <w:rPr>
          <w:rFonts w:ascii="Arial" w:hAnsi="Arial" w:cs="Arial"/>
          <w:sz w:val="22"/>
          <w:szCs w:val="22"/>
        </w:rPr>
        <w:t>3</w:t>
      </w:r>
      <w:r w:rsidR="006D4EFC">
        <w:rPr>
          <w:rFonts w:ascii="Arial" w:hAnsi="Arial" w:cs="Arial"/>
          <w:sz w:val="22"/>
          <w:szCs w:val="22"/>
        </w:rPr>
        <w:t xml:space="preserve"> významnými službami.</w:t>
      </w:r>
    </w:p>
    <w:p w:rsidR="00B118D5" w:rsidRPr="00BB099B" w:rsidRDefault="00EF30E4" w:rsidP="00BD4C8C">
      <w:pPr>
        <w:spacing w:after="240"/>
        <w:rPr>
          <w:rFonts w:ascii="Arial" w:hAnsi="Arial" w:cs="Arial"/>
          <w:sz w:val="22"/>
          <w:szCs w:val="22"/>
        </w:rPr>
      </w:pPr>
      <w:r w:rsidRPr="004A48E6">
        <w:rPr>
          <w:rFonts w:ascii="Arial" w:hAnsi="Arial" w:cs="Arial"/>
          <w:sz w:val="22"/>
          <w:szCs w:val="22"/>
        </w:rPr>
        <w:t xml:space="preserve">K prokázání kritérií technické kvalifikace zadavatel požaduje, aby dodavatel v nabídce předložil seznam významných služeb obdobně dle § 79 odst. 2 písm. b) ZZVZ, </w:t>
      </w:r>
      <w:r>
        <w:rPr>
          <w:rFonts w:ascii="Arial" w:hAnsi="Arial" w:cs="Arial"/>
          <w:sz w:val="22"/>
          <w:szCs w:val="22"/>
        </w:rPr>
        <w:t>jehož vzor je uveden v příloze E této výzvy</w:t>
      </w:r>
      <w:r w:rsidRPr="004A48E6">
        <w:rPr>
          <w:rFonts w:ascii="Arial" w:hAnsi="Arial" w:cs="Arial"/>
          <w:sz w:val="22"/>
          <w:szCs w:val="22"/>
        </w:rPr>
        <w:t>, z jehož obsahu bude zřejmé, že výše uvedená kritéria technick</w:t>
      </w:r>
      <w:r>
        <w:rPr>
          <w:rFonts w:ascii="Arial" w:hAnsi="Arial" w:cs="Arial"/>
          <w:sz w:val="22"/>
          <w:szCs w:val="22"/>
        </w:rPr>
        <w:t>é kvalifikace dodavatel splňuje</w:t>
      </w:r>
      <w:r w:rsidRPr="004A48E6">
        <w:rPr>
          <w:rFonts w:ascii="Arial" w:hAnsi="Arial" w:cs="Arial"/>
          <w:sz w:val="22"/>
          <w:szCs w:val="22"/>
        </w:rPr>
        <w:t xml:space="preserve">. </w:t>
      </w:r>
      <w:r w:rsidR="00B118D5" w:rsidRPr="00BB099B">
        <w:rPr>
          <w:rFonts w:ascii="Arial" w:hAnsi="Arial" w:cs="Arial"/>
          <w:sz w:val="22"/>
          <w:szCs w:val="22"/>
        </w:rPr>
        <w:t xml:space="preserve">Zadavatel </w:t>
      </w:r>
      <w:r w:rsidR="00B118D5">
        <w:rPr>
          <w:rFonts w:ascii="Arial" w:hAnsi="Arial" w:cs="Arial"/>
          <w:sz w:val="22"/>
          <w:szCs w:val="22"/>
        </w:rPr>
        <w:t xml:space="preserve">obdobně </w:t>
      </w:r>
      <w:r w:rsidR="00B118D5" w:rsidRPr="00BB099B">
        <w:rPr>
          <w:rFonts w:ascii="Arial" w:hAnsi="Arial" w:cs="Arial"/>
          <w:sz w:val="22"/>
          <w:szCs w:val="22"/>
        </w:rPr>
        <w:t xml:space="preserve">dle § 86 odst. 2 věta první ZZVZ </w:t>
      </w:r>
      <w:r w:rsidR="00B118D5" w:rsidRPr="00BB099B">
        <w:rPr>
          <w:rFonts w:ascii="Arial" w:hAnsi="Arial" w:cs="Arial"/>
          <w:b/>
          <w:sz w:val="22"/>
          <w:szCs w:val="22"/>
        </w:rPr>
        <w:t>nepřipouští</w:t>
      </w:r>
      <w:r w:rsidR="00B118D5" w:rsidRPr="00BB099B">
        <w:rPr>
          <w:rFonts w:ascii="Arial" w:hAnsi="Arial" w:cs="Arial"/>
          <w:sz w:val="22"/>
          <w:szCs w:val="22"/>
        </w:rPr>
        <w:t xml:space="preserve"> </w:t>
      </w:r>
      <w:r w:rsidR="00B118D5" w:rsidRPr="00BB099B">
        <w:rPr>
          <w:rFonts w:ascii="Arial" w:hAnsi="Arial" w:cs="Arial"/>
          <w:b/>
          <w:sz w:val="22"/>
          <w:szCs w:val="22"/>
        </w:rPr>
        <w:t>nahrazení seznamu významných služeb prostým čestným prohlášením</w:t>
      </w:r>
      <w:r w:rsidR="00B118D5" w:rsidRPr="00BB099B">
        <w:rPr>
          <w:rFonts w:ascii="Arial" w:hAnsi="Arial" w:cs="Arial"/>
          <w:sz w:val="22"/>
          <w:szCs w:val="22"/>
        </w:rPr>
        <w:t>, tj. prohlášením bez uvedení popisu významných služeb, ceny a doby jejich poskytnutí a identifikace objednatele včetně jeho kontaktních údajů (pro ověření uváděných údajů zadavatelem).</w:t>
      </w:r>
    </w:p>
    <w:p w:rsidR="00EF30E4" w:rsidRPr="004A48E6" w:rsidRDefault="00EF30E4" w:rsidP="003043BC">
      <w:pPr>
        <w:pStyle w:val="Odstavecseseznamem"/>
        <w:numPr>
          <w:ilvl w:val="2"/>
          <w:numId w:val="15"/>
        </w:numPr>
        <w:spacing w:after="240"/>
        <w:contextualSpacing w:val="0"/>
        <w:jc w:val="left"/>
        <w:rPr>
          <w:rFonts w:ascii="Arial" w:hAnsi="Arial" w:cs="Arial"/>
          <w:b/>
          <w:sz w:val="22"/>
          <w:szCs w:val="22"/>
        </w:rPr>
      </w:pPr>
      <w:r>
        <w:rPr>
          <w:rFonts w:ascii="Arial" w:hAnsi="Arial" w:cs="Arial"/>
          <w:b/>
          <w:sz w:val="22"/>
          <w:szCs w:val="22"/>
        </w:rPr>
        <w:t>Seznam techniků a o</w:t>
      </w:r>
      <w:r w:rsidRPr="004A48E6">
        <w:rPr>
          <w:rFonts w:ascii="Arial" w:hAnsi="Arial" w:cs="Arial"/>
          <w:b/>
          <w:sz w:val="22"/>
          <w:szCs w:val="22"/>
        </w:rPr>
        <w:t xml:space="preserve">svědčení </w:t>
      </w:r>
      <w:r>
        <w:rPr>
          <w:rFonts w:ascii="Arial" w:hAnsi="Arial" w:cs="Arial"/>
          <w:b/>
          <w:sz w:val="22"/>
          <w:szCs w:val="22"/>
        </w:rPr>
        <w:t xml:space="preserve">jejich </w:t>
      </w:r>
      <w:r w:rsidRPr="004A48E6">
        <w:rPr>
          <w:rFonts w:ascii="Arial" w:hAnsi="Arial" w:cs="Arial"/>
          <w:b/>
          <w:sz w:val="22"/>
          <w:szCs w:val="22"/>
        </w:rPr>
        <w:t xml:space="preserve">vzdělání a odborné kvalifikaci </w:t>
      </w:r>
    </w:p>
    <w:p w:rsidR="00EF30E4" w:rsidRPr="002B0425" w:rsidRDefault="00EF30E4" w:rsidP="00EF30E4">
      <w:pPr>
        <w:pStyle w:val="Odstavecseseznamem"/>
        <w:spacing w:after="240"/>
        <w:ind w:left="0"/>
        <w:contextualSpacing w:val="0"/>
        <w:rPr>
          <w:rFonts w:ascii="Arial" w:hAnsi="Arial" w:cs="Arial"/>
          <w:sz w:val="22"/>
          <w:szCs w:val="22"/>
        </w:rPr>
      </w:pPr>
      <w:r w:rsidRPr="00E46AF6">
        <w:rPr>
          <w:rFonts w:ascii="Arial" w:hAnsi="Arial" w:cs="Arial"/>
          <w:sz w:val="22"/>
          <w:szCs w:val="22"/>
        </w:rPr>
        <w:t xml:space="preserve">Dodavatel splňuje toto kritérium technické kvalifikace, pokud </w:t>
      </w:r>
      <w:r>
        <w:rPr>
          <w:rFonts w:ascii="Arial" w:hAnsi="Arial" w:cs="Arial"/>
          <w:sz w:val="22"/>
          <w:szCs w:val="22"/>
        </w:rPr>
        <w:t xml:space="preserve">je </w:t>
      </w:r>
      <w:r w:rsidRPr="00E46AF6">
        <w:rPr>
          <w:rFonts w:ascii="Arial" w:hAnsi="Arial" w:cs="Arial"/>
          <w:sz w:val="22"/>
          <w:szCs w:val="22"/>
        </w:rPr>
        <w:t>realizační tým dodavatele</w:t>
      </w:r>
      <w:r>
        <w:rPr>
          <w:rFonts w:ascii="Arial" w:hAnsi="Arial" w:cs="Arial"/>
          <w:sz w:val="22"/>
          <w:szCs w:val="22"/>
        </w:rPr>
        <w:t xml:space="preserve"> složený minimálně </w:t>
      </w:r>
      <w:proofErr w:type="gramStart"/>
      <w:r>
        <w:rPr>
          <w:rFonts w:ascii="Arial" w:hAnsi="Arial" w:cs="Arial"/>
          <w:sz w:val="22"/>
          <w:szCs w:val="22"/>
        </w:rPr>
        <w:t>z</w:t>
      </w:r>
      <w:r w:rsidR="0050122B">
        <w:rPr>
          <w:rFonts w:ascii="Arial" w:hAnsi="Arial" w:cs="Arial"/>
          <w:sz w:val="22"/>
          <w:szCs w:val="22"/>
        </w:rPr>
        <w:t>e</w:t>
      </w:r>
      <w:proofErr w:type="gramEnd"/>
      <w:r>
        <w:rPr>
          <w:rFonts w:ascii="Arial" w:hAnsi="Arial" w:cs="Arial"/>
          <w:sz w:val="22"/>
          <w:szCs w:val="22"/>
        </w:rPr>
        <w:t xml:space="preserve"> </w:t>
      </w:r>
      <w:r w:rsidR="0050122B">
        <w:rPr>
          <w:rFonts w:ascii="Arial" w:hAnsi="Arial" w:cs="Arial"/>
          <w:sz w:val="22"/>
          <w:szCs w:val="22"/>
        </w:rPr>
        <w:t>2</w:t>
      </w:r>
      <w:r w:rsidRPr="00E46AF6">
        <w:rPr>
          <w:rFonts w:ascii="Arial" w:hAnsi="Arial" w:cs="Arial"/>
          <w:sz w:val="22"/>
          <w:szCs w:val="22"/>
        </w:rPr>
        <w:t xml:space="preserve"> osob</w:t>
      </w:r>
      <w:r>
        <w:rPr>
          <w:rFonts w:ascii="Arial" w:hAnsi="Arial" w:cs="Arial"/>
          <w:sz w:val="22"/>
          <w:szCs w:val="22"/>
        </w:rPr>
        <w:t>, kter</w:t>
      </w:r>
      <w:r w:rsidR="0050122B">
        <w:rPr>
          <w:rFonts w:ascii="Arial" w:hAnsi="Arial" w:cs="Arial"/>
          <w:sz w:val="22"/>
          <w:szCs w:val="22"/>
        </w:rPr>
        <w:t>é</w:t>
      </w:r>
      <w:r w:rsidRPr="00E46AF6">
        <w:rPr>
          <w:rFonts w:ascii="Arial" w:hAnsi="Arial" w:cs="Arial"/>
          <w:sz w:val="22"/>
          <w:szCs w:val="22"/>
        </w:rPr>
        <w:t xml:space="preserve"> splňuj</w:t>
      </w:r>
      <w:r w:rsidR="0050122B">
        <w:rPr>
          <w:rFonts w:ascii="Arial" w:hAnsi="Arial" w:cs="Arial"/>
          <w:sz w:val="22"/>
          <w:szCs w:val="22"/>
        </w:rPr>
        <w:t>í</w:t>
      </w:r>
      <w:r w:rsidRPr="00E46AF6">
        <w:rPr>
          <w:rFonts w:ascii="Arial" w:hAnsi="Arial" w:cs="Arial"/>
          <w:sz w:val="22"/>
          <w:szCs w:val="22"/>
        </w:rPr>
        <w:t xml:space="preserve"> následující podmínky: </w:t>
      </w:r>
    </w:p>
    <w:p w:rsidR="00EF30E4" w:rsidRDefault="00EF30E4" w:rsidP="003043BC">
      <w:pPr>
        <w:pStyle w:val="Odstavecseseznamem"/>
        <w:numPr>
          <w:ilvl w:val="1"/>
          <w:numId w:val="14"/>
        </w:numPr>
        <w:ind w:left="357" w:hanging="357"/>
        <w:contextualSpacing w:val="0"/>
        <w:rPr>
          <w:rFonts w:ascii="Arial" w:hAnsi="Arial" w:cs="Arial"/>
          <w:sz w:val="22"/>
          <w:szCs w:val="22"/>
        </w:rPr>
      </w:pPr>
      <w:r>
        <w:rPr>
          <w:rFonts w:ascii="Arial" w:hAnsi="Arial" w:cs="Arial"/>
          <w:sz w:val="22"/>
          <w:szCs w:val="22"/>
        </w:rPr>
        <w:t xml:space="preserve">praxe s prováděním </w:t>
      </w:r>
      <w:r w:rsidR="0050122B">
        <w:rPr>
          <w:rFonts w:ascii="Arial" w:hAnsi="Arial" w:cs="Arial"/>
          <w:sz w:val="22"/>
          <w:szCs w:val="22"/>
        </w:rPr>
        <w:t xml:space="preserve">certifikací dle norem ISO </w:t>
      </w:r>
      <w:r>
        <w:rPr>
          <w:rFonts w:ascii="Arial" w:hAnsi="Arial" w:cs="Arial"/>
          <w:sz w:val="22"/>
          <w:szCs w:val="22"/>
        </w:rPr>
        <w:t xml:space="preserve">min. </w:t>
      </w:r>
      <w:r w:rsidR="0050122B">
        <w:rPr>
          <w:rFonts w:ascii="Arial" w:hAnsi="Arial" w:cs="Arial"/>
          <w:sz w:val="22"/>
          <w:szCs w:val="22"/>
        </w:rPr>
        <w:t>3 roky u každé osoby</w:t>
      </w:r>
      <w:r>
        <w:rPr>
          <w:rFonts w:ascii="Arial" w:hAnsi="Arial" w:cs="Arial"/>
          <w:sz w:val="22"/>
          <w:szCs w:val="22"/>
        </w:rPr>
        <w:t>;</w:t>
      </w:r>
    </w:p>
    <w:p w:rsidR="00EF30E4" w:rsidRDefault="0050122B" w:rsidP="003043BC">
      <w:pPr>
        <w:pStyle w:val="Odstavecseseznamem"/>
        <w:numPr>
          <w:ilvl w:val="1"/>
          <w:numId w:val="14"/>
        </w:numPr>
        <w:ind w:left="357" w:hanging="357"/>
        <w:contextualSpacing w:val="0"/>
        <w:rPr>
          <w:rFonts w:ascii="Arial" w:hAnsi="Arial" w:cs="Arial"/>
          <w:sz w:val="22"/>
          <w:szCs w:val="22"/>
        </w:rPr>
      </w:pPr>
      <w:r>
        <w:rPr>
          <w:rFonts w:ascii="Arial" w:hAnsi="Arial" w:cs="Arial"/>
          <w:sz w:val="22"/>
          <w:szCs w:val="22"/>
        </w:rPr>
        <w:t>min. 2</w:t>
      </w:r>
      <w:r w:rsidR="00EF30E4">
        <w:rPr>
          <w:rFonts w:ascii="Arial" w:hAnsi="Arial" w:cs="Arial"/>
          <w:sz w:val="22"/>
          <w:szCs w:val="22"/>
        </w:rPr>
        <w:t xml:space="preserve"> realizované služby spočívající v</w:t>
      </w:r>
      <w:r w:rsidR="00AB4969">
        <w:rPr>
          <w:rFonts w:ascii="Arial" w:hAnsi="Arial" w:cs="Arial"/>
          <w:sz w:val="22"/>
          <w:szCs w:val="22"/>
        </w:rPr>
        <w:t> provedení certifikace dle některé z norem ISO u každé osoby</w:t>
      </w:r>
      <w:r w:rsidR="00EF30E4">
        <w:rPr>
          <w:rFonts w:ascii="Arial" w:hAnsi="Arial" w:cs="Arial"/>
          <w:sz w:val="22"/>
          <w:szCs w:val="22"/>
        </w:rPr>
        <w:t>;</w:t>
      </w:r>
    </w:p>
    <w:p w:rsidR="00EF30E4" w:rsidRDefault="00AB4969" w:rsidP="003043BC">
      <w:pPr>
        <w:pStyle w:val="Odstavecseseznamem"/>
        <w:numPr>
          <w:ilvl w:val="1"/>
          <w:numId w:val="14"/>
        </w:numPr>
        <w:spacing w:after="240"/>
        <w:ind w:left="357" w:hanging="357"/>
        <w:contextualSpacing w:val="0"/>
        <w:rPr>
          <w:rFonts w:ascii="Arial" w:hAnsi="Arial" w:cs="Arial"/>
          <w:sz w:val="22"/>
          <w:szCs w:val="22"/>
        </w:rPr>
      </w:pPr>
      <w:r>
        <w:rPr>
          <w:rFonts w:ascii="Arial" w:hAnsi="Arial" w:cs="Arial"/>
          <w:sz w:val="22"/>
          <w:szCs w:val="22"/>
        </w:rPr>
        <w:t xml:space="preserve">min. </w:t>
      </w:r>
      <w:r w:rsidR="00EF30E4">
        <w:rPr>
          <w:rFonts w:ascii="Arial" w:hAnsi="Arial" w:cs="Arial"/>
          <w:sz w:val="22"/>
          <w:szCs w:val="22"/>
        </w:rPr>
        <w:t>1 realizovaná služba spočívající v </w:t>
      </w:r>
      <w:r>
        <w:rPr>
          <w:rFonts w:ascii="Arial" w:hAnsi="Arial" w:cs="Arial"/>
          <w:sz w:val="22"/>
          <w:szCs w:val="22"/>
        </w:rPr>
        <w:t>provedení</w:t>
      </w:r>
      <w:r w:rsidRPr="00562B6B">
        <w:rPr>
          <w:rFonts w:ascii="Arial" w:hAnsi="Arial" w:cs="Arial"/>
          <w:sz w:val="22"/>
          <w:szCs w:val="22"/>
        </w:rPr>
        <w:t xml:space="preserve"> </w:t>
      </w:r>
      <w:r>
        <w:rPr>
          <w:rFonts w:ascii="Arial" w:hAnsi="Arial" w:cs="Arial"/>
          <w:sz w:val="22"/>
          <w:szCs w:val="22"/>
        </w:rPr>
        <w:t>certifikace dle normy ISO 27001 u jedné z osob</w:t>
      </w:r>
      <w:r w:rsidR="00EF30E4">
        <w:rPr>
          <w:rFonts w:ascii="Arial" w:hAnsi="Arial" w:cs="Arial"/>
          <w:sz w:val="22"/>
          <w:szCs w:val="22"/>
        </w:rPr>
        <w:t>.</w:t>
      </w:r>
    </w:p>
    <w:p w:rsidR="00EF30E4" w:rsidRPr="004A48E6" w:rsidRDefault="00EF30E4" w:rsidP="00EF30E4">
      <w:pPr>
        <w:spacing w:after="240"/>
        <w:rPr>
          <w:rFonts w:ascii="Arial" w:hAnsi="Arial" w:cs="Arial"/>
          <w:sz w:val="22"/>
          <w:szCs w:val="22"/>
        </w:rPr>
      </w:pPr>
      <w:r w:rsidRPr="00A213E8">
        <w:rPr>
          <w:rFonts w:ascii="Arial" w:hAnsi="Arial" w:cs="Arial"/>
          <w:sz w:val="22"/>
          <w:szCs w:val="22"/>
        </w:rPr>
        <w:t xml:space="preserve">K prokázání kritérií technické kvalifikace zadavatel požaduje, aby dodavatel v nabídce předložil seznam členů týmu, včetně osvědčení o jejich odborné kvalifikaci, obdobně dle § 79 odst. 2 písm. c) a d) ZZVZ, jehož vzor je uveden v příloze </w:t>
      </w:r>
      <w:r>
        <w:rPr>
          <w:rFonts w:ascii="Arial" w:hAnsi="Arial" w:cs="Arial"/>
          <w:sz w:val="22"/>
          <w:szCs w:val="22"/>
        </w:rPr>
        <w:t>F a</w:t>
      </w:r>
      <w:r w:rsidRPr="00A213E8">
        <w:rPr>
          <w:rFonts w:ascii="Arial" w:hAnsi="Arial" w:cs="Arial"/>
          <w:sz w:val="22"/>
          <w:szCs w:val="22"/>
        </w:rPr>
        <w:t xml:space="preserve"> z jehož obsahu bude zřejmé, že výše uvedená kritéria technické kvalifikace dodavatel splňuje. V seznamu členů týmu dodavatel uvede u</w:t>
      </w:r>
      <w:r>
        <w:rPr>
          <w:rFonts w:ascii="Arial" w:hAnsi="Arial" w:cs="Arial"/>
          <w:sz w:val="22"/>
          <w:szCs w:val="22"/>
        </w:rPr>
        <w:t> </w:t>
      </w:r>
      <w:r w:rsidRPr="00A213E8">
        <w:rPr>
          <w:rFonts w:ascii="Arial" w:hAnsi="Arial" w:cs="Arial"/>
          <w:sz w:val="22"/>
          <w:szCs w:val="22"/>
        </w:rPr>
        <w:t xml:space="preserve">každého člena týmu </w:t>
      </w:r>
      <w:r w:rsidR="00AB4969">
        <w:rPr>
          <w:rFonts w:ascii="Arial" w:hAnsi="Arial" w:cs="Arial"/>
          <w:sz w:val="22"/>
          <w:szCs w:val="22"/>
        </w:rPr>
        <w:t xml:space="preserve">jeho </w:t>
      </w:r>
      <w:r w:rsidRPr="00A213E8">
        <w:rPr>
          <w:rFonts w:ascii="Arial" w:hAnsi="Arial" w:cs="Arial"/>
          <w:sz w:val="22"/>
          <w:szCs w:val="22"/>
        </w:rPr>
        <w:t>relevantní praxi (obsah a délka v </w:t>
      </w:r>
      <w:r>
        <w:rPr>
          <w:rFonts w:ascii="Arial" w:hAnsi="Arial" w:cs="Arial"/>
          <w:sz w:val="22"/>
          <w:szCs w:val="22"/>
        </w:rPr>
        <w:t>letech</w:t>
      </w:r>
      <w:r w:rsidRPr="00A213E8">
        <w:rPr>
          <w:rFonts w:ascii="Arial" w:hAnsi="Arial" w:cs="Arial"/>
          <w:sz w:val="22"/>
          <w:szCs w:val="22"/>
        </w:rPr>
        <w:t>, popis vykonávané praxe případně název projektu apod., název a adres</w:t>
      </w:r>
      <w:r w:rsidR="00AB4969">
        <w:rPr>
          <w:rFonts w:ascii="Arial" w:hAnsi="Arial" w:cs="Arial"/>
          <w:sz w:val="22"/>
          <w:szCs w:val="22"/>
        </w:rPr>
        <w:t>u</w:t>
      </w:r>
      <w:r w:rsidRPr="00A213E8">
        <w:rPr>
          <w:rFonts w:ascii="Arial" w:hAnsi="Arial" w:cs="Arial"/>
          <w:sz w:val="22"/>
          <w:szCs w:val="22"/>
        </w:rPr>
        <w:t xml:space="preserve"> zaměstnavatele/subjektu, pro kterého byla práce vykonávána). </w:t>
      </w:r>
      <w:r w:rsidR="00A63382" w:rsidRPr="00BB099B">
        <w:rPr>
          <w:rFonts w:ascii="Arial" w:hAnsi="Arial" w:cs="Arial"/>
          <w:sz w:val="22"/>
          <w:szCs w:val="22"/>
        </w:rPr>
        <w:t xml:space="preserve">Zadavatel </w:t>
      </w:r>
      <w:r w:rsidR="00A63382">
        <w:rPr>
          <w:rFonts w:ascii="Arial" w:hAnsi="Arial" w:cs="Arial"/>
          <w:sz w:val="22"/>
          <w:szCs w:val="22"/>
        </w:rPr>
        <w:t xml:space="preserve">obdobně </w:t>
      </w:r>
      <w:r w:rsidR="00A63382" w:rsidRPr="00BB099B">
        <w:rPr>
          <w:rFonts w:ascii="Arial" w:hAnsi="Arial" w:cs="Arial"/>
          <w:sz w:val="22"/>
          <w:szCs w:val="22"/>
        </w:rPr>
        <w:t xml:space="preserve">dle § 86 odst. 2 věta první ZZVZ </w:t>
      </w:r>
      <w:r w:rsidR="00A63382" w:rsidRPr="00BB099B">
        <w:rPr>
          <w:rFonts w:ascii="Arial" w:hAnsi="Arial" w:cs="Arial"/>
          <w:b/>
          <w:sz w:val="22"/>
          <w:szCs w:val="22"/>
        </w:rPr>
        <w:t>nepřipouští</w:t>
      </w:r>
      <w:r w:rsidR="00A63382" w:rsidRPr="00BB099B">
        <w:rPr>
          <w:rFonts w:ascii="Arial" w:hAnsi="Arial" w:cs="Arial"/>
          <w:sz w:val="22"/>
          <w:szCs w:val="22"/>
        </w:rPr>
        <w:t xml:space="preserve"> </w:t>
      </w:r>
      <w:r w:rsidR="00A63382" w:rsidRPr="00BB099B">
        <w:rPr>
          <w:rFonts w:ascii="Arial" w:hAnsi="Arial" w:cs="Arial"/>
          <w:b/>
          <w:sz w:val="22"/>
          <w:szCs w:val="22"/>
        </w:rPr>
        <w:t xml:space="preserve">nahrazení seznamu </w:t>
      </w:r>
      <w:r w:rsidR="00A63382">
        <w:rPr>
          <w:rFonts w:ascii="Arial" w:hAnsi="Arial" w:cs="Arial"/>
          <w:b/>
          <w:sz w:val="22"/>
          <w:szCs w:val="22"/>
        </w:rPr>
        <w:t>techniků</w:t>
      </w:r>
      <w:r w:rsidR="00A63382" w:rsidRPr="00BB099B">
        <w:rPr>
          <w:rFonts w:ascii="Arial" w:hAnsi="Arial" w:cs="Arial"/>
          <w:b/>
          <w:sz w:val="22"/>
          <w:szCs w:val="22"/>
        </w:rPr>
        <w:t xml:space="preserve"> prostým čestným prohlášením</w:t>
      </w:r>
      <w:r w:rsidR="00A63382">
        <w:rPr>
          <w:rFonts w:ascii="Arial" w:hAnsi="Arial" w:cs="Arial"/>
          <w:b/>
          <w:sz w:val="22"/>
          <w:szCs w:val="22"/>
        </w:rPr>
        <w:t>.</w:t>
      </w:r>
      <w:r w:rsidR="001151D3">
        <w:rPr>
          <w:rFonts w:ascii="Arial" w:hAnsi="Arial" w:cs="Arial"/>
          <w:b/>
          <w:sz w:val="22"/>
          <w:szCs w:val="22"/>
        </w:rPr>
        <w:t xml:space="preserve"> </w:t>
      </w:r>
      <w:r>
        <w:rPr>
          <w:rFonts w:ascii="Arial" w:hAnsi="Arial" w:cs="Arial"/>
          <w:sz w:val="22"/>
          <w:szCs w:val="22"/>
        </w:rPr>
        <w:t xml:space="preserve">Přílohou tohoto seznamu bude </w:t>
      </w:r>
    </w:p>
    <w:p w:rsidR="00EF30E4" w:rsidRDefault="00EF30E4" w:rsidP="003043BC">
      <w:pPr>
        <w:pStyle w:val="Odstavecseseznamem"/>
        <w:numPr>
          <w:ilvl w:val="0"/>
          <w:numId w:val="12"/>
        </w:numPr>
        <w:ind w:left="357" w:hanging="357"/>
        <w:contextualSpacing w:val="0"/>
        <w:rPr>
          <w:rFonts w:ascii="Arial" w:hAnsi="Arial" w:cs="Arial"/>
          <w:sz w:val="22"/>
          <w:szCs w:val="22"/>
        </w:rPr>
      </w:pPr>
      <w:r w:rsidRPr="004A48E6">
        <w:rPr>
          <w:rFonts w:ascii="Arial" w:hAnsi="Arial" w:cs="Arial"/>
          <w:sz w:val="22"/>
          <w:szCs w:val="22"/>
        </w:rPr>
        <w:t>podepsaný profesní životopis (ze kterého vyplývá splnění výše uvedených podmínek)</w:t>
      </w:r>
      <w:r>
        <w:rPr>
          <w:rFonts w:ascii="Arial" w:hAnsi="Arial" w:cs="Arial"/>
          <w:sz w:val="22"/>
          <w:szCs w:val="22"/>
        </w:rPr>
        <w:t>,</w:t>
      </w:r>
    </w:p>
    <w:p w:rsidR="00EF30E4" w:rsidRDefault="00EF30E4" w:rsidP="003043BC">
      <w:pPr>
        <w:pStyle w:val="Odstavecseseznamem"/>
        <w:numPr>
          <w:ilvl w:val="0"/>
          <w:numId w:val="12"/>
        </w:numPr>
        <w:spacing w:after="240"/>
        <w:ind w:left="357" w:hanging="357"/>
        <w:contextualSpacing w:val="0"/>
        <w:rPr>
          <w:rFonts w:ascii="Arial" w:hAnsi="Arial" w:cs="Arial"/>
          <w:sz w:val="22"/>
          <w:szCs w:val="22"/>
        </w:rPr>
      </w:pPr>
      <w:r>
        <w:rPr>
          <w:rFonts w:ascii="Arial" w:hAnsi="Arial" w:cs="Arial"/>
          <w:sz w:val="22"/>
          <w:szCs w:val="22"/>
        </w:rPr>
        <w:t>čestné prohlášení se souhlasem o zapojení do realizačního týmu – viz příloha F výzvy.</w:t>
      </w:r>
    </w:p>
    <w:p w:rsidR="00EF30E4" w:rsidRPr="00D24807" w:rsidRDefault="00EF30E4" w:rsidP="00EF30E4">
      <w:pPr>
        <w:tabs>
          <w:tab w:val="left" w:pos="709"/>
        </w:tabs>
        <w:spacing w:after="240"/>
        <w:rPr>
          <w:rFonts w:ascii="Arial" w:hAnsi="Arial" w:cs="Arial"/>
          <w:b/>
          <w:i/>
          <w:sz w:val="22"/>
          <w:szCs w:val="22"/>
        </w:rPr>
      </w:pPr>
      <w:r w:rsidRPr="00D24807">
        <w:rPr>
          <w:rFonts w:ascii="Arial" w:hAnsi="Arial" w:cs="Arial"/>
          <w:b/>
          <w:i/>
          <w:sz w:val="22"/>
          <w:szCs w:val="22"/>
        </w:rPr>
        <w:t>Změny v realizačním týmu v průběhu plnění předmětu veřejné zakázky</w:t>
      </w:r>
    </w:p>
    <w:p w:rsidR="00EF30E4" w:rsidRDefault="00EF30E4" w:rsidP="00EF30E4">
      <w:pPr>
        <w:pStyle w:val="Odstavecseseznamem"/>
        <w:spacing w:after="240"/>
        <w:ind w:left="0"/>
        <w:contextualSpacing w:val="0"/>
        <w:rPr>
          <w:rFonts w:ascii="Arial" w:hAnsi="Arial" w:cs="Arial"/>
          <w:sz w:val="22"/>
          <w:szCs w:val="22"/>
        </w:rPr>
      </w:pPr>
      <w:r w:rsidRPr="004A48E6">
        <w:rPr>
          <w:rFonts w:ascii="Arial" w:hAnsi="Arial" w:cs="Arial"/>
          <w:sz w:val="22"/>
          <w:szCs w:val="22"/>
        </w:rPr>
        <w:t xml:space="preserve">Členové týmu uvedení v nabídce dodavatele se musí aktivně podílet na plnění této veřejné zakázky. V případě potřeby změny člena týmu oproti osobám uvedeným v nabídce dodavatele je </w:t>
      </w:r>
      <w:r w:rsidRPr="004A48E6">
        <w:rPr>
          <w:rFonts w:ascii="Arial" w:hAnsi="Arial" w:cs="Arial"/>
          <w:sz w:val="22"/>
          <w:szCs w:val="22"/>
        </w:rPr>
        <w:lastRenderedPageBreak/>
        <w:t>tato možná pouze se souhlasem zadavatele. Zadavatel tento souhlas neudělí v případě, že by po</w:t>
      </w:r>
      <w:r>
        <w:rPr>
          <w:rFonts w:ascii="Arial" w:hAnsi="Arial" w:cs="Arial"/>
          <w:sz w:val="22"/>
          <w:szCs w:val="22"/>
        </w:rPr>
        <w:t> </w:t>
      </w:r>
      <w:r w:rsidRPr="004A48E6">
        <w:rPr>
          <w:rFonts w:ascii="Arial" w:hAnsi="Arial" w:cs="Arial"/>
          <w:sz w:val="22"/>
          <w:szCs w:val="22"/>
        </w:rPr>
        <w:t>takové změně tým kumulativně nesplňoval veškeré uvedené požadavky zadavatele na tým v</w:t>
      </w:r>
      <w:r>
        <w:rPr>
          <w:rFonts w:ascii="Arial" w:hAnsi="Arial" w:cs="Arial"/>
          <w:sz w:val="22"/>
          <w:szCs w:val="22"/>
        </w:rPr>
        <w:t> </w:t>
      </w:r>
      <w:r w:rsidRPr="004A48E6">
        <w:rPr>
          <w:rFonts w:ascii="Arial" w:hAnsi="Arial" w:cs="Arial"/>
          <w:sz w:val="22"/>
          <w:szCs w:val="22"/>
        </w:rPr>
        <w:t>tomto článku uvedené.</w:t>
      </w:r>
    </w:p>
    <w:p w:rsidR="00710BDB" w:rsidRPr="00710BDB" w:rsidRDefault="00710BDB" w:rsidP="003043BC">
      <w:pPr>
        <w:pStyle w:val="Odstavecseseznamem"/>
        <w:numPr>
          <w:ilvl w:val="2"/>
          <w:numId w:val="15"/>
        </w:numPr>
        <w:spacing w:after="240"/>
        <w:contextualSpacing w:val="0"/>
        <w:jc w:val="left"/>
        <w:rPr>
          <w:rFonts w:ascii="Arial" w:hAnsi="Arial" w:cs="Arial"/>
          <w:b/>
          <w:sz w:val="22"/>
          <w:szCs w:val="22"/>
        </w:rPr>
      </w:pPr>
      <w:r w:rsidRPr="00710BDB">
        <w:rPr>
          <w:rFonts w:ascii="Arial" w:hAnsi="Arial" w:cs="Arial"/>
          <w:b/>
          <w:sz w:val="22"/>
          <w:szCs w:val="22"/>
        </w:rPr>
        <w:t xml:space="preserve">Popis opatření dodavatele k zajištění kvality </w:t>
      </w:r>
    </w:p>
    <w:p w:rsidR="00710BDB" w:rsidRPr="00710BDB" w:rsidRDefault="00710BDB" w:rsidP="00710BDB">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Obdobně dle</w:t>
      </w:r>
      <w:r w:rsidRPr="00710BDB">
        <w:rPr>
          <w:rFonts w:ascii="Arial" w:eastAsiaTheme="minorHAnsi" w:hAnsi="Arial" w:cs="Arial"/>
          <w:color w:val="000000"/>
          <w:sz w:val="22"/>
          <w:szCs w:val="22"/>
          <w:lang w:eastAsia="en-US"/>
        </w:rPr>
        <w:t xml:space="preserve"> § 79 odst. 2 písm. e) ZZVZ ve vztahu k § 80 odst. 1 ZZVZ zadavatel požaduje </w:t>
      </w:r>
      <w:r>
        <w:rPr>
          <w:rFonts w:ascii="Arial" w:eastAsiaTheme="minorHAnsi" w:hAnsi="Arial" w:cs="Arial"/>
          <w:color w:val="000000"/>
          <w:sz w:val="22"/>
          <w:szCs w:val="22"/>
          <w:lang w:eastAsia="en-US"/>
        </w:rPr>
        <w:t xml:space="preserve">po dodavatelích </w:t>
      </w:r>
      <w:r w:rsidRPr="00710BDB">
        <w:rPr>
          <w:rFonts w:ascii="Arial" w:eastAsiaTheme="minorHAnsi" w:hAnsi="Arial" w:cs="Arial"/>
          <w:color w:val="000000"/>
          <w:sz w:val="22"/>
          <w:szCs w:val="22"/>
          <w:lang w:eastAsia="en-US"/>
        </w:rPr>
        <w:t xml:space="preserve">předložení zavedení systému řízení bezpečnosti informací dle norem řady ISO 27000 (ISO/IEC 27001:2013, ČSN ISO/IEC 27001:2014) Systém managementu bezpečnosti informací. </w:t>
      </w:r>
    </w:p>
    <w:p w:rsidR="00710BDB" w:rsidRPr="00710BDB" w:rsidRDefault="00710BDB" w:rsidP="00710BDB">
      <w:pPr>
        <w:autoSpaceDE w:val="0"/>
        <w:autoSpaceDN w:val="0"/>
        <w:adjustRightInd w:val="0"/>
        <w:spacing w:after="240"/>
        <w:rPr>
          <w:rFonts w:ascii="Arial" w:eastAsiaTheme="minorHAnsi" w:hAnsi="Arial" w:cs="Arial"/>
          <w:color w:val="000000"/>
          <w:sz w:val="22"/>
          <w:szCs w:val="22"/>
          <w:lang w:eastAsia="en-US"/>
        </w:rPr>
      </w:pPr>
      <w:r w:rsidRPr="00710BDB">
        <w:rPr>
          <w:rFonts w:ascii="Arial" w:eastAsiaTheme="minorHAnsi" w:hAnsi="Arial" w:cs="Arial"/>
          <w:color w:val="000000"/>
          <w:sz w:val="22"/>
          <w:szCs w:val="22"/>
          <w:lang w:eastAsia="en-US"/>
        </w:rPr>
        <w:t>Vysvětlení zadavatele</w:t>
      </w:r>
      <w:r w:rsidR="00A63382">
        <w:rPr>
          <w:rFonts w:ascii="Arial" w:eastAsiaTheme="minorHAnsi" w:hAnsi="Arial" w:cs="Arial"/>
          <w:color w:val="000000"/>
          <w:sz w:val="22"/>
          <w:szCs w:val="22"/>
          <w:lang w:eastAsia="en-US"/>
        </w:rPr>
        <w:t xml:space="preserve"> k požadavku zadavatele na předložení popisu opatření dodavatele k zajištění kvality</w:t>
      </w:r>
      <w:r w:rsidRPr="00710BDB">
        <w:rPr>
          <w:rFonts w:ascii="Arial" w:eastAsiaTheme="minorHAnsi" w:hAnsi="Arial" w:cs="Arial"/>
          <w:color w:val="000000"/>
          <w:sz w:val="22"/>
          <w:szCs w:val="22"/>
          <w:lang w:eastAsia="en-US"/>
        </w:rPr>
        <w:t xml:space="preserve">: </w:t>
      </w:r>
    </w:p>
    <w:p w:rsidR="000E2467" w:rsidRDefault="000E2467" w:rsidP="00710BDB">
      <w:pPr>
        <w:autoSpaceDE w:val="0"/>
        <w:autoSpaceDN w:val="0"/>
        <w:adjustRightInd w:val="0"/>
        <w:spacing w:after="240"/>
        <w:rPr>
          <w:rFonts w:ascii="Arial" w:eastAsiaTheme="minorHAnsi" w:hAnsi="Arial" w:cs="Arial"/>
          <w:color w:val="000000"/>
          <w:sz w:val="22"/>
          <w:szCs w:val="22"/>
          <w:lang w:eastAsia="en-US"/>
        </w:rPr>
      </w:pPr>
      <w:r w:rsidRPr="00BD4C8C">
        <w:rPr>
          <w:rFonts w:ascii="Arial" w:eastAsiaTheme="minorHAnsi" w:hAnsi="Arial" w:cs="Arial"/>
          <w:color w:val="000000"/>
          <w:sz w:val="22"/>
          <w:szCs w:val="22"/>
          <w:lang w:eastAsia="en-US"/>
        </w:rPr>
        <w:t xml:space="preserve">Příloha H výzvy k podání nabídek je </w:t>
      </w:r>
      <w:r>
        <w:rPr>
          <w:rFonts w:ascii="Arial" w:eastAsiaTheme="minorHAnsi" w:hAnsi="Arial" w:cs="Arial"/>
          <w:color w:val="000000"/>
          <w:sz w:val="22"/>
          <w:szCs w:val="22"/>
          <w:lang w:eastAsia="en-US"/>
        </w:rPr>
        <w:t>tvořena</w:t>
      </w:r>
      <w:r w:rsidR="00385F7E">
        <w:rPr>
          <w:rFonts w:ascii="Arial" w:eastAsiaTheme="minorHAnsi" w:hAnsi="Arial" w:cs="Arial"/>
          <w:color w:val="000000"/>
          <w:sz w:val="22"/>
          <w:szCs w:val="22"/>
          <w:lang w:eastAsia="en-US"/>
        </w:rPr>
        <w:t xml:space="preserve"> následujícími dokumenty</w:t>
      </w:r>
      <w:r>
        <w:rPr>
          <w:rFonts w:ascii="Arial" w:eastAsiaTheme="minorHAnsi" w:hAnsi="Arial" w:cs="Arial"/>
          <w:color w:val="000000"/>
          <w:sz w:val="22"/>
          <w:szCs w:val="22"/>
          <w:lang w:eastAsia="en-US"/>
        </w:rPr>
        <w:t>:</w:t>
      </w:r>
    </w:p>
    <w:p w:rsidR="000E2467" w:rsidRPr="00BD4C8C" w:rsidRDefault="00385F7E" w:rsidP="00134B91">
      <w:pPr>
        <w:pStyle w:val="Odstavecseseznamem"/>
        <w:autoSpaceDE w:val="0"/>
        <w:autoSpaceDN w:val="0"/>
        <w:adjustRightInd w:val="0"/>
        <w:spacing w:after="240"/>
        <w:ind w:left="0"/>
        <w:rPr>
          <w:rFonts w:ascii="Arial" w:eastAsiaTheme="minorHAnsi" w:hAnsi="Arial" w:cs="Arial"/>
          <w:color w:val="000000"/>
          <w:sz w:val="22"/>
          <w:szCs w:val="22"/>
          <w:lang w:eastAsia="en-US"/>
        </w:rPr>
      </w:pPr>
      <w:r w:rsidRPr="00BD4C8C">
        <w:rPr>
          <w:rFonts w:ascii="Arial" w:eastAsiaTheme="minorHAnsi" w:hAnsi="Arial" w:cs="Arial"/>
          <w:color w:val="000000"/>
          <w:sz w:val="22"/>
          <w:szCs w:val="22"/>
          <w:lang w:eastAsia="en-US"/>
        </w:rPr>
        <w:t>Politika bezpečnosti informací IS VaVaI včetně</w:t>
      </w:r>
    </w:p>
    <w:p w:rsidR="00385F7E" w:rsidRDefault="00385F7E" w:rsidP="00BD4C8C">
      <w:pPr>
        <w:pStyle w:val="Odstavecseseznamem"/>
        <w:numPr>
          <w:ilvl w:val="2"/>
          <w:numId w:val="13"/>
        </w:numPr>
        <w:autoSpaceDE w:val="0"/>
        <w:autoSpaceDN w:val="0"/>
        <w:adjustRightInd w:val="0"/>
        <w:spacing w:after="240"/>
        <w:ind w:left="782" w:hanging="357"/>
        <w:rPr>
          <w:rFonts w:ascii="Arial" w:eastAsiaTheme="minorHAnsi" w:hAnsi="Arial" w:cs="Arial"/>
          <w:color w:val="000000"/>
          <w:sz w:val="22"/>
          <w:szCs w:val="22"/>
          <w:lang w:eastAsia="en-US"/>
        </w:rPr>
      </w:pPr>
      <w:r w:rsidRPr="00BD4C8C">
        <w:rPr>
          <w:rFonts w:ascii="Arial" w:eastAsiaTheme="minorHAnsi" w:hAnsi="Arial" w:cs="Arial"/>
          <w:color w:val="000000"/>
          <w:sz w:val="22"/>
          <w:szCs w:val="22"/>
          <w:lang w:eastAsia="en-US"/>
        </w:rPr>
        <w:t>Přílohy č. 1</w:t>
      </w:r>
      <w:r>
        <w:rPr>
          <w:rFonts w:ascii="Arial" w:eastAsiaTheme="minorHAnsi" w:hAnsi="Arial" w:cs="Arial"/>
          <w:color w:val="000000"/>
          <w:sz w:val="22"/>
          <w:szCs w:val="22"/>
          <w:lang w:eastAsia="en-US"/>
        </w:rPr>
        <w:t>:</w:t>
      </w:r>
      <w:r w:rsidRPr="00BD4C8C">
        <w:rPr>
          <w:rFonts w:ascii="Arial" w:eastAsiaTheme="minorHAnsi" w:hAnsi="Arial" w:cs="Arial"/>
          <w:color w:val="000000"/>
          <w:sz w:val="22"/>
          <w:szCs w:val="22"/>
          <w:lang w:eastAsia="en-US"/>
        </w:rPr>
        <w:t xml:space="preserve"> Metodika identifikace a správy informačních aktiv IS VaVaI</w:t>
      </w:r>
    </w:p>
    <w:p w:rsidR="00385F7E" w:rsidRDefault="00385F7E" w:rsidP="00BD4C8C">
      <w:pPr>
        <w:pStyle w:val="Odstavecseseznamem"/>
        <w:numPr>
          <w:ilvl w:val="2"/>
          <w:numId w:val="13"/>
        </w:numPr>
        <w:autoSpaceDE w:val="0"/>
        <w:autoSpaceDN w:val="0"/>
        <w:adjustRightInd w:val="0"/>
        <w:spacing w:after="240"/>
        <w:ind w:left="782" w:hanging="357"/>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Přílohy č. 2: Metodika řízení rizik kybernetické bezpečnosti IS VaVaI</w:t>
      </w:r>
    </w:p>
    <w:p w:rsidR="00385F7E" w:rsidRPr="00BD4C8C" w:rsidRDefault="00385F7E" w:rsidP="00BD4C8C">
      <w:pPr>
        <w:pStyle w:val="Odstavecseseznamem"/>
        <w:numPr>
          <w:ilvl w:val="2"/>
          <w:numId w:val="13"/>
        </w:numPr>
        <w:autoSpaceDE w:val="0"/>
        <w:autoSpaceDN w:val="0"/>
        <w:adjustRightInd w:val="0"/>
        <w:spacing w:after="240"/>
        <w:ind w:left="782" w:hanging="357"/>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Přílohy č. 3: M</w:t>
      </w:r>
      <w:r w:rsidR="000415F2">
        <w:rPr>
          <w:rFonts w:ascii="Arial" w:eastAsiaTheme="minorHAnsi" w:hAnsi="Arial" w:cs="Arial"/>
          <w:color w:val="000000"/>
          <w:sz w:val="22"/>
          <w:szCs w:val="22"/>
          <w:lang w:eastAsia="en-US"/>
        </w:rPr>
        <w:t>e</w:t>
      </w:r>
      <w:r>
        <w:rPr>
          <w:rFonts w:ascii="Arial" w:eastAsiaTheme="minorHAnsi" w:hAnsi="Arial" w:cs="Arial"/>
          <w:color w:val="000000"/>
          <w:sz w:val="22"/>
          <w:szCs w:val="22"/>
          <w:lang w:eastAsia="en-US"/>
        </w:rPr>
        <w:t>todika pro výkon auditu kybernetické bezpečnosti IS VaVaI.</w:t>
      </w:r>
    </w:p>
    <w:p w:rsidR="00385F7E" w:rsidRDefault="00FE15FD" w:rsidP="00710BDB">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Os</w:t>
      </w:r>
      <w:r w:rsidR="000415F2">
        <w:rPr>
          <w:rFonts w:ascii="Arial" w:eastAsiaTheme="minorHAnsi" w:hAnsi="Arial" w:cs="Arial"/>
          <w:color w:val="000000"/>
          <w:sz w:val="22"/>
          <w:szCs w:val="22"/>
          <w:lang w:eastAsia="en-US"/>
        </w:rPr>
        <w:t>t</w:t>
      </w:r>
      <w:r>
        <w:rPr>
          <w:rFonts w:ascii="Arial" w:eastAsiaTheme="minorHAnsi" w:hAnsi="Arial" w:cs="Arial"/>
          <w:color w:val="000000"/>
          <w:sz w:val="22"/>
          <w:szCs w:val="22"/>
          <w:lang w:eastAsia="en-US"/>
        </w:rPr>
        <w:t>atní dokumenty, které jsou nezbytné pro udělení certifikace dle čl. I odst. 2 písm. c) této smlouvy</w:t>
      </w:r>
      <w:r w:rsidR="00385F7E">
        <w:rPr>
          <w:rFonts w:ascii="Arial" w:eastAsiaTheme="minorHAnsi" w:hAnsi="Arial" w:cs="Arial"/>
          <w:color w:val="000000"/>
          <w:sz w:val="22"/>
          <w:szCs w:val="22"/>
          <w:lang w:eastAsia="en-US"/>
        </w:rPr>
        <w:t xml:space="preserve"> v r</w:t>
      </w:r>
      <w:r w:rsidR="00156BEA">
        <w:rPr>
          <w:rFonts w:ascii="Arial" w:eastAsiaTheme="minorHAnsi" w:hAnsi="Arial" w:cs="Arial"/>
          <w:color w:val="000000"/>
          <w:sz w:val="22"/>
          <w:szCs w:val="22"/>
          <w:lang w:eastAsia="en-US"/>
        </w:rPr>
        <w:t>ůzné fázi rozpracovanosti a jejich dopracování je součástí předcertifikačního auditu.</w:t>
      </w:r>
    </w:p>
    <w:p w:rsidR="00710BDB" w:rsidRPr="00710BDB" w:rsidRDefault="00710BDB" w:rsidP="00710BDB">
      <w:pPr>
        <w:autoSpaceDE w:val="0"/>
        <w:autoSpaceDN w:val="0"/>
        <w:adjustRightInd w:val="0"/>
        <w:spacing w:after="240"/>
        <w:rPr>
          <w:rFonts w:ascii="Arial" w:eastAsiaTheme="minorHAnsi" w:hAnsi="Arial" w:cs="Arial"/>
          <w:sz w:val="22"/>
          <w:szCs w:val="22"/>
          <w:lang w:eastAsia="en-US"/>
        </w:rPr>
      </w:pPr>
      <w:r w:rsidRPr="000E2467">
        <w:rPr>
          <w:rFonts w:ascii="Arial" w:eastAsiaTheme="minorHAnsi" w:hAnsi="Arial" w:cs="Arial"/>
          <w:color w:val="000000"/>
          <w:sz w:val="22"/>
          <w:szCs w:val="22"/>
          <w:lang w:eastAsia="en-US"/>
        </w:rPr>
        <w:t>Zadavatel přílohu H</w:t>
      </w:r>
      <w:r>
        <w:rPr>
          <w:rFonts w:ascii="Arial" w:eastAsiaTheme="minorHAnsi" w:hAnsi="Arial" w:cs="Arial"/>
          <w:color w:val="000000"/>
          <w:sz w:val="22"/>
          <w:szCs w:val="22"/>
          <w:lang w:eastAsia="en-US"/>
        </w:rPr>
        <w:t>, obdobně dle</w:t>
      </w:r>
      <w:r w:rsidRPr="00710BDB">
        <w:rPr>
          <w:rFonts w:ascii="Arial" w:eastAsiaTheme="minorHAnsi" w:hAnsi="Arial" w:cs="Arial"/>
          <w:color w:val="000000"/>
          <w:sz w:val="22"/>
          <w:szCs w:val="22"/>
          <w:lang w:eastAsia="en-US"/>
        </w:rPr>
        <w:t xml:space="preserve"> § 96 odst. 2 ZZVZ nezpřístupní na</w:t>
      </w:r>
      <w:r>
        <w:rPr>
          <w:rFonts w:ascii="Arial" w:eastAsiaTheme="minorHAnsi" w:hAnsi="Arial" w:cs="Arial"/>
          <w:color w:val="000000"/>
          <w:sz w:val="22"/>
          <w:szCs w:val="22"/>
          <w:lang w:eastAsia="en-US"/>
        </w:rPr>
        <w:t> </w:t>
      </w:r>
      <w:r w:rsidRPr="00710BDB">
        <w:rPr>
          <w:rFonts w:ascii="Arial" w:eastAsiaTheme="minorHAnsi" w:hAnsi="Arial" w:cs="Arial"/>
          <w:color w:val="000000"/>
          <w:sz w:val="22"/>
          <w:szCs w:val="22"/>
          <w:lang w:eastAsia="en-US"/>
        </w:rPr>
        <w:t>profilu zadavatele z důvodu vymezeného v § 211 odst. 3 písm. d) ZZVZ, tedy z důvodu ochrany zvláště citlivé povahy informací, které tato příloha obsahuje, a z důvodu uvedeného v § 36 odst. 8 ZZVZ, tedy že zadavatel požaduje, aby dodavatel přijal přiměřená opatření k ochraně důvěrné povahy informací, které tato příloha obsahuje. Příloha H obsahuje informace pro zadavatele zvláště citlivé povahy, jejich vyzrazení či únik může pro zadavatele představovat bezpečností riziko. V</w:t>
      </w:r>
      <w:r>
        <w:rPr>
          <w:rFonts w:ascii="Arial" w:eastAsiaTheme="minorHAnsi" w:hAnsi="Arial" w:cs="Arial"/>
          <w:color w:val="000000"/>
          <w:sz w:val="22"/>
          <w:szCs w:val="22"/>
          <w:lang w:eastAsia="en-US"/>
        </w:rPr>
        <w:t> </w:t>
      </w:r>
      <w:r w:rsidRPr="00710BDB">
        <w:rPr>
          <w:rFonts w:ascii="Arial" w:eastAsiaTheme="minorHAnsi" w:hAnsi="Arial" w:cs="Arial"/>
          <w:color w:val="000000"/>
          <w:sz w:val="22"/>
          <w:szCs w:val="22"/>
          <w:lang w:eastAsia="en-US"/>
        </w:rPr>
        <w:t>průběhu plnění veřejné zakázky se dodavatelé seznámí s dalšími informacemi, které mají pro</w:t>
      </w:r>
      <w:r>
        <w:rPr>
          <w:rFonts w:ascii="Arial" w:eastAsiaTheme="minorHAnsi" w:hAnsi="Arial" w:cs="Arial"/>
          <w:color w:val="000000"/>
          <w:sz w:val="22"/>
          <w:szCs w:val="22"/>
          <w:lang w:eastAsia="en-US"/>
        </w:rPr>
        <w:t> </w:t>
      </w:r>
      <w:r w:rsidRPr="00710BDB">
        <w:rPr>
          <w:rFonts w:ascii="Arial" w:eastAsiaTheme="minorHAnsi" w:hAnsi="Arial" w:cs="Arial"/>
          <w:color w:val="000000"/>
          <w:sz w:val="22"/>
          <w:szCs w:val="22"/>
          <w:lang w:eastAsia="en-US"/>
        </w:rPr>
        <w:t>zadavatele charakter informací zvláště citlivé povahy. Z důvodu zajištění ochrany těchto informací a z důvodu eliminace rizik souvisejících s možným narušením důvěrnosti, integrity a</w:t>
      </w:r>
      <w:r>
        <w:rPr>
          <w:rFonts w:ascii="Arial" w:eastAsiaTheme="minorHAnsi" w:hAnsi="Arial" w:cs="Arial"/>
          <w:color w:val="000000"/>
          <w:sz w:val="22"/>
          <w:szCs w:val="22"/>
          <w:lang w:eastAsia="en-US"/>
        </w:rPr>
        <w:t> </w:t>
      </w:r>
      <w:r w:rsidRPr="00710BDB">
        <w:rPr>
          <w:rFonts w:ascii="Arial" w:eastAsiaTheme="minorHAnsi" w:hAnsi="Arial" w:cs="Arial"/>
          <w:color w:val="000000"/>
          <w:sz w:val="22"/>
          <w:szCs w:val="22"/>
          <w:lang w:eastAsia="en-US"/>
        </w:rPr>
        <w:t xml:space="preserve">dostupnosti takto získaných dat ze strany dodavatelů, požaduje zadavatel </w:t>
      </w:r>
      <w:r w:rsidRPr="00710BDB">
        <w:rPr>
          <w:rFonts w:ascii="Arial" w:eastAsiaTheme="minorHAnsi" w:hAnsi="Arial" w:cs="Arial"/>
          <w:sz w:val="22"/>
          <w:szCs w:val="22"/>
          <w:lang w:eastAsia="en-US"/>
        </w:rPr>
        <w:t>po dodavatelích v</w:t>
      </w:r>
      <w:r w:rsidR="008E2703">
        <w:rPr>
          <w:rFonts w:ascii="Arial" w:eastAsiaTheme="minorHAnsi" w:hAnsi="Arial" w:cs="Arial"/>
          <w:sz w:val="22"/>
          <w:szCs w:val="22"/>
          <w:lang w:eastAsia="en-US"/>
        </w:rPr>
        <w:t> </w:t>
      </w:r>
      <w:r w:rsidRPr="00710BDB">
        <w:rPr>
          <w:rFonts w:ascii="Arial" w:eastAsiaTheme="minorHAnsi" w:hAnsi="Arial" w:cs="Arial"/>
          <w:sz w:val="22"/>
          <w:szCs w:val="22"/>
          <w:lang w:eastAsia="en-US"/>
        </w:rPr>
        <w:t>rámci stanovení technických kvalifikačních předpokladů prokázání zavedení souboru opatření, metod, zásad a</w:t>
      </w:r>
      <w:r w:rsidR="00EB68D9">
        <w:rPr>
          <w:rFonts w:ascii="Arial" w:eastAsiaTheme="minorHAnsi" w:hAnsi="Arial" w:cs="Arial"/>
          <w:sz w:val="22"/>
          <w:szCs w:val="22"/>
          <w:lang w:eastAsia="en-US"/>
        </w:rPr>
        <w:t> </w:t>
      </w:r>
      <w:r w:rsidRPr="00710BDB">
        <w:rPr>
          <w:rFonts w:ascii="Arial" w:eastAsiaTheme="minorHAnsi" w:hAnsi="Arial" w:cs="Arial"/>
          <w:sz w:val="22"/>
          <w:szCs w:val="22"/>
          <w:lang w:eastAsia="en-US"/>
        </w:rPr>
        <w:t xml:space="preserve">pravidel bezpečnosti informací, která vycházejí z osvědčených praktických postupů </w:t>
      </w:r>
      <w:r w:rsidRPr="00710BDB">
        <w:rPr>
          <w:rFonts w:ascii="Arial" w:eastAsiaTheme="minorHAnsi" w:hAnsi="Arial" w:cs="Arial"/>
          <w:b/>
          <w:bCs/>
          <w:sz w:val="22"/>
          <w:szCs w:val="22"/>
          <w:lang w:eastAsia="en-US"/>
        </w:rPr>
        <w:t>ISMS (</w:t>
      </w:r>
      <w:proofErr w:type="spellStart"/>
      <w:r w:rsidRPr="00710BDB">
        <w:rPr>
          <w:rFonts w:ascii="Arial" w:eastAsiaTheme="minorHAnsi" w:hAnsi="Arial" w:cs="Arial"/>
          <w:b/>
          <w:bCs/>
          <w:sz w:val="22"/>
          <w:szCs w:val="22"/>
          <w:lang w:eastAsia="en-US"/>
        </w:rPr>
        <w:t>Information</w:t>
      </w:r>
      <w:proofErr w:type="spellEnd"/>
      <w:r w:rsidRPr="00710BDB">
        <w:rPr>
          <w:rFonts w:ascii="Arial" w:eastAsiaTheme="minorHAnsi" w:hAnsi="Arial" w:cs="Arial"/>
          <w:b/>
          <w:bCs/>
          <w:sz w:val="22"/>
          <w:szCs w:val="22"/>
          <w:lang w:eastAsia="en-US"/>
        </w:rPr>
        <w:t xml:space="preserve"> </w:t>
      </w:r>
      <w:proofErr w:type="spellStart"/>
      <w:r w:rsidRPr="00710BDB">
        <w:rPr>
          <w:rFonts w:ascii="Arial" w:eastAsiaTheme="minorHAnsi" w:hAnsi="Arial" w:cs="Arial"/>
          <w:b/>
          <w:bCs/>
          <w:sz w:val="22"/>
          <w:szCs w:val="22"/>
          <w:lang w:eastAsia="en-US"/>
        </w:rPr>
        <w:t>Security</w:t>
      </w:r>
      <w:proofErr w:type="spellEnd"/>
      <w:r w:rsidRPr="00710BDB">
        <w:rPr>
          <w:rFonts w:ascii="Arial" w:eastAsiaTheme="minorHAnsi" w:hAnsi="Arial" w:cs="Arial"/>
          <w:b/>
          <w:bCs/>
          <w:sz w:val="22"/>
          <w:szCs w:val="22"/>
          <w:lang w:eastAsia="en-US"/>
        </w:rPr>
        <w:t xml:space="preserve"> Management </w:t>
      </w:r>
      <w:proofErr w:type="spellStart"/>
      <w:r w:rsidRPr="00710BDB">
        <w:rPr>
          <w:rFonts w:ascii="Arial" w:eastAsiaTheme="minorHAnsi" w:hAnsi="Arial" w:cs="Arial"/>
          <w:b/>
          <w:bCs/>
          <w:sz w:val="22"/>
          <w:szCs w:val="22"/>
          <w:lang w:eastAsia="en-US"/>
        </w:rPr>
        <w:t>System</w:t>
      </w:r>
      <w:proofErr w:type="spellEnd"/>
      <w:r w:rsidRPr="00710BDB">
        <w:rPr>
          <w:rFonts w:ascii="Arial" w:eastAsiaTheme="minorHAnsi" w:hAnsi="Arial" w:cs="Arial"/>
          <w:b/>
          <w:bCs/>
          <w:sz w:val="22"/>
          <w:szCs w:val="22"/>
          <w:lang w:eastAsia="en-US"/>
        </w:rPr>
        <w:t>)</w:t>
      </w:r>
      <w:r w:rsidRPr="00710BDB">
        <w:rPr>
          <w:rFonts w:ascii="Arial" w:eastAsiaTheme="minorHAnsi" w:hAnsi="Arial" w:cs="Arial"/>
          <w:sz w:val="22"/>
          <w:szCs w:val="22"/>
          <w:lang w:eastAsia="en-US"/>
        </w:rPr>
        <w:t>, které jsou popsány a</w:t>
      </w:r>
      <w:r w:rsidR="008E2703">
        <w:rPr>
          <w:rFonts w:ascii="Arial" w:eastAsiaTheme="minorHAnsi" w:hAnsi="Arial" w:cs="Arial"/>
          <w:sz w:val="22"/>
          <w:szCs w:val="22"/>
          <w:lang w:eastAsia="en-US"/>
        </w:rPr>
        <w:t> </w:t>
      </w:r>
      <w:r w:rsidRPr="00710BDB">
        <w:rPr>
          <w:rFonts w:ascii="Arial" w:eastAsiaTheme="minorHAnsi" w:hAnsi="Arial" w:cs="Arial"/>
          <w:sz w:val="22"/>
          <w:szCs w:val="22"/>
          <w:lang w:eastAsia="en-US"/>
        </w:rPr>
        <w:t>standardizovány mezinárodními normami platnými v ČR, EU i většině rozvinutých zemí světa</w:t>
      </w:r>
      <w:r w:rsidR="00A63382">
        <w:rPr>
          <w:rFonts w:ascii="Arial" w:eastAsiaTheme="minorHAnsi" w:hAnsi="Arial" w:cs="Arial"/>
          <w:sz w:val="22"/>
          <w:szCs w:val="22"/>
          <w:lang w:eastAsia="en-US"/>
        </w:rPr>
        <w:t>, tj. předložení certifikátu ISO řady 27000</w:t>
      </w:r>
      <w:r w:rsidRPr="00710BDB">
        <w:rPr>
          <w:rFonts w:ascii="Arial" w:eastAsiaTheme="minorHAnsi" w:hAnsi="Arial" w:cs="Arial"/>
          <w:sz w:val="22"/>
          <w:szCs w:val="22"/>
          <w:lang w:eastAsia="en-US"/>
        </w:rPr>
        <w:t xml:space="preserve">. </w:t>
      </w:r>
    </w:p>
    <w:p w:rsidR="00710BDB" w:rsidRPr="00710BDB" w:rsidRDefault="00710BDB" w:rsidP="00710BDB">
      <w:pPr>
        <w:autoSpaceDE w:val="0"/>
        <w:autoSpaceDN w:val="0"/>
        <w:adjustRightInd w:val="0"/>
        <w:spacing w:after="240"/>
        <w:rPr>
          <w:rFonts w:ascii="Arial" w:eastAsiaTheme="minorHAnsi" w:hAnsi="Arial" w:cs="Arial"/>
          <w:sz w:val="22"/>
          <w:szCs w:val="22"/>
          <w:lang w:eastAsia="en-US"/>
        </w:rPr>
      </w:pPr>
      <w:r w:rsidRPr="00710BDB">
        <w:rPr>
          <w:rFonts w:ascii="Arial" w:eastAsiaTheme="minorHAnsi" w:hAnsi="Arial" w:cs="Arial"/>
          <w:sz w:val="22"/>
          <w:szCs w:val="22"/>
          <w:lang w:eastAsia="en-US"/>
        </w:rPr>
        <w:t>Zadavatel má k ochraně zvláště citlivé povahy informací přijata přiměřená opatření k ochraně důvěrné povahy těchto informací (zejména Organizační řád Úřadu vlády ČR v aktuálně platném znění, Směrnici vedoucího Úřadu vlády ČR o zásadách užívání výpočetní a kancelářské techniky v</w:t>
      </w:r>
      <w:r w:rsidR="008E2703">
        <w:rPr>
          <w:rFonts w:ascii="Arial" w:eastAsiaTheme="minorHAnsi" w:hAnsi="Arial" w:cs="Arial"/>
          <w:sz w:val="22"/>
          <w:szCs w:val="22"/>
          <w:lang w:eastAsia="en-US"/>
        </w:rPr>
        <w:t> </w:t>
      </w:r>
      <w:r w:rsidRPr="00710BDB">
        <w:rPr>
          <w:rFonts w:ascii="Arial" w:eastAsiaTheme="minorHAnsi" w:hAnsi="Arial" w:cs="Arial"/>
          <w:sz w:val="22"/>
          <w:szCs w:val="22"/>
          <w:lang w:eastAsia="en-US"/>
        </w:rPr>
        <w:t>aktuálně platném znění, samostatné bezpečnostní politiky závazné pro uživatele významných informačních systémů z hlediska zákona o kybernetické bezpečnosti</w:t>
      </w:r>
      <w:r w:rsidR="000E2467">
        <w:rPr>
          <w:rFonts w:ascii="Arial" w:eastAsiaTheme="minorHAnsi" w:hAnsi="Arial" w:cs="Arial"/>
          <w:sz w:val="22"/>
          <w:szCs w:val="22"/>
          <w:lang w:eastAsia="en-US"/>
        </w:rPr>
        <w:t xml:space="preserve"> – viz příloha H</w:t>
      </w:r>
      <w:r w:rsidRPr="00710BDB">
        <w:rPr>
          <w:rFonts w:ascii="Arial" w:eastAsiaTheme="minorHAnsi" w:hAnsi="Arial" w:cs="Arial"/>
          <w:sz w:val="22"/>
          <w:szCs w:val="22"/>
          <w:lang w:eastAsia="en-US"/>
        </w:rPr>
        <w:t>), která vycházejí zejména z</w:t>
      </w:r>
      <w:r w:rsidR="008E2703">
        <w:rPr>
          <w:rFonts w:ascii="Arial" w:eastAsiaTheme="minorHAnsi" w:hAnsi="Arial" w:cs="Arial"/>
          <w:sz w:val="22"/>
          <w:szCs w:val="22"/>
          <w:lang w:eastAsia="en-US"/>
        </w:rPr>
        <w:t> </w:t>
      </w:r>
      <w:r w:rsidRPr="00710BDB">
        <w:rPr>
          <w:rFonts w:ascii="Arial" w:eastAsiaTheme="minorHAnsi" w:hAnsi="Arial" w:cs="Arial"/>
          <w:sz w:val="22"/>
          <w:szCs w:val="22"/>
          <w:lang w:eastAsia="en-US"/>
        </w:rPr>
        <w:t xml:space="preserve">následujících předpisů a dokumentů: </w:t>
      </w:r>
    </w:p>
    <w:p w:rsidR="00710BDB" w:rsidRPr="008E2703" w:rsidRDefault="00710BDB" w:rsidP="00342B69">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 xml:space="preserve">Zákona č. 297/2016 Sb., o službách vytvářejících důvěru pro elektronické transakce; </w:t>
      </w:r>
    </w:p>
    <w:p w:rsidR="00710BDB" w:rsidRPr="008E2703" w:rsidRDefault="00710BDB" w:rsidP="00342B69">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 xml:space="preserve">Zákona č. 365/2000 Sb., o informačních systémech veřejné správy a o změně některých dalších zákonů, ve znění pozdějších předpisů; </w:t>
      </w:r>
    </w:p>
    <w:p w:rsidR="00710BDB" w:rsidRPr="008E2703" w:rsidRDefault="00710BDB" w:rsidP="00342B69">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 xml:space="preserve">Zákona č. 181/2014 Sb., o kybernetické bezpečnosti a o změně souvisejících zákonů (dále jen „Zákon o KB“); </w:t>
      </w:r>
    </w:p>
    <w:p w:rsidR="00710BDB" w:rsidRPr="008E2703" w:rsidRDefault="00710BDB" w:rsidP="00342B69">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 xml:space="preserve">Vyhlášky č. 316/2014 Sb., o bezpečnostních opatřeních, kybernetických bezpečnostních incidentech, reaktivních opatřeních a o stanovení náležitostí podání v oblasti kybernetické bezpečnosti (vyhláška o kybernetické bezpečnosti); </w:t>
      </w:r>
    </w:p>
    <w:p w:rsidR="00710BDB" w:rsidRPr="008E2703" w:rsidRDefault="00710BDB" w:rsidP="00342B69">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 xml:space="preserve">Vyhlášky č. 317/2014 Sb., o významných informačních systémech a jejich určujících kritériích, ve znění pozdějších předpisů; </w:t>
      </w:r>
    </w:p>
    <w:p w:rsidR="00337947" w:rsidRDefault="00710BDB" w:rsidP="00BD4C8C">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t>Národní strategie kybernetické bezpečnosti České republiky v aktuálně platném znění</w:t>
      </w:r>
      <w:r w:rsidR="00337947">
        <w:rPr>
          <w:rFonts w:ascii="Arial" w:eastAsiaTheme="minorHAnsi" w:hAnsi="Arial" w:cs="Arial"/>
          <w:sz w:val="22"/>
          <w:szCs w:val="22"/>
          <w:lang w:eastAsia="en-US"/>
        </w:rPr>
        <w:t>;</w:t>
      </w:r>
    </w:p>
    <w:p w:rsidR="00710BDB" w:rsidRPr="00BD4C8C" w:rsidRDefault="00337947" w:rsidP="00BD4C8C">
      <w:pPr>
        <w:pStyle w:val="Odstavecseseznamem"/>
        <w:numPr>
          <w:ilvl w:val="1"/>
          <w:numId w:val="32"/>
        </w:numPr>
        <w:autoSpaceDE w:val="0"/>
        <w:autoSpaceDN w:val="0"/>
        <w:adjustRightInd w:val="0"/>
        <w:spacing w:after="240"/>
        <w:ind w:left="357" w:hanging="357"/>
        <w:rPr>
          <w:rFonts w:ascii="Arial" w:eastAsiaTheme="minorHAnsi" w:hAnsi="Arial" w:cs="Arial"/>
          <w:sz w:val="22"/>
          <w:szCs w:val="22"/>
          <w:lang w:eastAsia="en-US"/>
        </w:rPr>
      </w:pPr>
      <w:r w:rsidRPr="008E2703">
        <w:rPr>
          <w:rFonts w:ascii="Arial" w:eastAsiaTheme="minorHAnsi" w:hAnsi="Arial" w:cs="Arial"/>
          <w:sz w:val="22"/>
          <w:szCs w:val="22"/>
          <w:lang w:eastAsia="en-US"/>
        </w:rPr>
        <w:lastRenderedPageBreak/>
        <w:t xml:space="preserve">Zákona č. </w:t>
      </w:r>
      <w:r w:rsidRPr="00BD4C8C">
        <w:rPr>
          <w:rFonts w:ascii="Arial" w:eastAsiaTheme="minorHAnsi" w:hAnsi="Arial" w:cs="Arial"/>
          <w:sz w:val="22"/>
          <w:szCs w:val="22"/>
          <w:lang w:eastAsia="en-US"/>
        </w:rPr>
        <w:t>101/2000 Sb.</w:t>
      </w:r>
      <w:r>
        <w:rPr>
          <w:rFonts w:ascii="Arial" w:eastAsiaTheme="minorHAnsi" w:hAnsi="Arial" w:cs="Arial"/>
          <w:sz w:val="22"/>
          <w:szCs w:val="22"/>
          <w:lang w:eastAsia="en-US"/>
        </w:rPr>
        <w:t xml:space="preserve">, </w:t>
      </w:r>
      <w:r w:rsidRPr="00BD4C8C">
        <w:rPr>
          <w:rFonts w:ascii="Arial" w:eastAsiaTheme="minorHAnsi" w:hAnsi="Arial" w:cs="Arial"/>
          <w:sz w:val="22"/>
          <w:szCs w:val="22"/>
          <w:lang w:eastAsia="en-US"/>
        </w:rPr>
        <w:t>o ochraně osobních údajů a o změně některých zákonů</w:t>
      </w:r>
      <w:r w:rsidR="00AF7D62">
        <w:rPr>
          <w:rFonts w:ascii="Arial" w:eastAsiaTheme="minorHAnsi" w:hAnsi="Arial" w:cs="Arial"/>
          <w:sz w:val="22"/>
          <w:szCs w:val="22"/>
          <w:lang w:eastAsia="en-US"/>
        </w:rPr>
        <w:t>, ve znění pozdějších předpisů</w:t>
      </w:r>
      <w:r w:rsidR="00710BDB" w:rsidRPr="00BD4C8C">
        <w:rPr>
          <w:rFonts w:ascii="Arial" w:eastAsiaTheme="minorHAnsi" w:hAnsi="Arial" w:cs="Arial"/>
          <w:sz w:val="22"/>
          <w:szCs w:val="22"/>
          <w:lang w:eastAsia="en-US"/>
        </w:rPr>
        <w:t xml:space="preserve">. </w:t>
      </w:r>
    </w:p>
    <w:p w:rsidR="00F56C71" w:rsidRPr="00F56C71" w:rsidRDefault="00F56C71" w:rsidP="00F56C71">
      <w:pPr>
        <w:autoSpaceDE w:val="0"/>
        <w:autoSpaceDN w:val="0"/>
        <w:adjustRightInd w:val="0"/>
        <w:spacing w:after="240"/>
        <w:rPr>
          <w:rFonts w:ascii="Arial" w:eastAsia="Calibri" w:hAnsi="Arial" w:cs="Arial"/>
          <w:b/>
          <w:sz w:val="22"/>
          <w:szCs w:val="22"/>
        </w:rPr>
      </w:pPr>
      <w:r w:rsidRPr="00F56C71">
        <w:rPr>
          <w:rFonts w:ascii="Arial" w:eastAsia="Calibri" w:hAnsi="Arial" w:cs="Arial"/>
          <w:b/>
          <w:sz w:val="22"/>
          <w:szCs w:val="22"/>
        </w:rPr>
        <w:t>Kritérium technické kvalifikace dle čl. 4.3.3 této výzvy nelze prokázat prostřednictvím poddodavatele.</w:t>
      </w:r>
    </w:p>
    <w:p w:rsidR="0005461F" w:rsidRPr="00D62A5C" w:rsidRDefault="0005461F" w:rsidP="00BD4C8C">
      <w:pPr>
        <w:pStyle w:val="Nadpis3"/>
        <w:keepNext w:val="0"/>
        <w:spacing w:before="0" w:after="240"/>
        <w:ind w:left="567" w:hanging="567"/>
      </w:pPr>
      <w:r w:rsidRPr="00D62A5C">
        <w:t>Doklady o kvalifikaci</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 xml:space="preserve">Doklady dle čl. </w:t>
      </w:r>
      <w:proofErr w:type="gramStart"/>
      <w:r w:rsidRPr="00D62A5C">
        <w:rPr>
          <w:rFonts w:ascii="Arial" w:hAnsi="Arial" w:cs="Arial"/>
          <w:sz w:val="22"/>
          <w:szCs w:val="22"/>
        </w:rPr>
        <w:t>4.1. až</w:t>
      </w:r>
      <w:proofErr w:type="gramEnd"/>
      <w:r w:rsidRPr="00D62A5C">
        <w:rPr>
          <w:rFonts w:ascii="Arial" w:hAnsi="Arial" w:cs="Arial"/>
          <w:sz w:val="22"/>
          <w:szCs w:val="22"/>
        </w:rPr>
        <w:t xml:space="preserve"> 4.3. se při podání nabídky předkládají v kopiích a </w:t>
      </w:r>
      <w:r w:rsidR="005F27BA">
        <w:rPr>
          <w:rFonts w:ascii="Arial" w:hAnsi="Arial" w:cs="Arial"/>
          <w:sz w:val="22"/>
          <w:szCs w:val="22"/>
        </w:rPr>
        <w:t xml:space="preserve">doklady dle čl. 4.1.  </w:t>
      </w:r>
      <w:r w:rsidRPr="00D62A5C">
        <w:rPr>
          <w:rFonts w:ascii="Arial" w:hAnsi="Arial" w:cs="Arial"/>
          <w:sz w:val="22"/>
          <w:szCs w:val="22"/>
        </w:rPr>
        <w:t>lze nahradit čestným prohlášením dle přílohy B</w:t>
      </w:r>
      <w:r w:rsidR="005F27BA">
        <w:rPr>
          <w:rFonts w:ascii="Arial" w:hAnsi="Arial" w:cs="Arial"/>
          <w:sz w:val="22"/>
          <w:szCs w:val="22"/>
        </w:rPr>
        <w:t>1</w:t>
      </w:r>
      <w:r w:rsidRPr="00D62A5C">
        <w:rPr>
          <w:rFonts w:ascii="Arial" w:hAnsi="Arial" w:cs="Arial"/>
          <w:sz w:val="22"/>
          <w:szCs w:val="22"/>
        </w:rPr>
        <w:t xml:space="preserve"> této výzvy. Namísto předložení dokladů požadovaných zadavatelem k prokázání základní a profesní způsobilosti je dodavatel oprávněn prokázat svou kvalifikaci výpisem ze seznamu kvalifikovaných dodavatelů (obdobně podle § 228 ZZVZ) nebo certifikátem vydaným v rámci systému certifikovaných dodavatelů (obdobně podle</w:t>
      </w:r>
      <w:r w:rsidR="00523D7E">
        <w:rPr>
          <w:rFonts w:ascii="Arial" w:hAnsi="Arial" w:cs="Arial"/>
          <w:sz w:val="22"/>
          <w:szCs w:val="22"/>
        </w:rPr>
        <w:t> </w:t>
      </w:r>
      <w:r w:rsidRPr="00D62A5C">
        <w:rPr>
          <w:rFonts w:ascii="Arial" w:hAnsi="Arial" w:cs="Arial"/>
          <w:sz w:val="22"/>
          <w:szCs w:val="22"/>
        </w:rPr>
        <w:t>§</w:t>
      </w:r>
      <w:r w:rsidR="00EB68D9">
        <w:rPr>
          <w:rFonts w:ascii="Arial" w:hAnsi="Arial" w:cs="Arial"/>
          <w:sz w:val="22"/>
          <w:szCs w:val="22"/>
        </w:rPr>
        <w:t> </w:t>
      </w:r>
      <w:r w:rsidRPr="00D62A5C">
        <w:rPr>
          <w:rFonts w:ascii="Arial" w:hAnsi="Arial" w:cs="Arial"/>
          <w:sz w:val="22"/>
          <w:szCs w:val="22"/>
        </w:rPr>
        <w:t xml:space="preserve">239 ZZVZ). </w:t>
      </w:r>
    </w:p>
    <w:p w:rsidR="0005461F" w:rsidRPr="00D62A5C" w:rsidRDefault="0005461F" w:rsidP="00BD4C8C">
      <w:pPr>
        <w:pStyle w:val="Nadpis3"/>
        <w:keepNext w:val="0"/>
        <w:spacing w:before="0" w:after="240"/>
        <w:ind w:left="567" w:hanging="567"/>
      </w:pPr>
      <w:r w:rsidRPr="00D62A5C">
        <w:t>Prokazování kvalifikace v případě podání společné nabídky</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Má-li být předmět veřejné zakázky plněn několika dodavateli společně, bude zadavatel postupovat obdobně dle § 82 ZZVZ. Dodavatel v takovém případě ve své nabídce předloží prohlášení dle</w:t>
      </w:r>
      <w:r w:rsidR="00EB68D9">
        <w:rPr>
          <w:rFonts w:ascii="Arial" w:hAnsi="Arial" w:cs="Arial"/>
          <w:sz w:val="22"/>
          <w:szCs w:val="22"/>
        </w:rPr>
        <w:t> </w:t>
      </w:r>
      <w:r w:rsidRPr="00D62A5C">
        <w:rPr>
          <w:rFonts w:ascii="Arial" w:hAnsi="Arial" w:cs="Arial"/>
          <w:sz w:val="22"/>
          <w:szCs w:val="22"/>
        </w:rPr>
        <w:t xml:space="preserve">čl. 4.4 všech dodavatelů podávajících společnou nabídku, že splňují kvalifikační předpoklady. </w:t>
      </w:r>
    </w:p>
    <w:p w:rsidR="0005461F" w:rsidRPr="00D62A5C" w:rsidRDefault="0005461F" w:rsidP="00BD4C8C">
      <w:pPr>
        <w:pStyle w:val="Nadpis3"/>
        <w:keepNext w:val="0"/>
        <w:spacing w:before="0" w:after="240"/>
        <w:ind w:left="567" w:hanging="567"/>
      </w:pPr>
      <w:r w:rsidRPr="00D62A5C">
        <w:t xml:space="preserve">Prokázání kvalifikace </w:t>
      </w:r>
      <w:r w:rsidRPr="00BD4C8C">
        <w:t>pod</w:t>
      </w:r>
      <w:r w:rsidRPr="00D62A5C">
        <w:t xml:space="preserve">dodavatelem </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Pokud dodavatel není schopen prokázat splnění určité části technické kvalifikace,</w:t>
      </w:r>
      <w:r w:rsidRPr="00D62A5C">
        <w:rPr>
          <w:rFonts w:ascii="Arial" w:hAnsi="Arial" w:cs="Arial"/>
          <w:sz w:val="22"/>
          <w:szCs w:val="22"/>
        </w:rPr>
        <w:br/>
        <w:t xml:space="preserve">je oprávněn prokázat splnění chybějící části technické kvalifikace prostřednictvím poddodavatele v rozsahu, v jakém se poddodavatel bude podílet na plnění předmětu veřejné zakázky. Dodavatel není oprávněn obdobně dle § 77 odst. 1 zákona prostřednictvím poddodavatele prokázat splnění kvalifikačního předpokladu dle čl. 4.2 písm. </w:t>
      </w:r>
      <w:r w:rsidR="005F27BA">
        <w:rPr>
          <w:rFonts w:ascii="Arial" w:hAnsi="Arial" w:cs="Arial"/>
          <w:sz w:val="22"/>
          <w:szCs w:val="22"/>
        </w:rPr>
        <w:t>a 4.3.3 této</w:t>
      </w:r>
      <w:r w:rsidRPr="00D62A5C">
        <w:rPr>
          <w:rFonts w:ascii="Arial" w:hAnsi="Arial" w:cs="Arial"/>
          <w:sz w:val="22"/>
          <w:szCs w:val="22"/>
        </w:rPr>
        <w:t xml:space="preserve"> výzvy. </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 xml:space="preserve">Dodavatel v takovém případě ve své nabídce předloží </w:t>
      </w:r>
      <w:r w:rsidR="005F27BA">
        <w:rPr>
          <w:rFonts w:ascii="Arial" w:hAnsi="Arial" w:cs="Arial"/>
          <w:sz w:val="22"/>
          <w:szCs w:val="22"/>
        </w:rPr>
        <w:t>doklady</w:t>
      </w:r>
      <w:r w:rsidRPr="00D62A5C">
        <w:rPr>
          <w:rFonts w:ascii="Arial" w:hAnsi="Arial" w:cs="Arial"/>
          <w:sz w:val="22"/>
          <w:szCs w:val="22"/>
        </w:rPr>
        <w:t>, zpracované dle vzoru uvedeného v</w:t>
      </w:r>
      <w:r w:rsidR="00EB68D9">
        <w:rPr>
          <w:rFonts w:ascii="Arial" w:hAnsi="Arial" w:cs="Arial"/>
          <w:sz w:val="22"/>
          <w:szCs w:val="22"/>
        </w:rPr>
        <w:t> </w:t>
      </w:r>
      <w:r w:rsidRPr="00D62A5C">
        <w:rPr>
          <w:rFonts w:ascii="Arial" w:hAnsi="Arial" w:cs="Arial"/>
          <w:sz w:val="22"/>
          <w:szCs w:val="22"/>
        </w:rPr>
        <w:t>příloze D této výzvy, že splňuje kvalifikační předpoklady požadované zadavatelem pouze ve</w:t>
      </w:r>
      <w:r w:rsidR="00EB68D9">
        <w:rPr>
          <w:rFonts w:ascii="Arial" w:hAnsi="Arial" w:cs="Arial"/>
          <w:sz w:val="22"/>
          <w:szCs w:val="22"/>
        </w:rPr>
        <w:t> </w:t>
      </w:r>
      <w:r w:rsidRPr="00D62A5C">
        <w:rPr>
          <w:rFonts w:ascii="Arial" w:hAnsi="Arial" w:cs="Arial"/>
          <w:sz w:val="22"/>
          <w:szCs w:val="22"/>
        </w:rPr>
        <w:t>vztahu k části kvalifikace, která je prokazována prostřednictvím poddodavatele. Součástí bude i</w:t>
      </w:r>
      <w:r w:rsidR="00EB68D9">
        <w:rPr>
          <w:rFonts w:ascii="Arial" w:hAnsi="Arial" w:cs="Arial"/>
          <w:sz w:val="22"/>
          <w:szCs w:val="22"/>
        </w:rPr>
        <w:t> </w:t>
      </w:r>
      <w:r w:rsidRPr="00D62A5C">
        <w:rPr>
          <w:rFonts w:ascii="Arial" w:hAnsi="Arial" w:cs="Arial"/>
          <w:sz w:val="22"/>
          <w:szCs w:val="22"/>
        </w:rPr>
        <w:t xml:space="preserve">prohlášení dle uvedeného vzoru, že se poddodavatel bude podílet na části plnění veřejné zakázky, pro které prokazuje splnění kvalifikace.  </w:t>
      </w:r>
    </w:p>
    <w:p w:rsidR="0005461F" w:rsidRPr="00D62A5C" w:rsidRDefault="0005461F" w:rsidP="00BD4C8C">
      <w:pPr>
        <w:pStyle w:val="Nadpis3"/>
        <w:keepNext w:val="0"/>
        <w:spacing w:before="0" w:after="240"/>
        <w:ind w:left="567" w:hanging="567"/>
      </w:pPr>
      <w:r w:rsidRPr="00D62A5C">
        <w:t>Důsledek nesplnění kvalifikace</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 xml:space="preserve">Neprokáže-li dodavatel splnění kvalifikace v plném rozsahu, bude vyloučen z účasti v zadávacím řízení. </w:t>
      </w:r>
    </w:p>
    <w:p w:rsidR="0005461F" w:rsidRPr="00D62A5C" w:rsidRDefault="0005461F" w:rsidP="00D62A5C">
      <w:pPr>
        <w:pStyle w:val="Nadpis2"/>
        <w:spacing w:before="0" w:after="240"/>
        <w:rPr>
          <w:sz w:val="22"/>
          <w:szCs w:val="22"/>
        </w:rPr>
      </w:pPr>
      <w:r w:rsidRPr="00D62A5C">
        <w:rPr>
          <w:sz w:val="22"/>
          <w:szCs w:val="22"/>
        </w:rPr>
        <w:t>Obchodní podmínky, návrh smlouvy</w:t>
      </w:r>
    </w:p>
    <w:p w:rsidR="0005461F" w:rsidRPr="00D62A5C" w:rsidRDefault="0005461F" w:rsidP="00D62A5C">
      <w:pPr>
        <w:spacing w:after="240"/>
        <w:rPr>
          <w:rFonts w:ascii="Arial" w:hAnsi="Arial" w:cs="Arial"/>
          <w:sz w:val="22"/>
          <w:szCs w:val="22"/>
          <w:lang w:eastAsia="en-US"/>
        </w:rPr>
      </w:pPr>
      <w:r w:rsidRPr="00D62A5C">
        <w:rPr>
          <w:rFonts w:ascii="Arial" w:hAnsi="Arial" w:cs="Arial"/>
          <w:sz w:val="22"/>
          <w:szCs w:val="22"/>
          <w:lang w:eastAsia="en-US"/>
        </w:rPr>
        <w:t>Obchodní a jiné smluvní podmínky jsou zpracované v podobě vzoru smlouvy, která je přílohou C této výzvy.</w:t>
      </w:r>
    </w:p>
    <w:p w:rsidR="0005461F" w:rsidRPr="00D62A5C" w:rsidRDefault="0005461F" w:rsidP="00D62A5C">
      <w:pPr>
        <w:spacing w:after="240"/>
        <w:rPr>
          <w:rFonts w:ascii="Arial" w:hAnsi="Arial" w:cs="Arial"/>
          <w:sz w:val="22"/>
          <w:szCs w:val="22"/>
          <w:lang w:eastAsia="en-US"/>
        </w:rPr>
      </w:pPr>
      <w:r w:rsidRPr="00D62A5C">
        <w:rPr>
          <w:rFonts w:ascii="Arial" w:hAnsi="Arial" w:cs="Arial"/>
          <w:sz w:val="22"/>
          <w:szCs w:val="22"/>
          <w:lang w:eastAsia="en-US"/>
        </w:rPr>
        <w:t>Dodavatel není povinen v nabídce předložit návrh smlouvy, avšak prohlášením uvedeném v krycím listu nabídky, který je připojen jako příloha A této výzvy, se zavazuje uzavřít se zadavatelem smlouvu v souladu s tímto vzorem a nabídkou dodavatele, stane-li se vybraným dodavatelem.</w:t>
      </w:r>
    </w:p>
    <w:p w:rsidR="0005461F" w:rsidRPr="00D62A5C" w:rsidRDefault="0005461F" w:rsidP="00D62A5C">
      <w:pPr>
        <w:pStyle w:val="Nadpis2"/>
        <w:spacing w:before="0" w:after="240"/>
        <w:rPr>
          <w:sz w:val="22"/>
          <w:szCs w:val="22"/>
        </w:rPr>
      </w:pPr>
      <w:r w:rsidRPr="00D62A5C">
        <w:rPr>
          <w:sz w:val="22"/>
          <w:szCs w:val="22"/>
        </w:rPr>
        <w:t>Zpracování nabídkové ceny</w:t>
      </w:r>
    </w:p>
    <w:p w:rsidR="00AB4969" w:rsidRPr="004E3CAE" w:rsidRDefault="00AB4969" w:rsidP="00AB4969">
      <w:pPr>
        <w:spacing w:after="120"/>
        <w:rPr>
          <w:rFonts w:ascii="Arial" w:hAnsi="Arial" w:cs="Arial"/>
          <w:sz w:val="22"/>
          <w:szCs w:val="22"/>
        </w:rPr>
      </w:pPr>
      <w:r w:rsidRPr="00CC321D">
        <w:rPr>
          <w:rFonts w:ascii="Arial" w:hAnsi="Arial" w:cs="Arial"/>
          <w:sz w:val="22"/>
          <w:szCs w:val="22"/>
        </w:rPr>
        <w:t>Dodavatel je povinen předložit ve své nabídce celkovou nabídkovou cenu formou doplněné kalkulace nabídkové ceny zpracované dle vzoru uvedeného v příloze D</w:t>
      </w:r>
      <w:r>
        <w:rPr>
          <w:rFonts w:ascii="Arial" w:hAnsi="Arial" w:cs="Arial"/>
          <w:sz w:val="22"/>
          <w:szCs w:val="22"/>
        </w:rPr>
        <w:t xml:space="preserve"> této výzvy - </w:t>
      </w:r>
      <w:r w:rsidRPr="004E3CAE">
        <w:rPr>
          <w:rFonts w:ascii="Arial" w:hAnsi="Arial" w:cs="Arial"/>
          <w:sz w:val="22"/>
          <w:szCs w:val="22"/>
        </w:rPr>
        <w:t xml:space="preserve">Kalkulace </w:t>
      </w:r>
      <w:r>
        <w:rPr>
          <w:rFonts w:ascii="Arial" w:hAnsi="Arial" w:cs="Arial"/>
          <w:sz w:val="22"/>
          <w:szCs w:val="22"/>
        </w:rPr>
        <w:t xml:space="preserve">nabídkové </w:t>
      </w:r>
      <w:r w:rsidRPr="004E3CAE">
        <w:rPr>
          <w:rFonts w:ascii="Arial" w:hAnsi="Arial" w:cs="Arial"/>
          <w:sz w:val="22"/>
          <w:szCs w:val="22"/>
        </w:rPr>
        <w:t xml:space="preserve">ceny v položkovém členění, v níž </w:t>
      </w:r>
      <w:r>
        <w:rPr>
          <w:rFonts w:ascii="Arial" w:hAnsi="Arial" w:cs="Arial"/>
          <w:b/>
          <w:sz w:val="22"/>
          <w:szCs w:val="22"/>
        </w:rPr>
        <w:t>dodavatel</w:t>
      </w:r>
      <w:r w:rsidRPr="004E3CAE">
        <w:rPr>
          <w:rFonts w:ascii="Arial" w:hAnsi="Arial" w:cs="Arial"/>
          <w:b/>
          <w:sz w:val="22"/>
          <w:szCs w:val="22"/>
        </w:rPr>
        <w:t xml:space="preserve"> vyplní všechny žlutě označené buňky </w:t>
      </w:r>
      <w:r w:rsidRPr="004E3CAE">
        <w:rPr>
          <w:rFonts w:ascii="Arial" w:hAnsi="Arial" w:cs="Arial"/>
          <w:sz w:val="22"/>
          <w:szCs w:val="22"/>
        </w:rPr>
        <w:t>(tj.</w:t>
      </w:r>
      <w:r>
        <w:rPr>
          <w:rFonts w:ascii="Arial" w:hAnsi="Arial" w:cs="Arial"/>
          <w:sz w:val="22"/>
          <w:szCs w:val="22"/>
        </w:rPr>
        <w:t> </w:t>
      </w:r>
      <w:r w:rsidRPr="004E3CAE">
        <w:rPr>
          <w:rFonts w:ascii="Arial" w:hAnsi="Arial" w:cs="Arial"/>
          <w:sz w:val="22"/>
          <w:szCs w:val="22"/>
        </w:rPr>
        <w:t xml:space="preserve">jednotkové ceny). Jiné buňky </w:t>
      </w:r>
      <w:r>
        <w:rPr>
          <w:rFonts w:ascii="Arial" w:hAnsi="Arial" w:cs="Arial"/>
          <w:sz w:val="22"/>
          <w:szCs w:val="22"/>
        </w:rPr>
        <w:t>dodavatel</w:t>
      </w:r>
      <w:r w:rsidRPr="004E3CAE">
        <w:rPr>
          <w:rFonts w:ascii="Arial" w:hAnsi="Arial" w:cs="Arial"/>
          <w:sz w:val="22"/>
          <w:szCs w:val="22"/>
        </w:rPr>
        <w:t xml:space="preserve"> vyplňovat nebude (příloha má nastavený </w:t>
      </w:r>
      <w:r w:rsidRPr="004E3CAE">
        <w:rPr>
          <w:rFonts w:ascii="Arial" w:hAnsi="Arial" w:cs="Arial"/>
          <w:b/>
          <w:sz w:val="22"/>
          <w:szCs w:val="22"/>
        </w:rPr>
        <w:t>automatický výpočet celkové nabídkové ceny</w:t>
      </w:r>
      <w:r w:rsidRPr="004E3CAE">
        <w:rPr>
          <w:rFonts w:ascii="Arial" w:hAnsi="Arial" w:cs="Arial"/>
          <w:sz w:val="22"/>
          <w:szCs w:val="22"/>
        </w:rPr>
        <w:t xml:space="preserve">), vypočítají se automaticky, proto nesmí </w:t>
      </w:r>
      <w:r>
        <w:rPr>
          <w:rFonts w:ascii="Arial" w:hAnsi="Arial" w:cs="Arial"/>
          <w:sz w:val="22"/>
          <w:szCs w:val="22"/>
        </w:rPr>
        <w:t>dodavatel</w:t>
      </w:r>
      <w:r w:rsidRPr="004E3CAE">
        <w:rPr>
          <w:rFonts w:ascii="Arial" w:hAnsi="Arial" w:cs="Arial"/>
          <w:sz w:val="22"/>
          <w:szCs w:val="22"/>
        </w:rPr>
        <w:t xml:space="preserve"> zasahovat do</w:t>
      </w:r>
      <w:r>
        <w:rPr>
          <w:rFonts w:ascii="Arial" w:hAnsi="Arial" w:cs="Arial"/>
          <w:sz w:val="22"/>
          <w:szCs w:val="22"/>
        </w:rPr>
        <w:t> </w:t>
      </w:r>
      <w:r w:rsidRPr="004E3CAE">
        <w:rPr>
          <w:rFonts w:ascii="Arial" w:hAnsi="Arial" w:cs="Arial"/>
          <w:sz w:val="22"/>
          <w:szCs w:val="22"/>
        </w:rPr>
        <w:t>nastavených vzorců.</w:t>
      </w:r>
    </w:p>
    <w:p w:rsidR="00AB4969" w:rsidRDefault="00AB4969" w:rsidP="00AB4969">
      <w:pPr>
        <w:spacing w:after="120"/>
        <w:rPr>
          <w:rFonts w:ascii="Arial" w:hAnsi="Arial" w:cs="Arial"/>
          <w:sz w:val="22"/>
          <w:szCs w:val="22"/>
        </w:rPr>
      </w:pPr>
      <w:r w:rsidRPr="004A48E6">
        <w:rPr>
          <w:rFonts w:ascii="Arial" w:hAnsi="Arial" w:cs="Arial"/>
          <w:sz w:val="22"/>
          <w:szCs w:val="22"/>
        </w:rPr>
        <w:lastRenderedPageBreak/>
        <w:t xml:space="preserve">Nabídková cena bude uvedena jako celková nabídková cena za realizaci předmětu veřejné zakázky v korunách českých v rozsahu požadovaném v této výzvě. Nabídková cena musí obsahovat veškeré náklady nezbytné k realizaci předmětu veřejné zakázky podle podmínek stanovených zadavatelem v této výzvě. </w:t>
      </w:r>
      <w:r w:rsidRPr="004A48E6">
        <w:rPr>
          <w:rFonts w:ascii="Arial" w:hAnsi="Arial" w:cs="Arial"/>
          <w:b/>
          <w:sz w:val="22"/>
          <w:szCs w:val="22"/>
        </w:rPr>
        <w:t xml:space="preserve">Nabídková cena nesmí být vyšší než </w:t>
      </w:r>
      <w:r>
        <w:rPr>
          <w:rFonts w:ascii="Arial" w:hAnsi="Arial" w:cs="Arial"/>
          <w:b/>
          <w:sz w:val="22"/>
          <w:szCs w:val="22"/>
        </w:rPr>
        <w:t>1.200.000</w:t>
      </w:r>
      <w:r w:rsidRPr="004A48E6">
        <w:rPr>
          <w:rFonts w:ascii="Arial" w:hAnsi="Arial" w:cs="Arial"/>
          <w:b/>
          <w:sz w:val="22"/>
          <w:szCs w:val="22"/>
        </w:rPr>
        <w:t xml:space="preserve"> Kč </w:t>
      </w:r>
      <w:r>
        <w:rPr>
          <w:rFonts w:ascii="Arial" w:hAnsi="Arial" w:cs="Arial"/>
          <w:b/>
          <w:sz w:val="22"/>
          <w:szCs w:val="22"/>
        </w:rPr>
        <w:t>včetně</w:t>
      </w:r>
      <w:r w:rsidRPr="004A48E6">
        <w:rPr>
          <w:rFonts w:ascii="Arial" w:hAnsi="Arial" w:cs="Arial"/>
          <w:b/>
          <w:sz w:val="22"/>
          <w:szCs w:val="22"/>
        </w:rPr>
        <w:t xml:space="preserve"> DPH.</w:t>
      </w:r>
      <w:r w:rsidRPr="004A48E6">
        <w:rPr>
          <w:rFonts w:ascii="Arial" w:hAnsi="Arial" w:cs="Arial"/>
          <w:sz w:val="22"/>
          <w:szCs w:val="22"/>
        </w:rPr>
        <w:t xml:space="preserve"> </w:t>
      </w:r>
    </w:p>
    <w:p w:rsidR="00AB4969" w:rsidRPr="004E3CAE" w:rsidRDefault="00AB4969" w:rsidP="00AB4969">
      <w:pPr>
        <w:spacing w:after="240"/>
        <w:rPr>
          <w:rFonts w:ascii="Arial" w:hAnsi="Arial" w:cs="Arial"/>
          <w:bCs/>
          <w:kern w:val="16"/>
          <w:sz w:val="22"/>
          <w:szCs w:val="22"/>
        </w:rPr>
      </w:pPr>
      <w:r w:rsidRPr="004E3CAE">
        <w:rPr>
          <w:rFonts w:ascii="Arial" w:hAnsi="Arial" w:cs="Arial"/>
          <w:bCs/>
          <w:kern w:val="16"/>
          <w:sz w:val="22"/>
          <w:szCs w:val="22"/>
        </w:rPr>
        <w:t xml:space="preserve">Nabídky s vyšší </w:t>
      </w:r>
      <w:r>
        <w:rPr>
          <w:rFonts w:ascii="Arial" w:hAnsi="Arial" w:cs="Arial"/>
          <w:bCs/>
          <w:kern w:val="16"/>
          <w:sz w:val="22"/>
          <w:szCs w:val="22"/>
        </w:rPr>
        <w:t xml:space="preserve">celkovou </w:t>
      </w:r>
      <w:r w:rsidRPr="004E3CAE">
        <w:rPr>
          <w:rFonts w:ascii="Arial" w:hAnsi="Arial" w:cs="Arial"/>
          <w:bCs/>
          <w:kern w:val="16"/>
          <w:sz w:val="22"/>
          <w:szCs w:val="22"/>
        </w:rPr>
        <w:t>nabídkovou cenou budou považovány za nabídky nesplňující požadavky zadavatele a budou vyřazeny a </w:t>
      </w:r>
      <w:r>
        <w:rPr>
          <w:rFonts w:ascii="Arial" w:hAnsi="Arial" w:cs="Arial"/>
          <w:bCs/>
          <w:kern w:val="16"/>
          <w:sz w:val="22"/>
          <w:szCs w:val="22"/>
        </w:rPr>
        <w:t>účastník</w:t>
      </w:r>
      <w:r w:rsidRPr="004E3CAE">
        <w:rPr>
          <w:rFonts w:ascii="Arial" w:hAnsi="Arial" w:cs="Arial"/>
          <w:bCs/>
          <w:kern w:val="16"/>
          <w:sz w:val="22"/>
          <w:szCs w:val="22"/>
        </w:rPr>
        <w:t xml:space="preserve"> vyloučen z účasti v zadávacím řízení. </w:t>
      </w:r>
    </w:p>
    <w:p w:rsidR="0005461F" w:rsidRPr="00D62A5C" w:rsidRDefault="0005461F" w:rsidP="00BD4C8C">
      <w:pPr>
        <w:pStyle w:val="Nadpis3"/>
        <w:keepNext w:val="0"/>
        <w:spacing w:before="0" w:after="240"/>
        <w:ind w:left="567" w:hanging="567"/>
      </w:pPr>
      <w:r w:rsidRPr="00D62A5C">
        <w:t>Nabídková cena zahraničního dodavatele</w:t>
      </w:r>
    </w:p>
    <w:p w:rsidR="0005461F" w:rsidRPr="00D62A5C" w:rsidRDefault="0005461F" w:rsidP="00D62A5C">
      <w:pPr>
        <w:spacing w:after="240"/>
        <w:rPr>
          <w:rFonts w:ascii="Arial" w:hAnsi="Arial" w:cs="Arial"/>
          <w:color w:val="000000"/>
          <w:sz w:val="22"/>
          <w:szCs w:val="22"/>
        </w:rPr>
      </w:pPr>
      <w:r w:rsidRPr="00D62A5C">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D62A5C">
        <w:rPr>
          <w:rFonts w:ascii="Arial" w:hAnsi="Arial" w:cs="Arial"/>
          <w:color w:val="000000"/>
          <w:sz w:val="22"/>
          <w:szCs w:val="22"/>
        </w:rPr>
        <w:br/>
        <w:t xml:space="preserve">v tuzemsku podle </w:t>
      </w:r>
      <w:hyperlink r:id="rId11" w:history="1">
        <w:r w:rsidRPr="00D62A5C">
          <w:rPr>
            <w:rFonts w:ascii="Arial" w:hAnsi="Arial" w:cs="Arial"/>
            <w:color w:val="000000"/>
            <w:sz w:val="22"/>
            <w:szCs w:val="22"/>
          </w:rPr>
          <w:t>§ 108 odst. 2</w:t>
        </w:r>
      </w:hyperlink>
      <w:r w:rsidRPr="00D62A5C">
        <w:rPr>
          <w:rFonts w:ascii="Arial" w:hAnsi="Arial" w:cs="Arial"/>
          <w:color w:val="000000"/>
          <w:sz w:val="22"/>
          <w:szCs w:val="22"/>
        </w:rPr>
        <w:t xml:space="preserve"> zákona č. </w:t>
      </w:r>
      <w:hyperlink r:id="rId12" w:history="1">
        <w:r w:rsidRPr="00D62A5C">
          <w:rPr>
            <w:rFonts w:ascii="Arial" w:hAnsi="Arial" w:cs="Arial"/>
            <w:color w:val="000000"/>
            <w:sz w:val="22"/>
            <w:szCs w:val="22"/>
          </w:rPr>
          <w:t>235/2004 Sb.</w:t>
        </w:r>
      </w:hyperlink>
      <w:r w:rsidRPr="00D62A5C">
        <w:rPr>
          <w:rFonts w:ascii="Arial" w:hAnsi="Arial" w:cs="Arial"/>
          <w:color w:val="000000"/>
          <w:sz w:val="22"/>
          <w:szCs w:val="22"/>
        </w:rPr>
        <w:t xml:space="preserve">,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včetně DPH, kterou bude povinen přiznat zadavatel, neboť zadavatel hodnotí svůj celkový výdaj v souvislosti s veřejnou zakázkou. </w:t>
      </w:r>
    </w:p>
    <w:p w:rsidR="0005461F" w:rsidRPr="00D62A5C" w:rsidRDefault="0005461F" w:rsidP="00BD4C8C">
      <w:pPr>
        <w:pStyle w:val="Nadpis3"/>
        <w:keepNext w:val="0"/>
        <w:spacing w:before="0" w:after="240"/>
        <w:ind w:left="567" w:hanging="567"/>
      </w:pPr>
      <w:r w:rsidRPr="00D62A5C">
        <w:t>Mimořádně nízká nabídková cena</w:t>
      </w:r>
    </w:p>
    <w:p w:rsidR="0005461F" w:rsidRPr="00D62A5C" w:rsidRDefault="0005461F" w:rsidP="00D62A5C">
      <w:pPr>
        <w:spacing w:after="240"/>
        <w:rPr>
          <w:rFonts w:ascii="Arial" w:hAnsi="Arial" w:cs="Arial"/>
          <w:color w:val="000000"/>
          <w:sz w:val="22"/>
          <w:szCs w:val="22"/>
        </w:rPr>
      </w:pPr>
      <w:r w:rsidRPr="00D62A5C">
        <w:rPr>
          <w:rFonts w:ascii="Arial" w:hAnsi="Arial" w:cs="Arial"/>
          <w:color w:val="000000"/>
          <w:sz w:val="22"/>
          <w:szCs w:val="22"/>
        </w:rPr>
        <w:t>V případě pochybností zadavatele, zda nabídková cena účastníka není mimořádně nízká, zadavatel může požádat účastníka zadávacího řízení o zdůvodnění mimořádně nízké nabídkové ceny a vyloučit tohoto účastníka ze zadávacího řízení, pokud relevantní vysvětlení ve stanovené lhůtě nepředloží</w:t>
      </w:r>
      <w:r w:rsidRPr="00D62A5C">
        <w:rPr>
          <w:rFonts w:ascii="Arial" w:hAnsi="Arial" w:cs="Arial"/>
          <w:sz w:val="22"/>
          <w:szCs w:val="22"/>
        </w:rPr>
        <w:t>.</w:t>
      </w:r>
    </w:p>
    <w:p w:rsidR="0005461F" w:rsidRPr="00D62A5C" w:rsidRDefault="0005461F" w:rsidP="00D62A5C">
      <w:pPr>
        <w:pStyle w:val="Nadpis2"/>
        <w:spacing w:before="0" w:after="240"/>
        <w:rPr>
          <w:sz w:val="22"/>
          <w:szCs w:val="22"/>
        </w:rPr>
      </w:pPr>
      <w:r w:rsidRPr="00D62A5C">
        <w:rPr>
          <w:sz w:val="22"/>
          <w:szCs w:val="22"/>
          <w:lang w:val="cs-CZ"/>
        </w:rPr>
        <w:t>H</w:t>
      </w:r>
      <w:proofErr w:type="spellStart"/>
      <w:r w:rsidRPr="00D62A5C">
        <w:rPr>
          <w:sz w:val="22"/>
          <w:szCs w:val="22"/>
        </w:rPr>
        <w:t>odnocení</w:t>
      </w:r>
      <w:proofErr w:type="spellEnd"/>
      <w:r w:rsidRPr="00D62A5C">
        <w:rPr>
          <w:sz w:val="22"/>
          <w:szCs w:val="22"/>
        </w:rPr>
        <w:t xml:space="preserve"> nabídek</w:t>
      </w:r>
    </w:p>
    <w:p w:rsidR="0005461F" w:rsidRPr="00D62A5C" w:rsidRDefault="0005461F" w:rsidP="00D62A5C">
      <w:pPr>
        <w:spacing w:after="240"/>
        <w:rPr>
          <w:rFonts w:ascii="Arial" w:eastAsia="Calibri" w:hAnsi="Arial" w:cs="Arial"/>
          <w:sz w:val="22"/>
          <w:szCs w:val="22"/>
        </w:rPr>
      </w:pPr>
      <w:r w:rsidRPr="00D62A5C">
        <w:rPr>
          <w:rFonts w:ascii="Arial" w:eastAsia="Calibri" w:hAnsi="Arial" w:cs="Arial"/>
          <w:sz w:val="22"/>
          <w:szCs w:val="22"/>
        </w:rPr>
        <w:t>Nabídky budou hodnoceny dle jejich ekonomické výhodnosti.</w:t>
      </w:r>
    </w:p>
    <w:p w:rsidR="0005461F" w:rsidRPr="00B66694" w:rsidRDefault="0005461F" w:rsidP="00D62A5C">
      <w:pPr>
        <w:spacing w:after="240"/>
        <w:rPr>
          <w:rFonts w:ascii="Arial" w:eastAsia="Calibri" w:hAnsi="Arial" w:cs="Arial"/>
          <w:b/>
          <w:sz w:val="22"/>
          <w:szCs w:val="22"/>
        </w:rPr>
      </w:pPr>
      <w:r w:rsidRPr="00B66694">
        <w:rPr>
          <w:rFonts w:ascii="Arial" w:eastAsia="Calibri" w:hAnsi="Arial" w:cs="Arial"/>
          <w:b/>
          <w:sz w:val="22"/>
          <w:szCs w:val="22"/>
        </w:rPr>
        <w:t>Zadavatel bude hodnotit ekonomickou výhodnost jen na základě kritéria hodnocení nejnižší nabídková cena.</w:t>
      </w:r>
    </w:p>
    <w:p w:rsidR="0005461F" w:rsidRPr="00D62A5C" w:rsidRDefault="0005461F" w:rsidP="00D62A5C">
      <w:pPr>
        <w:spacing w:after="240"/>
        <w:rPr>
          <w:rFonts w:ascii="Arial" w:eastAsia="Calibri" w:hAnsi="Arial" w:cs="Arial"/>
          <w:sz w:val="22"/>
          <w:szCs w:val="22"/>
        </w:rPr>
      </w:pPr>
      <w:r w:rsidRPr="00D62A5C">
        <w:rPr>
          <w:rFonts w:ascii="Arial" w:eastAsia="Calibri" w:hAnsi="Arial" w:cs="Arial"/>
          <w:sz w:val="22"/>
          <w:szCs w:val="22"/>
        </w:rPr>
        <w:t xml:space="preserve">Jako nejvýhodnější bude hodnocena nabídka s nejnižší nabídkovou cenou ve výši včetně DPH. </w:t>
      </w:r>
    </w:p>
    <w:p w:rsidR="0005461F" w:rsidRPr="00D62A5C" w:rsidRDefault="0005461F" w:rsidP="00D62A5C">
      <w:pPr>
        <w:spacing w:after="240"/>
        <w:rPr>
          <w:rFonts w:ascii="Arial" w:eastAsia="Calibri" w:hAnsi="Arial" w:cs="Arial"/>
          <w:sz w:val="22"/>
          <w:szCs w:val="22"/>
        </w:rPr>
      </w:pPr>
      <w:r w:rsidRPr="00D62A5C">
        <w:rPr>
          <w:rFonts w:ascii="Arial" w:eastAsia="Calibri" w:hAnsi="Arial" w:cs="Arial"/>
          <w:sz w:val="22"/>
          <w:szCs w:val="22"/>
        </w:rPr>
        <w:t>V případě rovnosti nabídkových cen na prvním místě v pořadí bude nejvýhodnější nabídka vybrána losem.</w:t>
      </w:r>
    </w:p>
    <w:p w:rsidR="0005461F" w:rsidRPr="00D62A5C" w:rsidRDefault="0005461F" w:rsidP="00D62A5C">
      <w:pPr>
        <w:spacing w:after="240"/>
        <w:rPr>
          <w:rFonts w:ascii="Arial" w:eastAsia="Calibri" w:hAnsi="Arial" w:cs="Arial"/>
          <w:sz w:val="22"/>
          <w:szCs w:val="22"/>
        </w:rPr>
      </w:pPr>
      <w:r w:rsidRPr="00D62A5C">
        <w:rPr>
          <w:rFonts w:ascii="Arial" w:eastAsia="Calibri" w:hAnsi="Arial" w:cs="Arial"/>
          <w:sz w:val="22"/>
          <w:szCs w:val="22"/>
        </w:rPr>
        <w:t>Losování bude probíhat v souladu se zásadami uvedenými v § 6 ZZVZ. Účastnit se losování mají právo dodavatelé, kterých se losování týká. O termínu losování je zadavatel písemně vyrozumí nejméně 5 dnů před losováním prostřednictvím profilu zadavatele.</w:t>
      </w:r>
    </w:p>
    <w:p w:rsidR="0005461F" w:rsidRPr="00D62A5C" w:rsidRDefault="0005461F" w:rsidP="00D62A5C">
      <w:pPr>
        <w:pStyle w:val="Nadpis2"/>
        <w:spacing w:before="0" w:after="240"/>
        <w:ind w:left="357" w:hanging="357"/>
        <w:rPr>
          <w:sz w:val="22"/>
          <w:szCs w:val="22"/>
          <w:lang w:val="cs-CZ"/>
        </w:rPr>
      </w:pPr>
      <w:r w:rsidRPr="00D62A5C">
        <w:rPr>
          <w:sz w:val="22"/>
          <w:szCs w:val="22"/>
          <w:lang w:val="cs-CZ"/>
        </w:rPr>
        <w:t>Práva zadavatele, ostatní podmínky</w:t>
      </w:r>
    </w:p>
    <w:p w:rsidR="0005461F" w:rsidRPr="00D62A5C" w:rsidRDefault="0005461F" w:rsidP="00D62A5C">
      <w:pPr>
        <w:spacing w:after="240"/>
        <w:rPr>
          <w:rFonts w:ascii="Arial" w:eastAsia="Calibri" w:hAnsi="Arial" w:cs="Arial"/>
          <w:sz w:val="22"/>
          <w:szCs w:val="22"/>
        </w:rPr>
      </w:pPr>
      <w:r w:rsidRPr="00D62A5C">
        <w:rPr>
          <w:rFonts w:ascii="Arial" w:eastAsia="Calibri" w:hAnsi="Arial" w:cs="Arial"/>
          <w:sz w:val="22"/>
          <w:szCs w:val="22"/>
        </w:rPr>
        <w:t>Zadavatel si vyhrazuje právo:</w:t>
      </w:r>
      <w:r w:rsidR="00B66694">
        <w:rPr>
          <w:rFonts w:ascii="Arial" w:eastAsia="Calibri" w:hAnsi="Arial" w:cs="Arial"/>
          <w:sz w:val="22"/>
          <w:szCs w:val="22"/>
        </w:rPr>
        <w:t xml:space="preserve"> </w:t>
      </w:r>
    </w:p>
    <w:p w:rsidR="0005461F" w:rsidRDefault="0005461F" w:rsidP="003043BC">
      <w:pPr>
        <w:numPr>
          <w:ilvl w:val="0"/>
          <w:numId w:val="7"/>
        </w:numPr>
        <w:ind w:left="425" w:hanging="425"/>
        <w:rPr>
          <w:rFonts w:ascii="Arial" w:eastAsia="Calibri" w:hAnsi="Arial" w:cs="Arial"/>
          <w:sz w:val="22"/>
          <w:szCs w:val="22"/>
        </w:rPr>
      </w:pPr>
      <w:r w:rsidRPr="00D62A5C">
        <w:rPr>
          <w:rFonts w:ascii="Arial" w:eastAsia="Calibri" w:hAnsi="Arial" w:cs="Arial"/>
          <w:sz w:val="22"/>
          <w:szCs w:val="22"/>
        </w:rPr>
        <w:t>změnit, upřesnit či doplnit zadávací podmínky;</w:t>
      </w:r>
    </w:p>
    <w:p w:rsidR="00C24EB1" w:rsidRPr="00D62A5C" w:rsidRDefault="00C24EB1" w:rsidP="003043BC">
      <w:pPr>
        <w:numPr>
          <w:ilvl w:val="0"/>
          <w:numId w:val="7"/>
        </w:numPr>
        <w:ind w:left="425" w:hanging="425"/>
        <w:rPr>
          <w:rFonts w:ascii="Arial" w:eastAsia="Calibri" w:hAnsi="Arial" w:cs="Arial"/>
          <w:sz w:val="22"/>
          <w:szCs w:val="22"/>
        </w:rPr>
      </w:pPr>
      <w:r>
        <w:rPr>
          <w:rFonts w:ascii="Arial" w:eastAsia="Calibri" w:hAnsi="Arial" w:cs="Arial"/>
          <w:sz w:val="22"/>
          <w:szCs w:val="22"/>
        </w:rPr>
        <w:t>zrušit výběrové řízení bez uvedení důvodu;</w:t>
      </w:r>
    </w:p>
    <w:p w:rsidR="0005461F" w:rsidRPr="00D62A5C" w:rsidRDefault="0005461F" w:rsidP="003043BC">
      <w:pPr>
        <w:numPr>
          <w:ilvl w:val="0"/>
          <w:numId w:val="7"/>
        </w:numPr>
        <w:ind w:left="425" w:hanging="425"/>
        <w:rPr>
          <w:rFonts w:ascii="Arial" w:eastAsia="Calibri" w:hAnsi="Arial" w:cs="Arial"/>
          <w:sz w:val="22"/>
          <w:szCs w:val="22"/>
        </w:rPr>
      </w:pPr>
      <w:r w:rsidRPr="00D62A5C">
        <w:rPr>
          <w:rFonts w:ascii="Arial" w:eastAsia="Calibri" w:hAnsi="Arial" w:cs="Arial"/>
          <w:sz w:val="22"/>
          <w:szCs w:val="22"/>
        </w:rPr>
        <w:t>neposkytnout účastníkům náhradu nákladů, které vynaloží v souvislosti se svou účastí v zadávacím řízení;</w:t>
      </w:r>
    </w:p>
    <w:p w:rsidR="0005461F" w:rsidRPr="00D62A5C" w:rsidRDefault="0005461F" w:rsidP="003043BC">
      <w:pPr>
        <w:numPr>
          <w:ilvl w:val="0"/>
          <w:numId w:val="7"/>
        </w:numPr>
        <w:ind w:left="425" w:hanging="425"/>
        <w:rPr>
          <w:rFonts w:ascii="Arial" w:eastAsia="Calibri" w:hAnsi="Arial" w:cs="Arial"/>
          <w:sz w:val="22"/>
          <w:szCs w:val="22"/>
        </w:rPr>
      </w:pPr>
      <w:r w:rsidRPr="00D62A5C">
        <w:rPr>
          <w:rFonts w:ascii="Arial" w:eastAsia="Calibri" w:hAnsi="Arial" w:cs="Arial"/>
          <w:sz w:val="22"/>
          <w:szCs w:val="22"/>
        </w:rPr>
        <w:t>nevracet nabídky;</w:t>
      </w:r>
    </w:p>
    <w:p w:rsidR="0005461F" w:rsidRPr="00D62A5C" w:rsidRDefault="0005461F" w:rsidP="003043BC">
      <w:pPr>
        <w:numPr>
          <w:ilvl w:val="0"/>
          <w:numId w:val="7"/>
        </w:numPr>
        <w:ind w:left="425" w:hanging="425"/>
        <w:rPr>
          <w:rFonts w:ascii="Arial" w:eastAsia="Calibri" w:hAnsi="Arial" w:cs="Arial"/>
          <w:sz w:val="22"/>
          <w:szCs w:val="22"/>
        </w:rPr>
      </w:pPr>
      <w:r w:rsidRPr="00D62A5C">
        <w:rPr>
          <w:rFonts w:ascii="Arial" w:eastAsia="Calibri" w:hAnsi="Arial" w:cs="Arial"/>
          <w:sz w:val="22"/>
          <w:szCs w:val="22"/>
        </w:rPr>
        <w:t>uveřejnit oznámení o vyloučení účastníka zadávacího řízení nebo oznámení o výběru dodavatele na profilu zadavatele. V takovém případě se oznámení považují za doručená všem účastníkům zadávacího řízení okamžikem jejich uveřejnění;</w:t>
      </w:r>
    </w:p>
    <w:p w:rsidR="0005461F" w:rsidRPr="00D62A5C" w:rsidRDefault="0005461F" w:rsidP="003043BC">
      <w:pPr>
        <w:numPr>
          <w:ilvl w:val="0"/>
          <w:numId w:val="7"/>
        </w:numPr>
        <w:ind w:left="425" w:hanging="425"/>
        <w:jc w:val="left"/>
        <w:rPr>
          <w:rFonts w:ascii="Arial" w:hAnsi="Arial" w:cs="Arial"/>
          <w:sz w:val="22"/>
          <w:szCs w:val="22"/>
        </w:rPr>
      </w:pPr>
      <w:r w:rsidRPr="00D62A5C">
        <w:rPr>
          <w:rFonts w:ascii="Arial" w:hAnsi="Arial" w:cs="Arial"/>
          <w:sz w:val="22"/>
          <w:szCs w:val="22"/>
        </w:rPr>
        <w:t>odesílat jakékoliv zprávy a sdělení dodavatelům jen prostřednictvím profilu zadavatele;</w:t>
      </w:r>
    </w:p>
    <w:p w:rsidR="00C24EB1" w:rsidRDefault="0005461F" w:rsidP="00BD4C8C">
      <w:pPr>
        <w:numPr>
          <w:ilvl w:val="0"/>
          <w:numId w:val="7"/>
        </w:numPr>
        <w:ind w:left="425" w:hanging="425"/>
        <w:rPr>
          <w:rFonts w:ascii="Arial" w:eastAsia="Calibri" w:hAnsi="Arial" w:cs="Arial"/>
          <w:sz w:val="22"/>
          <w:szCs w:val="22"/>
        </w:rPr>
      </w:pPr>
      <w:r w:rsidRPr="00D62A5C">
        <w:rPr>
          <w:rFonts w:ascii="Arial" w:eastAsia="Calibri" w:hAnsi="Arial" w:cs="Arial"/>
          <w:sz w:val="22"/>
          <w:szCs w:val="22"/>
        </w:rPr>
        <w:t xml:space="preserve">nabídky doručené po uplynutí stanovené lhůty </w:t>
      </w:r>
      <w:r w:rsidR="00B66694">
        <w:rPr>
          <w:rFonts w:ascii="Arial" w:eastAsia="Calibri" w:hAnsi="Arial" w:cs="Arial"/>
          <w:sz w:val="22"/>
          <w:szCs w:val="22"/>
        </w:rPr>
        <w:t xml:space="preserve">nebo </w:t>
      </w:r>
      <w:r w:rsidRPr="00D62A5C">
        <w:rPr>
          <w:rFonts w:ascii="Arial" w:eastAsia="Calibri" w:hAnsi="Arial" w:cs="Arial"/>
          <w:sz w:val="22"/>
          <w:szCs w:val="22"/>
        </w:rPr>
        <w:t xml:space="preserve">jinou cestou než prostřednictvím profilu zadavatele na adrese </w:t>
      </w:r>
      <w:hyperlink r:id="rId13" w:history="1">
        <w:r w:rsidRPr="00D62A5C">
          <w:rPr>
            <w:rStyle w:val="Hypertextovodkaz"/>
            <w:rFonts w:ascii="Arial" w:eastAsia="Calibri" w:hAnsi="Arial" w:cs="Arial"/>
            <w:sz w:val="22"/>
            <w:szCs w:val="22"/>
          </w:rPr>
          <w:t>https://zakazky.vlada.cz</w:t>
        </w:r>
      </w:hyperlink>
      <w:r w:rsidRPr="00D62A5C">
        <w:rPr>
          <w:rFonts w:ascii="Arial" w:eastAsia="Calibri" w:hAnsi="Arial" w:cs="Arial"/>
          <w:sz w:val="22"/>
          <w:szCs w:val="22"/>
        </w:rPr>
        <w:t xml:space="preserve"> neposuzovat a nehodnotit. Opožděně podané nabídky zadavatel archivuje jako součást dokumentace o zadání veřejné zakázky.</w:t>
      </w:r>
    </w:p>
    <w:p w:rsidR="00C24EB1" w:rsidRPr="00BD4C8C" w:rsidRDefault="00C24EB1" w:rsidP="00C24EB1">
      <w:pPr>
        <w:numPr>
          <w:ilvl w:val="0"/>
          <w:numId w:val="7"/>
        </w:numPr>
        <w:spacing w:after="240"/>
        <w:ind w:left="426" w:hanging="426"/>
        <w:rPr>
          <w:rFonts w:ascii="Arial" w:eastAsia="Calibri" w:hAnsi="Arial" w:cs="Arial"/>
          <w:b/>
          <w:sz w:val="22"/>
          <w:szCs w:val="22"/>
        </w:rPr>
      </w:pPr>
      <w:r w:rsidRPr="00BD4C8C">
        <w:rPr>
          <w:rFonts w:ascii="Arial" w:eastAsia="Calibri" w:hAnsi="Arial" w:cs="Arial"/>
          <w:b/>
          <w:sz w:val="22"/>
          <w:szCs w:val="22"/>
        </w:rPr>
        <w:lastRenderedPageBreak/>
        <w:t>Zadavatel rovněž upoz</w:t>
      </w:r>
      <w:r w:rsidR="00397FC0">
        <w:rPr>
          <w:rFonts w:ascii="Arial" w:eastAsia="Calibri" w:hAnsi="Arial" w:cs="Arial"/>
          <w:b/>
          <w:sz w:val="22"/>
          <w:szCs w:val="22"/>
        </w:rPr>
        <w:t>o</w:t>
      </w:r>
      <w:r w:rsidRPr="00BD4C8C">
        <w:rPr>
          <w:rFonts w:ascii="Arial" w:eastAsia="Calibri" w:hAnsi="Arial" w:cs="Arial"/>
          <w:b/>
          <w:sz w:val="22"/>
          <w:szCs w:val="22"/>
        </w:rPr>
        <w:t xml:space="preserve">rňuje dodavatele, že </w:t>
      </w:r>
      <w:r w:rsidR="009D5308">
        <w:rPr>
          <w:rFonts w:ascii="Arial" w:eastAsia="Calibri" w:hAnsi="Arial" w:cs="Arial"/>
          <w:b/>
          <w:sz w:val="22"/>
          <w:szCs w:val="22"/>
        </w:rPr>
        <w:t>může</w:t>
      </w:r>
      <w:r w:rsidRPr="00BD4C8C">
        <w:rPr>
          <w:rFonts w:ascii="Arial" w:eastAsia="Calibri" w:hAnsi="Arial" w:cs="Arial"/>
          <w:b/>
          <w:sz w:val="22"/>
          <w:szCs w:val="22"/>
        </w:rPr>
        <w:t xml:space="preserve"> po všech dodavatelích, kteří si</w:t>
      </w:r>
      <w:r w:rsidR="00397FC0">
        <w:rPr>
          <w:rFonts w:ascii="Arial" w:eastAsia="Calibri" w:hAnsi="Arial" w:cs="Arial"/>
          <w:b/>
          <w:sz w:val="22"/>
          <w:szCs w:val="22"/>
        </w:rPr>
        <w:t> </w:t>
      </w:r>
      <w:r w:rsidRPr="00BD4C8C">
        <w:rPr>
          <w:rFonts w:ascii="Arial" w:eastAsia="Calibri" w:hAnsi="Arial" w:cs="Arial"/>
          <w:b/>
          <w:sz w:val="22"/>
          <w:szCs w:val="22"/>
        </w:rPr>
        <w:t xml:space="preserve">převzali přílohu H výzvy k podání nabídek, požadovat </w:t>
      </w:r>
      <w:r>
        <w:rPr>
          <w:rFonts w:ascii="Arial" w:eastAsia="Calibri" w:hAnsi="Arial" w:cs="Arial"/>
          <w:b/>
          <w:sz w:val="22"/>
          <w:szCs w:val="22"/>
        </w:rPr>
        <w:t>po uplynutí lhůty k podání nabídek</w:t>
      </w:r>
      <w:r w:rsidR="009D5308">
        <w:rPr>
          <w:rFonts w:ascii="Arial" w:eastAsia="Calibri" w:hAnsi="Arial" w:cs="Arial"/>
          <w:b/>
          <w:sz w:val="22"/>
          <w:szCs w:val="22"/>
        </w:rPr>
        <w:t>,</w:t>
      </w:r>
      <w:r>
        <w:rPr>
          <w:rFonts w:ascii="Arial" w:eastAsia="Calibri" w:hAnsi="Arial" w:cs="Arial"/>
          <w:b/>
          <w:sz w:val="22"/>
          <w:szCs w:val="22"/>
        </w:rPr>
        <w:t xml:space="preserve"> navrácení této přílohy zpět zadavateli</w:t>
      </w:r>
      <w:r w:rsidR="00E64887">
        <w:rPr>
          <w:rFonts w:ascii="Arial" w:eastAsia="Calibri" w:hAnsi="Arial" w:cs="Arial"/>
          <w:b/>
          <w:sz w:val="22"/>
          <w:szCs w:val="22"/>
        </w:rPr>
        <w:t>,</w:t>
      </w:r>
      <w:r>
        <w:rPr>
          <w:rFonts w:ascii="Arial" w:eastAsia="Calibri" w:hAnsi="Arial" w:cs="Arial"/>
          <w:b/>
          <w:sz w:val="22"/>
          <w:szCs w:val="22"/>
        </w:rPr>
        <w:t xml:space="preserve"> a to v souladu s</w:t>
      </w:r>
      <w:r w:rsidR="00397FC0">
        <w:rPr>
          <w:rFonts w:ascii="Arial" w:eastAsia="Calibri" w:hAnsi="Arial" w:cs="Arial"/>
          <w:b/>
          <w:sz w:val="22"/>
          <w:szCs w:val="22"/>
        </w:rPr>
        <w:t> </w:t>
      </w:r>
      <w:r>
        <w:rPr>
          <w:rFonts w:ascii="Arial" w:eastAsia="Calibri" w:hAnsi="Arial" w:cs="Arial"/>
          <w:b/>
          <w:sz w:val="22"/>
          <w:szCs w:val="22"/>
        </w:rPr>
        <w:t>článkem</w:t>
      </w:r>
      <w:r w:rsidR="00397FC0">
        <w:rPr>
          <w:rFonts w:ascii="Arial" w:eastAsia="Calibri" w:hAnsi="Arial" w:cs="Arial"/>
          <w:b/>
          <w:sz w:val="22"/>
          <w:szCs w:val="22"/>
        </w:rPr>
        <w:t xml:space="preserve"> 4.1.5 </w:t>
      </w:r>
      <w:r w:rsidR="009D5308">
        <w:rPr>
          <w:rFonts w:ascii="Arial" w:eastAsia="Calibri" w:hAnsi="Arial" w:cs="Arial"/>
          <w:b/>
          <w:sz w:val="22"/>
          <w:szCs w:val="22"/>
        </w:rPr>
        <w:t>přílohy I výzvy k podání nabídek</w:t>
      </w:r>
      <w:r w:rsidR="00397FC0">
        <w:rPr>
          <w:rFonts w:ascii="Arial" w:eastAsia="Calibri" w:hAnsi="Arial" w:cs="Arial"/>
          <w:b/>
          <w:sz w:val="22"/>
          <w:szCs w:val="22"/>
        </w:rPr>
        <w:t xml:space="preserve">. Nesplnění </w:t>
      </w:r>
      <w:r w:rsidR="00E64887">
        <w:rPr>
          <w:rFonts w:ascii="Arial" w:eastAsia="Calibri" w:hAnsi="Arial" w:cs="Arial"/>
          <w:b/>
          <w:sz w:val="22"/>
          <w:szCs w:val="22"/>
        </w:rPr>
        <w:t xml:space="preserve">tohoto </w:t>
      </w:r>
      <w:r w:rsidR="00397FC0">
        <w:rPr>
          <w:rFonts w:ascii="Arial" w:eastAsia="Calibri" w:hAnsi="Arial" w:cs="Arial"/>
          <w:b/>
          <w:sz w:val="22"/>
          <w:szCs w:val="22"/>
        </w:rPr>
        <w:t xml:space="preserve">vyhrazeného práva zadavatele je pod smluvní sankcí ve výši uvedené v čl. 5.2 </w:t>
      </w:r>
      <w:r w:rsidR="009D5308">
        <w:rPr>
          <w:rFonts w:ascii="Arial" w:eastAsia="Calibri" w:hAnsi="Arial" w:cs="Arial"/>
          <w:b/>
          <w:sz w:val="22"/>
          <w:szCs w:val="22"/>
        </w:rPr>
        <w:t>přílohy I výzvy k podání nabídek.</w:t>
      </w:r>
    </w:p>
    <w:p w:rsidR="0005461F" w:rsidRDefault="00D56AAA" w:rsidP="00D62A5C">
      <w:pPr>
        <w:pStyle w:val="Nadpis2"/>
        <w:spacing w:before="0" w:after="240"/>
        <w:rPr>
          <w:sz w:val="22"/>
          <w:szCs w:val="22"/>
          <w:lang w:val="cs-CZ"/>
        </w:rPr>
      </w:pPr>
      <w:r>
        <w:rPr>
          <w:sz w:val="22"/>
          <w:szCs w:val="22"/>
          <w:lang w:val="cs-CZ"/>
        </w:rPr>
        <w:t>Dostupnost zadávací dokumentace, v</w:t>
      </w:r>
      <w:proofErr w:type="spellStart"/>
      <w:r w:rsidR="0005461F" w:rsidRPr="00D62A5C">
        <w:rPr>
          <w:sz w:val="22"/>
          <w:szCs w:val="22"/>
        </w:rPr>
        <w:t>ysvětlení</w:t>
      </w:r>
      <w:proofErr w:type="spellEnd"/>
      <w:r w:rsidR="0005461F" w:rsidRPr="00D62A5C">
        <w:rPr>
          <w:sz w:val="22"/>
          <w:szCs w:val="22"/>
        </w:rPr>
        <w:t xml:space="preserve"> zadávací dokumentace, prohlídka místa plnění, komunikace v průběhu zadávacího řízení</w:t>
      </w:r>
    </w:p>
    <w:p w:rsidR="00D56AAA" w:rsidRPr="00D56AAA" w:rsidRDefault="00D56AAA" w:rsidP="00BD4C8C">
      <w:pPr>
        <w:pStyle w:val="Nadpis3"/>
        <w:keepNext w:val="0"/>
        <w:spacing w:before="0" w:after="240"/>
        <w:ind w:left="567" w:hanging="567"/>
      </w:pPr>
      <w:r w:rsidRPr="00D56AAA">
        <w:t xml:space="preserve">Dostupnost zadávací dokumentace </w:t>
      </w:r>
    </w:p>
    <w:p w:rsidR="00C24EB1" w:rsidRDefault="00D56AAA" w:rsidP="00D56AAA">
      <w:pPr>
        <w:autoSpaceDE w:val="0"/>
        <w:autoSpaceDN w:val="0"/>
        <w:adjustRightInd w:val="0"/>
        <w:spacing w:after="240"/>
        <w:rPr>
          <w:rFonts w:ascii="Arial" w:eastAsiaTheme="minorHAnsi" w:hAnsi="Arial" w:cs="Arial"/>
          <w:color w:val="000000"/>
          <w:sz w:val="22"/>
          <w:szCs w:val="22"/>
          <w:lang w:eastAsia="en-US"/>
        </w:rPr>
      </w:pPr>
      <w:r w:rsidRPr="00D56AAA">
        <w:rPr>
          <w:rFonts w:ascii="Arial" w:eastAsiaTheme="minorHAnsi" w:hAnsi="Arial" w:cs="Arial"/>
          <w:color w:val="000000"/>
          <w:sz w:val="22"/>
          <w:szCs w:val="22"/>
          <w:lang w:eastAsia="en-US"/>
        </w:rPr>
        <w:t xml:space="preserve">Zadavatel uveřejní </w:t>
      </w:r>
      <w:r>
        <w:rPr>
          <w:rFonts w:ascii="Arial" w:eastAsiaTheme="minorHAnsi" w:hAnsi="Arial" w:cs="Arial"/>
          <w:color w:val="000000"/>
          <w:sz w:val="22"/>
          <w:szCs w:val="22"/>
          <w:lang w:eastAsia="en-US"/>
        </w:rPr>
        <w:t xml:space="preserve">výzvu k podání nabídek včetně </w:t>
      </w:r>
      <w:r w:rsidRPr="00D56AAA">
        <w:rPr>
          <w:rFonts w:ascii="Arial" w:eastAsiaTheme="minorHAnsi" w:hAnsi="Arial" w:cs="Arial"/>
          <w:color w:val="000000"/>
          <w:sz w:val="22"/>
          <w:szCs w:val="22"/>
          <w:lang w:eastAsia="en-US"/>
        </w:rPr>
        <w:t xml:space="preserve">zadávací </w:t>
      </w:r>
      <w:r w:rsidR="002E6608" w:rsidRPr="00D56AAA">
        <w:rPr>
          <w:rFonts w:ascii="Arial" w:eastAsiaTheme="minorHAnsi" w:hAnsi="Arial" w:cs="Arial"/>
          <w:color w:val="000000"/>
          <w:sz w:val="22"/>
          <w:szCs w:val="22"/>
          <w:lang w:eastAsia="en-US"/>
        </w:rPr>
        <w:t>dokumentac</w:t>
      </w:r>
      <w:r w:rsidR="002E6608">
        <w:rPr>
          <w:rFonts w:ascii="Arial" w:eastAsiaTheme="minorHAnsi" w:hAnsi="Arial" w:cs="Arial"/>
          <w:color w:val="000000"/>
          <w:sz w:val="22"/>
          <w:szCs w:val="22"/>
          <w:lang w:eastAsia="en-US"/>
        </w:rPr>
        <w:t>e</w:t>
      </w:r>
      <w:r w:rsidR="002E6608" w:rsidRPr="00D56AAA">
        <w:rPr>
          <w:rFonts w:ascii="Arial" w:eastAsiaTheme="minorHAnsi" w:hAnsi="Arial" w:cs="Arial"/>
          <w:color w:val="000000"/>
          <w:sz w:val="22"/>
          <w:szCs w:val="22"/>
          <w:lang w:eastAsia="en-US"/>
        </w:rPr>
        <w:t xml:space="preserve"> </w:t>
      </w:r>
      <w:r w:rsidRPr="00D56AAA">
        <w:rPr>
          <w:rFonts w:ascii="Arial" w:eastAsiaTheme="minorHAnsi" w:hAnsi="Arial" w:cs="Arial"/>
          <w:color w:val="000000"/>
          <w:sz w:val="22"/>
          <w:szCs w:val="22"/>
          <w:lang w:eastAsia="en-US"/>
        </w:rPr>
        <w:t>na profilu zadavatele s</w:t>
      </w:r>
      <w:r>
        <w:rPr>
          <w:rFonts w:ascii="Arial" w:eastAsiaTheme="minorHAnsi" w:hAnsi="Arial" w:cs="Arial"/>
          <w:color w:val="000000"/>
          <w:sz w:val="22"/>
          <w:szCs w:val="22"/>
          <w:lang w:eastAsia="en-US"/>
        </w:rPr>
        <w:t> </w:t>
      </w:r>
      <w:r w:rsidRPr="00D56AAA">
        <w:rPr>
          <w:rFonts w:ascii="Arial" w:eastAsiaTheme="minorHAnsi" w:hAnsi="Arial" w:cs="Arial"/>
          <w:color w:val="000000"/>
          <w:sz w:val="22"/>
          <w:szCs w:val="22"/>
          <w:lang w:eastAsia="en-US"/>
        </w:rPr>
        <w:t xml:space="preserve">výjimkou </w:t>
      </w:r>
      <w:r w:rsidR="00BE3DFB" w:rsidRPr="00D56AAA">
        <w:rPr>
          <w:rFonts w:ascii="Arial" w:eastAsiaTheme="minorHAnsi" w:hAnsi="Arial" w:cs="Arial"/>
          <w:color w:val="000000"/>
          <w:sz w:val="22"/>
          <w:szCs w:val="22"/>
          <w:lang w:eastAsia="en-US"/>
        </w:rPr>
        <w:t>příloh</w:t>
      </w:r>
      <w:r w:rsidR="00BE3DFB">
        <w:rPr>
          <w:rFonts w:ascii="Arial" w:eastAsiaTheme="minorHAnsi" w:hAnsi="Arial" w:cs="Arial"/>
          <w:color w:val="000000"/>
          <w:sz w:val="22"/>
          <w:szCs w:val="22"/>
          <w:lang w:eastAsia="en-US"/>
        </w:rPr>
        <w:t>y</w:t>
      </w:r>
      <w:r w:rsidR="00BE3DFB" w:rsidRPr="00D56AAA">
        <w:rPr>
          <w:rFonts w:ascii="Arial" w:eastAsiaTheme="minorHAnsi" w:hAnsi="Arial" w:cs="Arial"/>
          <w:color w:val="000000"/>
          <w:sz w:val="22"/>
          <w:szCs w:val="22"/>
          <w:lang w:eastAsia="en-US"/>
        </w:rPr>
        <w:t xml:space="preserve"> </w:t>
      </w:r>
      <w:r w:rsidRPr="00D56AAA">
        <w:rPr>
          <w:rFonts w:ascii="Arial" w:eastAsiaTheme="minorHAnsi" w:hAnsi="Arial" w:cs="Arial"/>
          <w:color w:val="000000"/>
          <w:sz w:val="22"/>
          <w:szCs w:val="22"/>
          <w:lang w:eastAsia="en-US"/>
        </w:rPr>
        <w:t>H</w:t>
      </w:r>
      <w:r w:rsidR="00A055AC">
        <w:rPr>
          <w:rFonts w:ascii="Arial" w:eastAsiaTheme="minorHAnsi" w:hAnsi="Arial" w:cs="Arial"/>
          <w:color w:val="000000"/>
          <w:sz w:val="22"/>
          <w:szCs w:val="22"/>
          <w:lang w:eastAsia="en-US"/>
        </w:rPr>
        <w:t xml:space="preserve"> výzvy k podání nabídek</w:t>
      </w:r>
      <w:r w:rsidRPr="00D56AAA">
        <w:rPr>
          <w:rFonts w:ascii="Arial" w:eastAsiaTheme="minorHAnsi" w:hAnsi="Arial" w:cs="Arial"/>
          <w:color w:val="000000"/>
          <w:sz w:val="22"/>
          <w:szCs w:val="22"/>
          <w:lang w:eastAsia="en-US"/>
        </w:rPr>
        <w:t xml:space="preserve">. </w:t>
      </w:r>
    </w:p>
    <w:p w:rsidR="00D56AAA" w:rsidRPr="00D56AAA" w:rsidRDefault="00D56AAA" w:rsidP="00D56AAA">
      <w:pPr>
        <w:autoSpaceDE w:val="0"/>
        <w:autoSpaceDN w:val="0"/>
        <w:adjustRightInd w:val="0"/>
        <w:spacing w:after="240"/>
        <w:rPr>
          <w:rFonts w:ascii="Arial" w:eastAsiaTheme="minorHAnsi" w:hAnsi="Arial" w:cs="Arial"/>
          <w:color w:val="000000"/>
          <w:sz w:val="22"/>
          <w:szCs w:val="22"/>
          <w:lang w:eastAsia="en-US"/>
        </w:rPr>
      </w:pPr>
      <w:r w:rsidRPr="00D56AAA">
        <w:rPr>
          <w:rFonts w:ascii="Arial" w:eastAsiaTheme="minorHAnsi" w:hAnsi="Arial" w:cs="Arial"/>
          <w:color w:val="000000"/>
          <w:sz w:val="22"/>
          <w:szCs w:val="22"/>
          <w:lang w:eastAsia="en-US"/>
        </w:rPr>
        <w:t xml:space="preserve">Zadavatel </w:t>
      </w:r>
      <w:r w:rsidRPr="00D56AAA">
        <w:rPr>
          <w:rFonts w:ascii="Arial" w:eastAsiaTheme="minorHAnsi" w:hAnsi="Arial" w:cs="Arial"/>
          <w:b/>
          <w:bCs/>
          <w:color w:val="000000"/>
          <w:sz w:val="22"/>
          <w:szCs w:val="22"/>
          <w:lang w:eastAsia="en-US"/>
        </w:rPr>
        <w:t>přílohu H</w:t>
      </w:r>
      <w:r w:rsidRPr="00D56AAA">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obdobně dle</w:t>
      </w:r>
      <w:r w:rsidRPr="00D56AAA">
        <w:rPr>
          <w:rFonts w:ascii="Arial" w:eastAsiaTheme="minorHAnsi" w:hAnsi="Arial" w:cs="Arial"/>
          <w:color w:val="000000"/>
          <w:sz w:val="22"/>
          <w:szCs w:val="22"/>
          <w:lang w:eastAsia="en-US"/>
        </w:rPr>
        <w:t xml:space="preserve"> § 96 odst. 2 ZZVZ </w:t>
      </w:r>
      <w:r w:rsidRPr="00D56AAA">
        <w:rPr>
          <w:rFonts w:ascii="Arial" w:eastAsiaTheme="minorHAnsi" w:hAnsi="Arial" w:cs="Arial"/>
          <w:b/>
          <w:bCs/>
          <w:color w:val="000000"/>
          <w:sz w:val="22"/>
          <w:szCs w:val="22"/>
          <w:lang w:eastAsia="en-US"/>
        </w:rPr>
        <w:t>nezpřístupní na profilu zadavatele z</w:t>
      </w:r>
      <w:r w:rsidR="00EB68D9">
        <w:rPr>
          <w:rFonts w:ascii="Arial" w:eastAsiaTheme="minorHAnsi" w:hAnsi="Arial" w:cs="Arial"/>
          <w:b/>
          <w:bCs/>
          <w:color w:val="000000"/>
          <w:sz w:val="22"/>
          <w:szCs w:val="22"/>
          <w:lang w:eastAsia="en-US"/>
        </w:rPr>
        <w:t> </w:t>
      </w:r>
      <w:r w:rsidRPr="00D56AAA">
        <w:rPr>
          <w:rFonts w:ascii="Arial" w:eastAsiaTheme="minorHAnsi" w:hAnsi="Arial" w:cs="Arial"/>
          <w:b/>
          <w:bCs/>
          <w:color w:val="000000"/>
          <w:sz w:val="22"/>
          <w:szCs w:val="22"/>
          <w:lang w:eastAsia="en-US"/>
        </w:rPr>
        <w:t>důvodu vymezeného v § 211 odst. 3 písm. d) Z</w:t>
      </w:r>
      <w:r w:rsidRPr="00D56AAA">
        <w:rPr>
          <w:rFonts w:ascii="Arial" w:eastAsiaTheme="minorHAnsi" w:hAnsi="Arial" w:cs="Arial"/>
          <w:color w:val="000000"/>
          <w:sz w:val="22"/>
          <w:szCs w:val="22"/>
          <w:lang w:eastAsia="en-US"/>
        </w:rPr>
        <w:t xml:space="preserve">ZVZ, tedy z důvodu ochrany zvláště citlivé povahy informací, které tato příloha obsahuje, </w:t>
      </w:r>
      <w:r w:rsidRPr="00D56AAA">
        <w:rPr>
          <w:rFonts w:ascii="Arial" w:eastAsiaTheme="minorHAnsi" w:hAnsi="Arial" w:cs="Arial"/>
          <w:b/>
          <w:bCs/>
          <w:color w:val="000000"/>
          <w:sz w:val="22"/>
          <w:szCs w:val="22"/>
          <w:lang w:eastAsia="en-US"/>
        </w:rPr>
        <w:t>a z důvodu uvedeného v</w:t>
      </w:r>
      <w:r w:rsidR="002B2EFC">
        <w:rPr>
          <w:rFonts w:ascii="Arial" w:eastAsiaTheme="minorHAnsi" w:hAnsi="Arial" w:cs="Arial"/>
          <w:b/>
          <w:bCs/>
          <w:color w:val="000000"/>
          <w:sz w:val="22"/>
          <w:szCs w:val="22"/>
          <w:lang w:eastAsia="en-US"/>
        </w:rPr>
        <w:t> </w:t>
      </w:r>
      <w:r w:rsidRPr="00D56AAA">
        <w:rPr>
          <w:rFonts w:ascii="Arial" w:eastAsiaTheme="minorHAnsi" w:hAnsi="Arial" w:cs="Arial"/>
          <w:b/>
          <w:bCs/>
          <w:color w:val="000000"/>
          <w:sz w:val="22"/>
          <w:szCs w:val="22"/>
          <w:lang w:eastAsia="en-US"/>
        </w:rPr>
        <w:t>§</w:t>
      </w:r>
      <w:r w:rsidR="002B2EFC">
        <w:rPr>
          <w:rFonts w:ascii="Arial" w:eastAsiaTheme="minorHAnsi" w:hAnsi="Arial" w:cs="Arial"/>
          <w:b/>
          <w:bCs/>
          <w:color w:val="000000"/>
          <w:sz w:val="22"/>
          <w:szCs w:val="22"/>
          <w:lang w:eastAsia="en-US"/>
        </w:rPr>
        <w:t> </w:t>
      </w:r>
      <w:r w:rsidRPr="00D56AAA">
        <w:rPr>
          <w:rFonts w:ascii="Arial" w:eastAsiaTheme="minorHAnsi" w:hAnsi="Arial" w:cs="Arial"/>
          <w:b/>
          <w:bCs/>
          <w:color w:val="000000"/>
          <w:sz w:val="22"/>
          <w:szCs w:val="22"/>
          <w:lang w:eastAsia="en-US"/>
        </w:rPr>
        <w:t>36 odst. 8 ZZVZ</w:t>
      </w:r>
      <w:r w:rsidRPr="00D56AAA">
        <w:rPr>
          <w:rFonts w:ascii="Arial" w:eastAsiaTheme="minorHAnsi" w:hAnsi="Arial" w:cs="Arial"/>
          <w:color w:val="000000"/>
          <w:sz w:val="22"/>
          <w:szCs w:val="22"/>
          <w:lang w:eastAsia="en-US"/>
        </w:rPr>
        <w:t>, tedy že zadavatel požaduje, aby dodavatel přijal přiměřená opatření k</w:t>
      </w:r>
      <w:r w:rsidR="002B2EFC">
        <w:rPr>
          <w:rFonts w:ascii="Arial" w:eastAsiaTheme="minorHAnsi" w:hAnsi="Arial" w:cs="Arial"/>
          <w:color w:val="000000"/>
          <w:sz w:val="22"/>
          <w:szCs w:val="22"/>
          <w:lang w:eastAsia="en-US"/>
        </w:rPr>
        <w:t> </w:t>
      </w:r>
      <w:r w:rsidRPr="00D56AAA">
        <w:rPr>
          <w:rFonts w:ascii="Arial" w:eastAsiaTheme="minorHAnsi" w:hAnsi="Arial" w:cs="Arial"/>
          <w:color w:val="000000"/>
          <w:sz w:val="22"/>
          <w:szCs w:val="22"/>
          <w:lang w:eastAsia="en-US"/>
        </w:rPr>
        <w:t>ochraně důvěrné povahy informací, které tato příloha obsahuje. Příloha H obsahuje informace, které se týkají objektu, který je sídelním objektem vlády se zvláštním režimem, a jsou pro</w:t>
      </w:r>
      <w:r w:rsidR="002B2EFC">
        <w:rPr>
          <w:rFonts w:ascii="Arial" w:eastAsiaTheme="minorHAnsi" w:hAnsi="Arial" w:cs="Arial"/>
          <w:color w:val="000000"/>
          <w:sz w:val="22"/>
          <w:szCs w:val="22"/>
          <w:lang w:eastAsia="en-US"/>
        </w:rPr>
        <w:t> </w:t>
      </w:r>
      <w:r w:rsidRPr="00D56AAA">
        <w:rPr>
          <w:rFonts w:ascii="Arial" w:eastAsiaTheme="minorHAnsi" w:hAnsi="Arial" w:cs="Arial"/>
          <w:color w:val="000000"/>
          <w:sz w:val="22"/>
          <w:szCs w:val="22"/>
          <w:lang w:eastAsia="en-US"/>
        </w:rPr>
        <w:t>zadavatele zvláště citlivé povahy, jejich vyzrazení či únik může pro zadavatele představovat bezpečností riziko. V průběhu plnění veřejné zakázky se</w:t>
      </w:r>
      <w:r>
        <w:rPr>
          <w:rFonts w:ascii="Arial" w:eastAsiaTheme="minorHAnsi" w:hAnsi="Arial" w:cs="Arial"/>
          <w:color w:val="000000"/>
          <w:sz w:val="22"/>
          <w:szCs w:val="22"/>
          <w:lang w:eastAsia="en-US"/>
        </w:rPr>
        <w:t> </w:t>
      </w:r>
      <w:r w:rsidRPr="00D56AAA">
        <w:rPr>
          <w:rFonts w:ascii="Arial" w:eastAsiaTheme="minorHAnsi" w:hAnsi="Arial" w:cs="Arial"/>
          <w:color w:val="000000"/>
          <w:sz w:val="22"/>
          <w:szCs w:val="22"/>
          <w:lang w:eastAsia="en-US"/>
        </w:rPr>
        <w:t xml:space="preserve">dodavatelé seznámí s dalšími informacemi, které mají pro zadavatele charakter informací zvláště citlivé povahy. </w:t>
      </w:r>
    </w:p>
    <w:p w:rsidR="005D08FB" w:rsidRDefault="00D56AAA" w:rsidP="00D56AAA">
      <w:pPr>
        <w:spacing w:after="240"/>
        <w:rPr>
          <w:rFonts w:ascii="Arial" w:eastAsiaTheme="minorHAnsi" w:hAnsi="Arial" w:cs="Arial"/>
          <w:b/>
          <w:bCs/>
          <w:color w:val="000000"/>
          <w:sz w:val="22"/>
          <w:szCs w:val="22"/>
          <w:lang w:eastAsia="en-US"/>
        </w:rPr>
      </w:pPr>
      <w:r w:rsidRPr="00D56AAA">
        <w:rPr>
          <w:rFonts w:ascii="Arial" w:eastAsiaTheme="minorHAnsi" w:hAnsi="Arial" w:cs="Arial"/>
          <w:color w:val="000000"/>
          <w:sz w:val="22"/>
          <w:szCs w:val="22"/>
          <w:lang w:eastAsia="en-US"/>
        </w:rPr>
        <w:t xml:space="preserve">Zadavatel předá dodavatelům přílohu H zadávací dokumentace </w:t>
      </w:r>
      <w:r w:rsidRPr="00D56AAA">
        <w:rPr>
          <w:rFonts w:ascii="Arial" w:eastAsiaTheme="minorHAnsi" w:hAnsi="Arial" w:cs="Arial"/>
          <w:b/>
          <w:bCs/>
          <w:color w:val="000000"/>
          <w:sz w:val="22"/>
          <w:szCs w:val="22"/>
          <w:lang w:eastAsia="en-US"/>
        </w:rPr>
        <w:t>na základě jejich žádosti na nepřepisovatelném nosiči dat osobně v sídle zadavatele</w:t>
      </w:r>
      <w:r w:rsidR="000E7499">
        <w:rPr>
          <w:rFonts w:ascii="Arial" w:eastAsiaTheme="minorHAnsi" w:hAnsi="Arial" w:cs="Arial"/>
          <w:b/>
          <w:bCs/>
          <w:color w:val="000000"/>
          <w:sz w:val="22"/>
          <w:szCs w:val="22"/>
          <w:lang w:eastAsia="en-US"/>
        </w:rPr>
        <w:t>,</w:t>
      </w:r>
      <w:r w:rsidRPr="00D56AAA">
        <w:rPr>
          <w:rFonts w:ascii="Arial" w:eastAsiaTheme="minorHAnsi" w:hAnsi="Arial" w:cs="Arial"/>
          <w:b/>
          <w:bCs/>
          <w:color w:val="000000"/>
          <w:sz w:val="22"/>
          <w:szCs w:val="22"/>
          <w:lang w:eastAsia="en-US"/>
        </w:rPr>
        <w:t xml:space="preserve"> a </w:t>
      </w:r>
      <w:r w:rsidR="00A055AC">
        <w:rPr>
          <w:rFonts w:ascii="Arial" w:eastAsiaTheme="minorHAnsi" w:hAnsi="Arial" w:cs="Arial"/>
          <w:b/>
          <w:bCs/>
          <w:color w:val="000000"/>
          <w:sz w:val="22"/>
          <w:szCs w:val="22"/>
          <w:lang w:eastAsia="en-US"/>
        </w:rPr>
        <w:t xml:space="preserve">to </w:t>
      </w:r>
      <w:r w:rsidRPr="00D56AAA">
        <w:rPr>
          <w:rFonts w:ascii="Arial" w:eastAsiaTheme="minorHAnsi" w:hAnsi="Arial" w:cs="Arial"/>
          <w:b/>
          <w:bCs/>
          <w:color w:val="000000"/>
          <w:sz w:val="22"/>
          <w:szCs w:val="22"/>
          <w:lang w:eastAsia="en-US"/>
        </w:rPr>
        <w:t>proti</w:t>
      </w:r>
      <w:r w:rsidR="005D08FB">
        <w:rPr>
          <w:rFonts w:ascii="Arial" w:eastAsiaTheme="minorHAnsi" w:hAnsi="Arial" w:cs="Arial"/>
          <w:b/>
          <w:bCs/>
          <w:color w:val="000000"/>
          <w:sz w:val="22"/>
          <w:szCs w:val="22"/>
          <w:lang w:eastAsia="en-US"/>
        </w:rPr>
        <w:t>:</w:t>
      </w:r>
    </w:p>
    <w:p w:rsidR="002E6608" w:rsidRPr="00BD4C8C" w:rsidRDefault="00D56AAA" w:rsidP="00BD4C8C">
      <w:pPr>
        <w:pStyle w:val="Odstavecseseznamem"/>
        <w:numPr>
          <w:ilvl w:val="1"/>
          <w:numId w:val="45"/>
        </w:numPr>
        <w:spacing w:after="240"/>
        <w:ind w:left="425" w:hanging="425"/>
        <w:rPr>
          <w:rFonts w:ascii="Arial" w:hAnsi="Arial" w:cs="Arial"/>
          <w:b/>
        </w:rPr>
      </w:pPr>
      <w:r w:rsidRPr="00BD4C8C">
        <w:rPr>
          <w:rFonts w:ascii="Arial" w:eastAsiaTheme="minorHAnsi" w:hAnsi="Arial" w:cs="Arial"/>
          <w:b/>
          <w:bCs/>
          <w:color w:val="000000"/>
          <w:sz w:val="22"/>
          <w:szCs w:val="22"/>
          <w:lang w:eastAsia="en-US"/>
        </w:rPr>
        <w:t>podpisu smlouvy o mlčenlivosti</w:t>
      </w:r>
      <w:r w:rsidRPr="00BD4C8C">
        <w:rPr>
          <w:rFonts w:ascii="Arial" w:eastAsiaTheme="minorHAnsi" w:hAnsi="Arial" w:cs="Arial"/>
          <w:b/>
          <w:color w:val="000000"/>
          <w:sz w:val="22"/>
          <w:szCs w:val="22"/>
          <w:lang w:eastAsia="en-US"/>
        </w:rPr>
        <w:t>, jejíž vzor tvoří přílohu I této výzvy</w:t>
      </w:r>
      <w:r w:rsidR="00A055AC">
        <w:rPr>
          <w:rFonts w:ascii="Arial" w:eastAsiaTheme="minorHAnsi" w:hAnsi="Arial" w:cs="Arial"/>
          <w:b/>
          <w:color w:val="000000"/>
          <w:sz w:val="22"/>
          <w:szCs w:val="22"/>
          <w:lang w:eastAsia="en-US"/>
        </w:rPr>
        <w:t>;</w:t>
      </w:r>
      <w:r w:rsidR="005D08FB" w:rsidRPr="00BD4C8C">
        <w:rPr>
          <w:rFonts w:ascii="Arial" w:eastAsiaTheme="minorHAnsi" w:hAnsi="Arial" w:cs="Arial"/>
          <w:b/>
          <w:color w:val="000000"/>
          <w:sz w:val="22"/>
          <w:szCs w:val="22"/>
          <w:lang w:eastAsia="en-US"/>
        </w:rPr>
        <w:t xml:space="preserve"> </w:t>
      </w:r>
      <w:r w:rsidR="002E6608" w:rsidRPr="00BD4C8C">
        <w:rPr>
          <w:rFonts w:ascii="Arial" w:eastAsiaTheme="minorHAnsi" w:hAnsi="Arial" w:cs="Arial"/>
          <w:b/>
          <w:color w:val="000000"/>
          <w:sz w:val="22"/>
          <w:szCs w:val="22"/>
          <w:lang w:eastAsia="en-US"/>
        </w:rPr>
        <w:t>smlouva o</w:t>
      </w:r>
      <w:r w:rsidR="002B2EFC">
        <w:rPr>
          <w:rFonts w:ascii="Arial" w:eastAsiaTheme="minorHAnsi" w:hAnsi="Arial" w:cs="Arial"/>
          <w:b/>
          <w:color w:val="000000"/>
          <w:sz w:val="22"/>
          <w:szCs w:val="22"/>
          <w:lang w:eastAsia="en-US"/>
        </w:rPr>
        <w:t> </w:t>
      </w:r>
      <w:r w:rsidR="002E6608" w:rsidRPr="00BD4C8C">
        <w:rPr>
          <w:rFonts w:ascii="Arial" w:eastAsiaTheme="minorHAnsi" w:hAnsi="Arial" w:cs="Arial"/>
          <w:b/>
          <w:color w:val="000000"/>
          <w:sz w:val="22"/>
          <w:szCs w:val="22"/>
          <w:lang w:eastAsia="en-US"/>
        </w:rPr>
        <w:t>mlčenlivosti bude vyhotovena zadavatelem a dodavatelem podepsána oproti předání přílohy H,</w:t>
      </w:r>
    </w:p>
    <w:p w:rsidR="002E6608" w:rsidRPr="00BD4C8C" w:rsidRDefault="005D08FB" w:rsidP="00BD4C8C">
      <w:pPr>
        <w:pStyle w:val="Odstavecseseznamem"/>
        <w:numPr>
          <w:ilvl w:val="1"/>
          <w:numId w:val="45"/>
        </w:numPr>
        <w:spacing w:after="240"/>
        <w:ind w:left="425" w:hanging="425"/>
        <w:rPr>
          <w:rFonts w:ascii="Arial" w:hAnsi="Arial" w:cs="Arial"/>
          <w:b/>
        </w:rPr>
      </w:pPr>
      <w:r w:rsidRPr="00BD4C8C">
        <w:rPr>
          <w:rFonts w:ascii="Arial" w:eastAsiaTheme="minorHAnsi" w:hAnsi="Arial" w:cs="Arial"/>
          <w:b/>
          <w:color w:val="000000"/>
          <w:sz w:val="22"/>
          <w:szCs w:val="22"/>
          <w:lang w:eastAsia="en-US"/>
        </w:rPr>
        <w:t xml:space="preserve">předložení </w:t>
      </w:r>
      <w:r w:rsidR="00BE3DFB">
        <w:rPr>
          <w:rFonts w:ascii="Arial" w:eastAsiaTheme="minorHAnsi" w:hAnsi="Arial" w:cs="Arial"/>
          <w:b/>
          <w:color w:val="000000"/>
          <w:sz w:val="22"/>
          <w:szCs w:val="22"/>
          <w:lang w:eastAsia="en-US"/>
        </w:rPr>
        <w:t xml:space="preserve">kopie dokladu o </w:t>
      </w:r>
      <w:r w:rsidR="002E6608" w:rsidRPr="00BD4C8C">
        <w:rPr>
          <w:rFonts w:ascii="Arial" w:eastAsiaTheme="minorHAnsi" w:hAnsi="Arial" w:cs="Arial"/>
          <w:b/>
          <w:color w:val="000000"/>
          <w:sz w:val="22"/>
          <w:szCs w:val="22"/>
          <w:lang w:eastAsia="en-US"/>
        </w:rPr>
        <w:t>zavedení systému řízení bezpečnosti informací dle norem řady ISO 27000 (ISO/IEC 27001:2013, ČSN ISO/IEC 27001:2014) Systém managementu bezpečnosti informací,</w:t>
      </w:r>
    </w:p>
    <w:p w:rsidR="00D56AAA" w:rsidRPr="00BD4C8C" w:rsidRDefault="002E6608" w:rsidP="00BD4C8C">
      <w:pPr>
        <w:pStyle w:val="Odstavecseseznamem"/>
        <w:numPr>
          <w:ilvl w:val="1"/>
          <w:numId w:val="45"/>
        </w:numPr>
        <w:spacing w:after="240"/>
        <w:ind w:left="425" w:hanging="425"/>
        <w:contextualSpacing w:val="0"/>
        <w:rPr>
          <w:rFonts w:ascii="Arial" w:hAnsi="Arial" w:cs="Arial"/>
        </w:rPr>
      </w:pPr>
      <w:r w:rsidRPr="00BD4C8C">
        <w:rPr>
          <w:rFonts w:ascii="Arial" w:eastAsia="Calibri" w:hAnsi="Arial" w:cs="Arial"/>
          <w:b/>
          <w:sz w:val="22"/>
          <w:szCs w:val="22"/>
        </w:rPr>
        <w:t xml:space="preserve">předložení </w:t>
      </w:r>
      <w:r w:rsidR="00BE3DFB">
        <w:rPr>
          <w:rFonts w:ascii="Arial" w:eastAsiaTheme="minorHAnsi" w:hAnsi="Arial" w:cs="Arial"/>
          <w:b/>
          <w:color w:val="000000"/>
          <w:sz w:val="22"/>
          <w:szCs w:val="22"/>
          <w:lang w:eastAsia="en-US"/>
        </w:rPr>
        <w:t xml:space="preserve">kopie dokladu o </w:t>
      </w:r>
      <w:r w:rsidRPr="00BD4C8C">
        <w:rPr>
          <w:rFonts w:ascii="Arial" w:eastAsia="Calibri" w:hAnsi="Arial" w:cs="Arial"/>
          <w:b/>
          <w:sz w:val="22"/>
          <w:szCs w:val="22"/>
        </w:rPr>
        <w:t xml:space="preserve">pověření k provádění atestací dle § 6b </w:t>
      </w:r>
      <w:r w:rsidRPr="00BD4C8C">
        <w:rPr>
          <w:rFonts w:ascii="Arial" w:eastAsiaTheme="minorHAnsi" w:hAnsi="Arial" w:cs="Arial"/>
          <w:b/>
          <w:sz w:val="22"/>
          <w:szCs w:val="22"/>
          <w:lang w:eastAsia="en-US"/>
        </w:rPr>
        <w:t>zákona č. 365/2000 Sb</w:t>
      </w:r>
      <w:r w:rsidR="00D56AAA" w:rsidRPr="00BD4C8C">
        <w:rPr>
          <w:rFonts w:ascii="Arial" w:eastAsiaTheme="minorHAnsi" w:hAnsi="Arial" w:cs="Arial"/>
          <w:b/>
          <w:color w:val="000000"/>
          <w:sz w:val="22"/>
          <w:szCs w:val="22"/>
          <w:lang w:eastAsia="en-US"/>
        </w:rPr>
        <w:t>.</w:t>
      </w:r>
      <w:r w:rsidR="00D56AAA" w:rsidRPr="00BD4C8C">
        <w:rPr>
          <w:rFonts w:ascii="Arial" w:eastAsiaTheme="minorHAnsi" w:hAnsi="Arial" w:cs="Arial"/>
          <w:color w:val="000000"/>
          <w:sz w:val="22"/>
          <w:szCs w:val="22"/>
          <w:lang w:eastAsia="en-US"/>
        </w:rPr>
        <w:t xml:space="preserve"> </w:t>
      </w:r>
      <w:r w:rsidR="00D56AAA" w:rsidRPr="00BD4C8C">
        <w:rPr>
          <w:rFonts w:ascii="Arial" w:eastAsiaTheme="minorHAnsi" w:hAnsi="Arial" w:cs="Arial"/>
          <w:b/>
          <w:bCs/>
          <w:color w:val="000000"/>
          <w:sz w:val="22"/>
          <w:szCs w:val="22"/>
          <w:lang w:eastAsia="en-US"/>
        </w:rPr>
        <w:t>V případě převzetí přílohy H jinou osobou než členem statutárního orgánu dodavatele nebo osobou oprávněnou jednat za dodavatele na základě zápisu ve</w:t>
      </w:r>
      <w:r w:rsidR="00EB68D9">
        <w:rPr>
          <w:rFonts w:ascii="Arial" w:eastAsiaTheme="minorHAnsi" w:hAnsi="Arial" w:cs="Arial"/>
          <w:b/>
          <w:bCs/>
          <w:color w:val="000000"/>
          <w:sz w:val="22"/>
          <w:szCs w:val="22"/>
          <w:lang w:eastAsia="en-US"/>
        </w:rPr>
        <w:t> </w:t>
      </w:r>
      <w:r w:rsidR="00D56AAA" w:rsidRPr="00BD4C8C">
        <w:rPr>
          <w:rFonts w:ascii="Arial" w:eastAsiaTheme="minorHAnsi" w:hAnsi="Arial" w:cs="Arial"/>
          <w:b/>
          <w:bCs/>
          <w:color w:val="000000"/>
          <w:sz w:val="22"/>
          <w:szCs w:val="22"/>
          <w:lang w:eastAsia="en-US"/>
        </w:rPr>
        <w:t>veřejných rejstřících, musí se osoba při podpisu smlouvy o mlčenlivosti a převzetí přílohy H prokázat plnou mocí opravňující k zastupování dodavatele při podpisu smlouvy o</w:t>
      </w:r>
      <w:r w:rsidR="00A055AC">
        <w:rPr>
          <w:rFonts w:ascii="Arial" w:eastAsiaTheme="minorHAnsi" w:hAnsi="Arial" w:cs="Arial"/>
          <w:b/>
          <w:bCs/>
          <w:color w:val="000000"/>
          <w:sz w:val="22"/>
          <w:szCs w:val="22"/>
          <w:lang w:eastAsia="en-US"/>
        </w:rPr>
        <w:t> </w:t>
      </w:r>
      <w:r w:rsidR="00D56AAA" w:rsidRPr="00BD4C8C">
        <w:rPr>
          <w:rFonts w:ascii="Arial" w:eastAsiaTheme="minorHAnsi" w:hAnsi="Arial" w:cs="Arial"/>
          <w:b/>
          <w:bCs/>
          <w:color w:val="000000"/>
          <w:sz w:val="22"/>
          <w:szCs w:val="22"/>
          <w:lang w:eastAsia="en-US"/>
        </w:rPr>
        <w:t>mlčenlivosti a k převzetí přílohy H nebo jiným obdobným dokladem, a</w:t>
      </w:r>
      <w:r w:rsidR="00EB68D9">
        <w:rPr>
          <w:rFonts w:ascii="Arial" w:eastAsiaTheme="minorHAnsi" w:hAnsi="Arial" w:cs="Arial"/>
          <w:b/>
          <w:bCs/>
          <w:color w:val="000000"/>
          <w:sz w:val="22"/>
          <w:szCs w:val="22"/>
          <w:lang w:eastAsia="en-US"/>
        </w:rPr>
        <w:t> </w:t>
      </w:r>
      <w:r w:rsidR="00D56AAA" w:rsidRPr="00BD4C8C">
        <w:rPr>
          <w:rFonts w:ascii="Arial" w:eastAsiaTheme="minorHAnsi" w:hAnsi="Arial" w:cs="Arial"/>
          <w:b/>
          <w:bCs/>
          <w:color w:val="000000"/>
          <w:sz w:val="22"/>
          <w:szCs w:val="22"/>
          <w:lang w:eastAsia="en-US"/>
        </w:rPr>
        <w:t xml:space="preserve">platným průkazem totožnosti. Plná moc nebo jiný obdobný doklad budou opatřeny ověřeným podpisem. Soubory obsažené na nosiči dat budou </w:t>
      </w:r>
      <w:r w:rsidR="00D56AAA" w:rsidRPr="00BD4C8C">
        <w:rPr>
          <w:rFonts w:ascii="Arial" w:hAnsi="Arial" w:cs="Arial"/>
          <w:b/>
          <w:bCs/>
          <w:sz w:val="22"/>
          <w:szCs w:val="22"/>
        </w:rPr>
        <w:t>zadavatelem zabezpečeny proti</w:t>
      </w:r>
      <w:r w:rsidR="00A055AC">
        <w:rPr>
          <w:rFonts w:ascii="Arial" w:hAnsi="Arial" w:cs="Arial"/>
          <w:b/>
          <w:bCs/>
          <w:sz w:val="22"/>
          <w:szCs w:val="22"/>
        </w:rPr>
        <w:t> </w:t>
      </w:r>
      <w:r w:rsidR="00D56AAA" w:rsidRPr="00BD4C8C">
        <w:rPr>
          <w:rFonts w:ascii="Arial" w:hAnsi="Arial" w:cs="Arial"/>
          <w:b/>
          <w:bCs/>
          <w:sz w:val="22"/>
          <w:szCs w:val="22"/>
        </w:rPr>
        <w:t>náhodnému otevření (např. v případě ztráty) heslem. Dodavatel obdrží heslo k</w:t>
      </w:r>
      <w:r w:rsidR="00A055AC">
        <w:rPr>
          <w:rFonts w:ascii="Arial" w:hAnsi="Arial" w:cs="Arial"/>
          <w:b/>
          <w:bCs/>
          <w:sz w:val="22"/>
          <w:szCs w:val="22"/>
        </w:rPr>
        <w:t> </w:t>
      </w:r>
      <w:r w:rsidR="00D56AAA" w:rsidRPr="00BD4C8C">
        <w:rPr>
          <w:rFonts w:ascii="Arial" w:hAnsi="Arial" w:cs="Arial"/>
          <w:b/>
          <w:bCs/>
          <w:sz w:val="22"/>
          <w:szCs w:val="22"/>
        </w:rPr>
        <w:t>otevření souboru odděleně, a to prostřednictvím profilu zadavatele na e-mailovou adresu, kterou uvede při převzetí nosiče dat s přílohou H (neveřejná část zadávací dokumentace).</w:t>
      </w:r>
    </w:p>
    <w:p w:rsidR="0005461F" w:rsidRPr="00D62A5C" w:rsidRDefault="0005461F" w:rsidP="00BD4C8C">
      <w:pPr>
        <w:pStyle w:val="Nadpis3"/>
        <w:keepNext w:val="0"/>
        <w:spacing w:before="0" w:after="240"/>
        <w:ind w:left="567" w:hanging="567"/>
      </w:pPr>
      <w:r w:rsidRPr="00D62A5C">
        <w:t>Vysvětlení zadávací dokumentace</w:t>
      </w:r>
    </w:p>
    <w:p w:rsidR="0005461F" w:rsidRPr="00D62A5C" w:rsidRDefault="0005461F" w:rsidP="00D56AAA">
      <w:pPr>
        <w:spacing w:after="240"/>
        <w:rPr>
          <w:rFonts w:ascii="Arial" w:eastAsia="Calibri" w:hAnsi="Arial" w:cs="Arial"/>
          <w:sz w:val="22"/>
          <w:szCs w:val="22"/>
        </w:rPr>
      </w:pPr>
      <w:r w:rsidRPr="00D62A5C">
        <w:rPr>
          <w:rFonts w:ascii="Arial" w:eastAsia="Calibri" w:hAnsi="Arial" w:cs="Arial"/>
          <w:sz w:val="22"/>
          <w:szCs w:val="22"/>
        </w:rPr>
        <w:t>Žádost o vysvětlení zadávací dokumentace je možné doručit nejpozději 4 pracovní dny před</w:t>
      </w:r>
      <w:r w:rsidR="00B66694">
        <w:rPr>
          <w:rFonts w:ascii="Arial" w:eastAsia="Calibri" w:hAnsi="Arial" w:cs="Arial"/>
          <w:sz w:val="22"/>
          <w:szCs w:val="22"/>
        </w:rPr>
        <w:t> </w:t>
      </w:r>
      <w:r w:rsidRPr="00D62A5C">
        <w:rPr>
          <w:rFonts w:ascii="Arial" w:eastAsia="Calibri" w:hAnsi="Arial" w:cs="Arial"/>
          <w:sz w:val="22"/>
          <w:szCs w:val="22"/>
        </w:rPr>
        <w:t xml:space="preserve">koncem lhůty pro podání nabídek. Zadavatel doporučuje podat žádost o vysvětlení zadávací dokumentace přes </w:t>
      </w:r>
      <w:r w:rsidRPr="00D62A5C">
        <w:rPr>
          <w:rFonts w:ascii="Arial" w:eastAsia="Calibri" w:hAnsi="Arial" w:cs="Arial"/>
          <w:b/>
          <w:sz w:val="22"/>
          <w:szCs w:val="22"/>
        </w:rPr>
        <w:t>profil zadavatele</w:t>
      </w:r>
      <w:r w:rsidRPr="00D62A5C">
        <w:rPr>
          <w:rFonts w:ascii="Arial" w:eastAsia="Calibri" w:hAnsi="Arial" w:cs="Arial"/>
          <w:sz w:val="22"/>
          <w:szCs w:val="22"/>
        </w:rPr>
        <w:t>. Zadavatel nebude odpovídat na dotazy podané jiným způsobem než v písemné podobě (např. na telefonické dotazy).</w:t>
      </w:r>
    </w:p>
    <w:p w:rsidR="00D56AAA" w:rsidRPr="00D56AAA" w:rsidRDefault="0005461F" w:rsidP="00D56AAA">
      <w:pPr>
        <w:spacing w:after="240"/>
        <w:rPr>
          <w:rFonts w:ascii="Arial" w:eastAsiaTheme="minorHAnsi" w:hAnsi="Arial" w:cs="Arial"/>
          <w:color w:val="000000"/>
          <w:sz w:val="22"/>
          <w:szCs w:val="22"/>
          <w:lang w:eastAsia="en-US"/>
        </w:rPr>
      </w:pPr>
      <w:r w:rsidRPr="00D62A5C">
        <w:rPr>
          <w:rFonts w:ascii="Arial" w:hAnsi="Arial" w:cs="Arial"/>
          <w:sz w:val="22"/>
          <w:szCs w:val="22"/>
        </w:rPr>
        <w:t xml:space="preserve">Odpověď na včas podanou žádost o vysvětlení zadávací dokumentace bude do 3 pracovních dnů od jejího obdržení odeslána tazateli </w:t>
      </w:r>
      <w:r w:rsidR="00D56AAA">
        <w:rPr>
          <w:rFonts w:ascii="Arial" w:hAnsi="Arial" w:cs="Arial"/>
          <w:sz w:val="22"/>
          <w:szCs w:val="22"/>
        </w:rPr>
        <w:t xml:space="preserve">o toto vysvětlení </w:t>
      </w:r>
      <w:r w:rsidRPr="00D62A5C">
        <w:rPr>
          <w:rFonts w:ascii="Arial" w:hAnsi="Arial" w:cs="Arial"/>
          <w:sz w:val="22"/>
          <w:szCs w:val="22"/>
        </w:rPr>
        <w:t>(nejpozději však 2 pracovní dny před</w:t>
      </w:r>
      <w:r w:rsidR="002B2EFC">
        <w:rPr>
          <w:rFonts w:ascii="Arial" w:hAnsi="Arial" w:cs="Arial"/>
          <w:sz w:val="22"/>
          <w:szCs w:val="22"/>
        </w:rPr>
        <w:t> </w:t>
      </w:r>
      <w:r w:rsidRPr="00D62A5C">
        <w:rPr>
          <w:rFonts w:ascii="Arial" w:hAnsi="Arial" w:cs="Arial"/>
          <w:sz w:val="22"/>
          <w:szCs w:val="22"/>
        </w:rPr>
        <w:t>uplynutím lhůty pro</w:t>
      </w:r>
      <w:r w:rsidR="00B66694">
        <w:rPr>
          <w:rFonts w:ascii="Arial" w:hAnsi="Arial" w:cs="Arial"/>
          <w:sz w:val="22"/>
          <w:szCs w:val="22"/>
        </w:rPr>
        <w:t> </w:t>
      </w:r>
      <w:r w:rsidR="00D56AAA">
        <w:rPr>
          <w:rFonts w:ascii="Arial" w:hAnsi="Arial" w:cs="Arial"/>
          <w:sz w:val="22"/>
          <w:szCs w:val="22"/>
        </w:rPr>
        <w:t>podání nabídek)</w:t>
      </w:r>
      <w:r w:rsidRPr="00D62A5C">
        <w:rPr>
          <w:rFonts w:ascii="Arial" w:hAnsi="Arial" w:cs="Arial"/>
          <w:sz w:val="22"/>
          <w:szCs w:val="22"/>
        </w:rPr>
        <w:t xml:space="preserve"> </w:t>
      </w:r>
      <w:r w:rsidR="00D56AAA">
        <w:rPr>
          <w:rFonts w:ascii="Arial" w:eastAsiaTheme="minorHAnsi" w:hAnsi="Arial" w:cs="Arial"/>
          <w:color w:val="000000"/>
          <w:sz w:val="22"/>
          <w:szCs w:val="22"/>
          <w:lang w:eastAsia="en-US"/>
        </w:rPr>
        <w:t>a uveřejněna</w:t>
      </w:r>
      <w:r w:rsidR="00D56AAA" w:rsidRPr="00D56AAA">
        <w:rPr>
          <w:rFonts w:ascii="Arial" w:eastAsiaTheme="minorHAnsi" w:hAnsi="Arial" w:cs="Arial"/>
          <w:color w:val="000000"/>
          <w:sz w:val="22"/>
          <w:szCs w:val="22"/>
          <w:lang w:eastAsia="en-US"/>
        </w:rPr>
        <w:t xml:space="preserve"> ji na profilu zadavatele. </w:t>
      </w:r>
    </w:p>
    <w:p w:rsidR="00D56AAA" w:rsidRPr="00D56AAA" w:rsidRDefault="00D56AAA" w:rsidP="00D56AAA">
      <w:pPr>
        <w:autoSpaceDE w:val="0"/>
        <w:autoSpaceDN w:val="0"/>
        <w:adjustRightInd w:val="0"/>
        <w:spacing w:after="240"/>
        <w:rPr>
          <w:rFonts w:ascii="Arial" w:eastAsiaTheme="minorHAnsi" w:hAnsi="Arial" w:cs="Arial"/>
          <w:color w:val="000000"/>
          <w:sz w:val="22"/>
          <w:szCs w:val="22"/>
          <w:lang w:eastAsia="en-US"/>
        </w:rPr>
      </w:pPr>
      <w:r w:rsidRPr="00D56AAA">
        <w:rPr>
          <w:rFonts w:ascii="Arial" w:eastAsiaTheme="minorHAnsi" w:hAnsi="Arial" w:cs="Arial"/>
          <w:b/>
          <w:bCs/>
          <w:color w:val="000000"/>
          <w:sz w:val="22"/>
          <w:szCs w:val="22"/>
          <w:lang w:eastAsia="en-US"/>
        </w:rPr>
        <w:lastRenderedPageBreak/>
        <w:t xml:space="preserve">Přijatá opatření k ochraně důvěrné povahy informací obsažených v příloze H se vztahují rovněž na vysvětlení zadávací dokumentace, které se bude vztahovat k této příloze. </w:t>
      </w:r>
    </w:p>
    <w:p w:rsidR="00D56AAA" w:rsidRPr="00D62A5C" w:rsidRDefault="00D56AAA" w:rsidP="00D56AAA">
      <w:pPr>
        <w:spacing w:after="240"/>
        <w:rPr>
          <w:rFonts w:ascii="Arial" w:hAnsi="Arial" w:cs="Arial"/>
          <w:sz w:val="22"/>
          <w:szCs w:val="22"/>
        </w:rPr>
      </w:pPr>
      <w:r w:rsidRPr="00D56AAA">
        <w:rPr>
          <w:rFonts w:ascii="Arial" w:eastAsiaTheme="minorHAnsi" w:hAnsi="Arial" w:cs="Arial"/>
          <w:b/>
          <w:bCs/>
          <w:color w:val="000000"/>
          <w:sz w:val="22"/>
          <w:szCs w:val="22"/>
          <w:lang w:eastAsia="en-US"/>
        </w:rPr>
        <w:t xml:space="preserve">Vysvětlení zadávací dokumentace, které se bude vztahovat k příloze H, zadavatel neuveřejní nebo neuveřejní v celém rozsahu na profilu zadavatele, pokud by takovým uveřejněním mělo dojít k narušení důvěrné povahy informací. Všichni dodavatelé, kteří si vyžádali přílohu H a podepsali smlouvu o mlčenlivosti, </w:t>
      </w:r>
      <w:r>
        <w:rPr>
          <w:rFonts w:ascii="Arial" w:eastAsiaTheme="minorHAnsi" w:hAnsi="Arial" w:cs="Arial"/>
          <w:b/>
          <w:bCs/>
          <w:color w:val="000000"/>
          <w:sz w:val="22"/>
          <w:szCs w:val="22"/>
          <w:lang w:eastAsia="en-US"/>
        </w:rPr>
        <w:t>obdrží od zadavatele vysvětlení zadávací dokumentace vztahující se k příloze H prostřednictvím profilu zadavatele</w:t>
      </w:r>
      <w:r w:rsidRPr="00D56AAA">
        <w:rPr>
          <w:rFonts w:ascii="Arial" w:eastAsiaTheme="minorHAnsi" w:hAnsi="Arial" w:cs="Arial"/>
          <w:b/>
          <w:bCs/>
          <w:color w:val="000000"/>
          <w:sz w:val="22"/>
          <w:szCs w:val="22"/>
          <w:lang w:eastAsia="en-US"/>
        </w:rPr>
        <w:t>.</w:t>
      </w:r>
    </w:p>
    <w:p w:rsidR="0005461F" w:rsidRPr="00D62A5C" w:rsidRDefault="0005461F" w:rsidP="00BD4C8C">
      <w:pPr>
        <w:pStyle w:val="Nadpis3"/>
        <w:keepNext w:val="0"/>
        <w:spacing w:before="0" w:after="240"/>
        <w:ind w:left="567" w:hanging="567"/>
      </w:pPr>
      <w:r w:rsidRPr="00D62A5C">
        <w:t>Změna zadávací dokumentace</w:t>
      </w:r>
    </w:p>
    <w:p w:rsidR="00B66694" w:rsidRPr="004A48E6" w:rsidRDefault="00B66694" w:rsidP="00D56AAA">
      <w:pPr>
        <w:keepNext/>
        <w:spacing w:after="240"/>
        <w:outlineLvl w:val="1"/>
        <w:rPr>
          <w:rFonts w:ascii="Arial" w:hAnsi="Arial" w:cs="Arial"/>
          <w:bCs/>
          <w:iCs/>
          <w:sz w:val="22"/>
          <w:szCs w:val="22"/>
        </w:rPr>
      </w:pPr>
      <w:r w:rsidRPr="004A48E6">
        <w:rPr>
          <w:rFonts w:ascii="Arial" w:hAnsi="Arial" w:cs="Arial"/>
          <w:bCs/>
          <w:iCs/>
          <w:sz w:val="22"/>
          <w:szCs w:val="22"/>
        </w:rPr>
        <w:t>Změna nebo doplnění zadávacích podmínek bud</w:t>
      </w:r>
      <w:r>
        <w:rPr>
          <w:rFonts w:ascii="Arial" w:hAnsi="Arial" w:cs="Arial"/>
          <w:bCs/>
          <w:iCs/>
          <w:sz w:val="22"/>
          <w:szCs w:val="22"/>
        </w:rPr>
        <w:t>ou</w:t>
      </w:r>
      <w:r w:rsidRPr="004A48E6">
        <w:rPr>
          <w:rFonts w:ascii="Arial" w:hAnsi="Arial" w:cs="Arial"/>
          <w:bCs/>
          <w:iCs/>
          <w:sz w:val="22"/>
          <w:szCs w:val="22"/>
        </w:rPr>
        <w:t xml:space="preserve"> uveřejněn</w:t>
      </w:r>
      <w:r>
        <w:rPr>
          <w:rFonts w:ascii="Arial" w:hAnsi="Arial" w:cs="Arial"/>
          <w:bCs/>
          <w:iCs/>
          <w:sz w:val="22"/>
          <w:szCs w:val="22"/>
        </w:rPr>
        <w:t>y</w:t>
      </w:r>
      <w:r w:rsidRPr="004A48E6">
        <w:rPr>
          <w:rFonts w:ascii="Arial" w:hAnsi="Arial" w:cs="Arial"/>
          <w:bCs/>
          <w:iCs/>
          <w:sz w:val="22"/>
          <w:szCs w:val="22"/>
        </w:rPr>
        <w:t xml:space="preserve"> nebo oznámen</w:t>
      </w:r>
      <w:r>
        <w:rPr>
          <w:rFonts w:ascii="Arial" w:hAnsi="Arial" w:cs="Arial"/>
          <w:bCs/>
          <w:iCs/>
          <w:sz w:val="22"/>
          <w:szCs w:val="22"/>
        </w:rPr>
        <w:t>y</w:t>
      </w:r>
      <w:r w:rsidRPr="004A48E6">
        <w:rPr>
          <w:rFonts w:ascii="Arial" w:hAnsi="Arial" w:cs="Arial"/>
          <w:bCs/>
          <w:iCs/>
          <w:sz w:val="22"/>
          <w:szCs w:val="22"/>
        </w:rPr>
        <w:t xml:space="preserve"> dodavatelům stejným způsobem jako zadávací podmínka, která byla změněna nebo doplněna.</w:t>
      </w:r>
    </w:p>
    <w:p w:rsidR="0005461F" w:rsidRPr="00D62A5C" w:rsidRDefault="0005461F" w:rsidP="00BD4C8C">
      <w:pPr>
        <w:pStyle w:val="Nadpis3"/>
        <w:keepNext w:val="0"/>
        <w:spacing w:before="0" w:after="240"/>
        <w:ind w:left="567" w:hanging="567"/>
      </w:pPr>
      <w:r w:rsidRPr="00D62A5C">
        <w:t>Prohlídka místa plnění</w:t>
      </w:r>
    </w:p>
    <w:p w:rsidR="00B66694" w:rsidRPr="004A48E6" w:rsidRDefault="00B66694" w:rsidP="00D56AAA">
      <w:pPr>
        <w:spacing w:after="240"/>
        <w:rPr>
          <w:rFonts w:ascii="Arial" w:eastAsia="Calibri" w:hAnsi="Arial" w:cs="Arial"/>
          <w:sz w:val="22"/>
          <w:szCs w:val="22"/>
        </w:rPr>
      </w:pPr>
      <w:r w:rsidRPr="004A48E6">
        <w:rPr>
          <w:rFonts w:ascii="Arial" w:eastAsia="Calibri" w:hAnsi="Arial" w:cs="Arial"/>
          <w:sz w:val="22"/>
          <w:szCs w:val="22"/>
        </w:rPr>
        <w:t>Prohlídka místa plnění se s ohledem na charakter předmětu plnění veřejné zakázky nekoná.</w:t>
      </w:r>
    </w:p>
    <w:p w:rsidR="0005461F" w:rsidRPr="00D62A5C" w:rsidRDefault="0005461F" w:rsidP="00BD4C8C">
      <w:pPr>
        <w:pStyle w:val="Nadpis3"/>
        <w:keepNext w:val="0"/>
        <w:spacing w:before="0" w:after="240"/>
        <w:ind w:left="567" w:hanging="567"/>
      </w:pPr>
      <w:r w:rsidRPr="00BD4C8C">
        <w:t>Komunikace v průběhu zadávacího řízení</w:t>
      </w:r>
    </w:p>
    <w:p w:rsidR="0005461F" w:rsidRPr="00D62A5C" w:rsidRDefault="0005461F" w:rsidP="00D56AAA">
      <w:pPr>
        <w:spacing w:after="240"/>
        <w:rPr>
          <w:rFonts w:ascii="Arial" w:hAnsi="Arial" w:cs="Arial"/>
          <w:sz w:val="22"/>
          <w:szCs w:val="22"/>
        </w:rPr>
      </w:pPr>
      <w:r w:rsidRPr="00D62A5C">
        <w:rPr>
          <w:rFonts w:ascii="Arial" w:hAnsi="Arial" w:cs="Arial"/>
          <w:sz w:val="22"/>
          <w:szCs w:val="22"/>
        </w:rPr>
        <w:t>Zadavatel bude během zadávacího řízení s dodavateli komunikovat obdobně dle § 211 ZZVZ. Zadavatel doporučuje dodavatelům komunikovat prostřednictvím profilu zadavatele. Veškeré zprávy odeslané zadavatelem si může dodavatel přečíst po přihlášení na profil zadavatele</w:t>
      </w:r>
      <w:r w:rsidRPr="00D62A5C">
        <w:rPr>
          <w:rFonts w:ascii="Arial" w:hAnsi="Arial" w:cs="Arial"/>
          <w:sz w:val="22"/>
          <w:szCs w:val="22"/>
        </w:rPr>
        <w:br/>
        <w:t>ve svých příchozích zprávách. Zadavatel proto dodavatelům doporučuje průběžně sledovat stav zadávacího řízení na profilu zadavatele, a to jako přihlášení uživatelé.</w:t>
      </w:r>
    </w:p>
    <w:p w:rsidR="0005461F" w:rsidRPr="00D62A5C" w:rsidRDefault="0005461F" w:rsidP="00D56AAA">
      <w:pPr>
        <w:spacing w:after="240"/>
        <w:rPr>
          <w:rFonts w:ascii="Arial" w:hAnsi="Arial" w:cs="Arial"/>
          <w:sz w:val="22"/>
          <w:szCs w:val="22"/>
        </w:rPr>
      </w:pPr>
      <w:r w:rsidRPr="00D62A5C">
        <w:rPr>
          <w:rFonts w:ascii="Arial" w:hAnsi="Arial" w:cs="Arial"/>
          <w:sz w:val="22"/>
          <w:szCs w:val="22"/>
        </w:rPr>
        <w:t xml:space="preserve">Zadavatel zdůrazňuje, že </w:t>
      </w:r>
      <w:r w:rsidRPr="00D62A5C">
        <w:rPr>
          <w:rFonts w:ascii="Arial" w:hAnsi="Arial" w:cs="Arial"/>
          <w:b/>
          <w:sz w:val="22"/>
          <w:szCs w:val="22"/>
        </w:rPr>
        <w:t>při komunikaci uskutečňované prostřednictvím datové schránky je dokument doručen již dodáním do datové schránky adresáta</w:t>
      </w:r>
      <w:r w:rsidRPr="00D62A5C">
        <w:rPr>
          <w:rFonts w:ascii="Arial" w:hAnsi="Arial" w:cs="Arial"/>
          <w:sz w:val="22"/>
          <w:szCs w:val="22"/>
        </w:rPr>
        <w:t>. Prostřednictvím datové schránky nelze podat nabídku.</w:t>
      </w:r>
    </w:p>
    <w:p w:rsidR="0005461F" w:rsidRPr="00D62A5C" w:rsidRDefault="0005461F" w:rsidP="00D56AAA">
      <w:pPr>
        <w:spacing w:after="240"/>
        <w:rPr>
          <w:rFonts w:ascii="Arial" w:hAnsi="Arial" w:cs="Arial"/>
          <w:sz w:val="22"/>
          <w:szCs w:val="22"/>
        </w:rPr>
      </w:pPr>
      <w:r w:rsidRPr="00D62A5C">
        <w:rPr>
          <w:rFonts w:ascii="Arial" w:hAnsi="Arial" w:cs="Arial"/>
          <w:sz w:val="22"/>
          <w:szCs w:val="22"/>
        </w:rPr>
        <w:t xml:space="preserve">Zadavatel dále zdůrazňuje, že při komunikaci uskutečňované prostřednictvím elektronického nástroje (profilu zadavatele) je </w:t>
      </w:r>
      <w:r w:rsidRPr="00D62A5C">
        <w:rPr>
          <w:rFonts w:ascii="Arial" w:hAnsi="Arial" w:cs="Arial"/>
          <w:b/>
          <w:sz w:val="22"/>
          <w:szCs w:val="22"/>
        </w:rPr>
        <w:t>dokument doručen již</w:t>
      </w:r>
      <w:r w:rsidRPr="00D62A5C">
        <w:rPr>
          <w:rFonts w:ascii="Arial" w:hAnsi="Arial" w:cs="Arial"/>
          <w:sz w:val="22"/>
          <w:szCs w:val="22"/>
        </w:rPr>
        <w:t xml:space="preserve"> okamžikem přijetí datové zprávy</w:t>
      </w:r>
      <w:r w:rsidRPr="00D62A5C">
        <w:rPr>
          <w:rFonts w:ascii="Arial" w:hAnsi="Arial" w:cs="Arial"/>
          <w:sz w:val="22"/>
          <w:szCs w:val="22"/>
        </w:rPr>
        <w:br/>
        <w:t>na elektronickou adresu adresáta či adresátů datové zprávy v elektronickém nástroji.</w:t>
      </w:r>
    </w:p>
    <w:p w:rsidR="0005461F" w:rsidRPr="00D62A5C" w:rsidRDefault="0005461F" w:rsidP="00D62A5C">
      <w:pPr>
        <w:pStyle w:val="Nadpis2"/>
        <w:spacing w:before="0" w:after="240"/>
        <w:rPr>
          <w:sz w:val="22"/>
          <w:szCs w:val="22"/>
        </w:rPr>
      </w:pPr>
      <w:r w:rsidRPr="00D62A5C">
        <w:rPr>
          <w:sz w:val="22"/>
          <w:szCs w:val="22"/>
        </w:rPr>
        <w:t>Další podmínky pro uzavření smlouvy</w:t>
      </w:r>
    </w:p>
    <w:p w:rsidR="0005461F" w:rsidRPr="00D62A5C" w:rsidRDefault="0005461F" w:rsidP="00BD4C8C">
      <w:pPr>
        <w:pStyle w:val="Nadpis3"/>
        <w:keepNext w:val="0"/>
        <w:spacing w:before="0" w:after="240"/>
        <w:ind w:left="567" w:hanging="567"/>
      </w:pPr>
      <w:r w:rsidRPr="00D62A5C">
        <w:t>Předložení dokladů na žádost zadavatele</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Zadavatel je oprávněn (nikoliv povinen) obdobně dle § 104 odst. 1 písm. a) ZZVZ vyzvat vybraného dodavatele, se kterým má být uzavřena smlouva, aby před jejím uzavřením předložil zadavateli originály nebo</w:t>
      </w:r>
      <w:r w:rsidR="00B66694">
        <w:rPr>
          <w:rFonts w:ascii="Arial" w:hAnsi="Arial" w:cs="Arial"/>
          <w:sz w:val="22"/>
          <w:szCs w:val="22"/>
        </w:rPr>
        <w:t xml:space="preserve"> ověřené</w:t>
      </w:r>
      <w:r w:rsidRPr="00D62A5C">
        <w:rPr>
          <w:rFonts w:ascii="Arial" w:hAnsi="Arial" w:cs="Arial"/>
          <w:sz w:val="22"/>
          <w:szCs w:val="22"/>
        </w:rPr>
        <w:t xml:space="preserve"> kopie dokladů prokazujících splnění kvalifikace. Nesplnění této povinnosti se považuje za neposkytnutí součinnosti k uzavření smlouvy.</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 xml:space="preserve">Vybraný dodavatel je povinen v rámci součinnosti k uzavření smlouvy předložit zadavateli na jeho žádost doklady dle čl. </w:t>
      </w:r>
      <w:proofErr w:type="gramStart"/>
      <w:r w:rsidRPr="00D62A5C">
        <w:rPr>
          <w:rFonts w:ascii="Arial" w:hAnsi="Arial" w:cs="Arial"/>
          <w:sz w:val="22"/>
          <w:szCs w:val="22"/>
        </w:rPr>
        <w:t>4.1. až</w:t>
      </w:r>
      <w:proofErr w:type="gramEnd"/>
      <w:r w:rsidRPr="00D62A5C">
        <w:rPr>
          <w:rFonts w:ascii="Arial" w:hAnsi="Arial" w:cs="Arial"/>
          <w:sz w:val="22"/>
          <w:szCs w:val="22"/>
        </w:rPr>
        <w:t xml:space="preserve"> 4.3. této výzvy.</w:t>
      </w:r>
    </w:p>
    <w:p w:rsidR="0005461F" w:rsidRPr="00D62A5C" w:rsidRDefault="0005461F" w:rsidP="00BD4C8C">
      <w:pPr>
        <w:pStyle w:val="Nadpis3"/>
        <w:keepNext w:val="0"/>
        <w:spacing w:before="0" w:after="240"/>
        <w:ind w:left="567" w:hanging="567"/>
      </w:pPr>
      <w:r w:rsidRPr="00D62A5C">
        <w:t>Předložení pojistné smlouvy</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 xml:space="preserve">Zadavatel požaduje po vybraném dodavateli jako bližší podmínku součinnosti před uzavřením smlouvy obdobně dle § 104 odst. 1 písm. e) ZZVZ předložení kopie pojistné smlouvy, ze které bude vyplývat splnění požadavků zadavatele definovaných v čl. </w:t>
      </w:r>
      <w:r w:rsidR="00D84A2E">
        <w:rPr>
          <w:rFonts w:ascii="Arial" w:hAnsi="Arial" w:cs="Arial"/>
          <w:sz w:val="22"/>
          <w:szCs w:val="22"/>
        </w:rPr>
        <w:t>VI odst. 2</w:t>
      </w:r>
      <w:r w:rsidRPr="00D62A5C">
        <w:rPr>
          <w:rFonts w:ascii="Arial" w:hAnsi="Arial" w:cs="Arial"/>
          <w:sz w:val="22"/>
          <w:szCs w:val="22"/>
        </w:rPr>
        <w:t xml:space="preserve"> vzoru smlouvy, který tvoří přílohu C této zadávací dokumentace. </w:t>
      </w:r>
    </w:p>
    <w:p w:rsidR="0005461F" w:rsidRPr="00D84A2E" w:rsidRDefault="0005461F" w:rsidP="00D84A2E">
      <w:pPr>
        <w:pStyle w:val="Nadpis2"/>
        <w:spacing w:before="0" w:after="240"/>
        <w:rPr>
          <w:sz w:val="22"/>
          <w:szCs w:val="22"/>
        </w:rPr>
      </w:pPr>
      <w:r w:rsidRPr="00D84A2E">
        <w:rPr>
          <w:sz w:val="22"/>
          <w:szCs w:val="22"/>
        </w:rPr>
        <w:t>Přílohy zadávací dokumentace</w:t>
      </w:r>
    </w:p>
    <w:p w:rsidR="0005461F" w:rsidRPr="00D62A5C" w:rsidRDefault="0005461F" w:rsidP="00D62A5C">
      <w:pPr>
        <w:spacing w:after="240"/>
        <w:rPr>
          <w:rFonts w:ascii="Arial" w:hAnsi="Arial" w:cs="Arial"/>
          <w:sz w:val="22"/>
          <w:szCs w:val="22"/>
        </w:rPr>
      </w:pPr>
      <w:r w:rsidRPr="00D62A5C">
        <w:rPr>
          <w:rFonts w:ascii="Arial" w:hAnsi="Arial" w:cs="Arial"/>
          <w:sz w:val="22"/>
          <w:szCs w:val="22"/>
        </w:rPr>
        <w:t>Nedílnou součástí této zadávací dokumentace jsou následující přílohy:</w:t>
      </w:r>
    </w:p>
    <w:p w:rsidR="00710BDB" w:rsidRPr="004A48E6" w:rsidRDefault="00710BDB" w:rsidP="00710BDB">
      <w:pPr>
        <w:ind w:left="851" w:hanging="851"/>
        <w:rPr>
          <w:rFonts w:ascii="Arial" w:hAnsi="Arial" w:cs="Arial"/>
          <w:sz w:val="22"/>
          <w:szCs w:val="22"/>
        </w:rPr>
      </w:pPr>
      <w:r w:rsidRPr="004A48E6">
        <w:rPr>
          <w:rFonts w:ascii="Arial" w:hAnsi="Arial" w:cs="Arial"/>
          <w:sz w:val="22"/>
          <w:szCs w:val="22"/>
        </w:rPr>
        <w:t xml:space="preserve">Příloha A </w:t>
      </w:r>
      <w:r>
        <w:rPr>
          <w:rFonts w:ascii="Arial" w:hAnsi="Arial" w:cs="Arial"/>
          <w:sz w:val="22"/>
          <w:szCs w:val="22"/>
        </w:rPr>
        <w:tab/>
      </w:r>
      <w:r w:rsidRPr="004A48E6">
        <w:rPr>
          <w:rFonts w:ascii="Arial" w:hAnsi="Arial" w:cs="Arial"/>
          <w:sz w:val="22"/>
          <w:szCs w:val="22"/>
        </w:rPr>
        <w:t>Vzor krycího listu nabídky</w:t>
      </w:r>
      <w:r>
        <w:rPr>
          <w:rFonts w:ascii="Arial" w:hAnsi="Arial" w:cs="Arial"/>
          <w:sz w:val="22"/>
          <w:szCs w:val="22"/>
        </w:rPr>
        <w:t xml:space="preserve"> - </w:t>
      </w:r>
      <w:r>
        <w:rPr>
          <w:rFonts w:ascii="Arial" w:hAnsi="Arial" w:cs="Arial"/>
          <w:sz w:val="22"/>
          <w:szCs w:val="22"/>
          <w:highlight w:val="green"/>
        </w:rPr>
        <w:t>dodavatel</w:t>
      </w:r>
      <w:r w:rsidRPr="001F2565">
        <w:rPr>
          <w:rFonts w:ascii="Arial" w:hAnsi="Arial" w:cs="Arial"/>
          <w:sz w:val="22"/>
          <w:szCs w:val="22"/>
          <w:highlight w:val="green"/>
        </w:rPr>
        <w:t xml:space="preserve"> </w:t>
      </w:r>
      <w:r w:rsidRPr="0006712C">
        <w:rPr>
          <w:rFonts w:ascii="Arial" w:hAnsi="Arial" w:cs="Arial"/>
          <w:sz w:val="22"/>
          <w:szCs w:val="22"/>
          <w:highlight w:val="green"/>
        </w:rPr>
        <w:t>musí</w:t>
      </w:r>
      <w:r w:rsidRPr="00C13819">
        <w:rPr>
          <w:rFonts w:ascii="Arial" w:hAnsi="Arial" w:cs="Arial"/>
          <w:sz w:val="22"/>
          <w:szCs w:val="22"/>
          <w:highlight w:val="green"/>
        </w:rPr>
        <w:t xml:space="preserve"> </w:t>
      </w:r>
      <w:r w:rsidRPr="001F2565">
        <w:rPr>
          <w:rFonts w:ascii="Arial" w:hAnsi="Arial" w:cs="Arial"/>
          <w:sz w:val="22"/>
          <w:szCs w:val="22"/>
          <w:highlight w:val="green"/>
        </w:rPr>
        <w:t>v nabídce předložit</w:t>
      </w:r>
    </w:p>
    <w:p w:rsidR="00710BDB" w:rsidRDefault="00710BDB" w:rsidP="00710BDB">
      <w:pPr>
        <w:ind w:left="1418" w:hanging="1418"/>
        <w:rPr>
          <w:rFonts w:ascii="Arial" w:hAnsi="Arial" w:cs="Arial"/>
          <w:sz w:val="22"/>
          <w:szCs w:val="22"/>
        </w:rPr>
      </w:pPr>
      <w:r w:rsidRPr="004A48E6">
        <w:rPr>
          <w:rFonts w:ascii="Arial" w:hAnsi="Arial" w:cs="Arial"/>
          <w:sz w:val="22"/>
          <w:szCs w:val="22"/>
        </w:rPr>
        <w:lastRenderedPageBreak/>
        <w:t>Příloha B</w:t>
      </w:r>
      <w:r>
        <w:rPr>
          <w:rFonts w:ascii="Arial" w:hAnsi="Arial" w:cs="Arial"/>
          <w:sz w:val="22"/>
          <w:szCs w:val="22"/>
        </w:rPr>
        <w:t>1</w:t>
      </w:r>
      <w:r>
        <w:rPr>
          <w:rFonts w:ascii="Arial" w:hAnsi="Arial" w:cs="Arial"/>
          <w:sz w:val="22"/>
          <w:szCs w:val="22"/>
        </w:rPr>
        <w:tab/>
      </w:r>
      <w:r w:rsidRPr="004A48E6">
        <w:rPr>
          <w:rFonts w:ascii="Arial" w:hAnsi="Arial" w:cs="Arial"/>
          <w:sz w:val="22"/>
          <w:szCs w:val="22"/>
        </w:rPr>
        <w:t xml:space="preserve">Vzor čestného prohlášení o splnění </w:t>
      </w:r>
      <w:r>
        <w:rPr>
          <w:rFonts w:ascii="Arial" w:hAnsi="Arial" w:cs="Arial"/>
          <w:sz w:val="22"/>
          <w:szCs w:val="22"/>
        </w:rPr>
        <w:t xml:space="preserve">základní způsobilosti - </w:t>
      </w:r>
      <w:r w:rsidRPr="002C4003">
        <w:rPr>
          <w:rFonts w:ascii="Arial" w:hAnsi="Arial" w:cs="Arial"/>
          <w:sz w:val="22"/>
          <w:szCs w:val="22"/>
          <w:highlight w:val="green"/>
        </w:rPr>
        <w:t>dodavatel v nabídce předloží</w:t>
      </w:r>
      <w:r>
        <w:rPr>
          <w:rFonts w:ascii="Arial" w:hAnsi="Arial" w:cs="Arial"/>
          <w:sz w:val="22"/>
          <w:szCs w:val="22"/>
        </w:rPr>
        <w:t xml:space="preserve"> </w:t>
      </w:r>
      <w:r w:rsidRPr="002C4003">
        <w:rPr>
          <w:rFonts w:ascii="Arial" w:hAnsi="Arial" w:cs="Arial"/>
          <w:sz w:val="22"/>
          <w:szCs w:val="22"/>
          <w:highlight w:val="green"/>
        </w:rPr>
        <w:t>čestné prohlášení, kterým prokazuje příslušnou část kvalifikace</w:t>
      </w:r>
      <w:r w:rsidRPr="008C2DB6">
        <w:rPr>
          <w:rFonts w:ascii="Arial" w:hAnsi="Arial" w:cs="Arial"/>
          <w:sz w:val="22"/>
          <w:szCs w:val="22"/>
          <w:highlight w:val="green"/>
        </w:rPr>
        <w:t xml:space="preserve">, pokud nepředkládá </w:t>
      </w:r>
      <w:r>
        <w:rPr>
          <w:rFonts w:ascii="Arial" w:hAnsi="Arial" w:cs="Arial"/>
          <w:sz w:val="22"/>
          <w:szCs w:val="22"/>
          <w:highlight w:val="green"/>
        </w:rPr>
        <w:t xml:space="preserve">v nabídce </w:t>
      </w:r>
      <w:r w:rsidRPr="008C2DB6">
        <w:rPr>
          <w:rFonts w:ascii="Arial" w:hAnsi="Arial" w:cs="Arial"/>
          <w:sz w:val="22"/>
          <w:szCs w:val="22"/>
          <w:highlight w:val="green"/>
        </w:rPr>
        <w:t>doklady dle § 77 odst. 1</w:t>
      </w:r>
    </w:p>
    <w:p w:rsidR="00710BDB" w:rsidRPr="004A48E6" w:rsidRDefault="00710BDB" w:rsidP="00710BDB">
      <w:pPr>
        <w:ind w:left="1418" w:hanging="1418"/>
        <w:rPr>
          <w:rFonts w:ascii="Arial" w:hAnsi="Arial" w:cs="Arial"/>
          <w:sz w:val="22"/>
          <w:szCs w:val="22"/>
        </w:rPr>
      </w:pPr>
      <w:r>
        <w:rPr>
          <w:rFonts w:ascii="Arial" w:hAnsi="Arial" w:cs="Arial"/>
          <w:sz w:val="22"/>
          <w:szCs w:val="22"/>
        </w:rPr>
        <w:t>Příloha B2</w:t>
      </w:r>
      <w:r>
        <w:rPr>
          <w:rFonts w:ascii="Arial" w:hAnsi="Arial" w:cs="Arial"/>
          <w:sz w:val="22"/>
          <w:szCs w:val="22"/>
        </w:rPr>
        <w:tab/>
      </w:r>
      <w:r w:rsidRPr="004A48E6">
        <w:rPr>
          <w:rFonts w:ascii="Arial" w:hAnsi="Arial" w:cs="Arial"/>
          <w:sz w:val="22"/>
          <w:szCs w:val="22"/>
        </w:rPr>
        <w:t xml:space="preserve">Vzor čestného prohlášení o splnění </w:t>
      </w:r>
      <w:r>
        <w:rPr>
          <w:rFonts w:ascii="Arial" w:hAnsi="Arial" w:cs="Arial"/>
          <w:sz w:val="22"/>
          <w:szCs w:val="22"/>
        </w:rPr>
        <w:t xml:space="preserve">části základní způsobilosti - </w:t>
      </w:r>
      <w:r w:rsidRPr="002C4003">
        <w:rPr>
          <w:rFonts w:ascii="Arial" w:hAnsi="Arial" w:cs="Arial"/>
          <w:sz w:val="22"/>
          <w:szCs w:val="22"/>
          <w:highlight w:val="green"/>
        </w:rPr>
        <w:t>dodavatel v nabídce předloží</w:t>
      </w:r>
      <w:r>
        <w:rPr>
          <w:rFonts w:ascii="Arial" w:hAnsi="Arial" w:cs="Arial"/>
          <w:sz w:val="22"/>
          <w:szCs w:val="22"/>
        </w:rPr>
        <w:t xml:space="preserve"> </w:t>
      </w:r>
      <w:r w:rsidRPr="002C4003">
        <w:rPr>
          <w:rFonts w:ascii="Arial" w:hAnsi="Arial" w:cs="Arial"/>
          <w:sz w:val="22"/>
          <w:szCs w:val="22"/>
          <w:highlight w:val="green"/>
        </w:rPr>
        <w:t>čestné prohlášení, kterým prokazuje příslušnou část kvalifikace</w:t>
      </w:r>
      <w:r w:rsidRPr="008C2DB6">
        <w:rPr>
          <w:rFonts w:ascii="Arial" w:hAnsi="Arial" w:cs="Arial"/>
          <w:sz w:val="22"/>
          <w:szCs w:val="22"/>
          <w:highlight w:val="green"/>
        </w:rPr>
        <w:t xml:space="preserve">, pokud předkládá </w:t>
      </w:r>
      <w:r>
        <w:rPr>
          <w:rFonts w:ascii="Arial" w:hAnsi="Arial" w:cs="Arial"/>
          <w:sz w:val="22"/>
          <w:szCs w:val="22"/>
          <w:highlight w:val="green"/>
        </w:rPr>
        <w:t xml:space="preserve">v nabídce </w:t>
      </w:r>
      <w:r w:rsidRPr="008C2DB6">
        <w:rPr>
          <w:rFonts w:ascii="Arial" w:hAnsi="Arial" w:cs="Arial"/>
          <w:sz w:val="22"/>
          <w:szCs w:val="22"/>
          <w:highlight w:val="green"/>
        </w:rPr>
        <w:t>doklady dle § 77 odst. 1</w:t>
      </w:r>
    </w:p>
    <w:p w:rsidR="00710BDB" w:rsidRDefault="00710BDB" w:rsidP="00710BDB">
      <w:pPr>
        <w:ind w:left="851" w:hanging="851"/>
        <w:rPr>
          <w:rFonts w:ascii="Arial" w:hAnsi="Arial" w:cs="Arial"/>
          <w:sz w:val="22"/>
          <w:szCs w:val="22"/>
        </w:rPr>
      </w:pPr>
      <w:r w:rsidRPr="004A48E6">
        <w:rPr>
          <w:rFonts w:ascii="Arial" w:hAnsi="Arial" w:cs="Arial"/>
          <w:sz w:val="22"/>
          <w:szCs w:val="22"/>
        </w:rPr>
        <w:t xml:space="preserve">Příloha C  </w:t>
      </w:r>
      <w:r>
        <w:rPr>
          <w:rFonts w:ascii="Arial" w:hAnsi="Arial" w:cs="Arial"/>
          <w:sz w:val="22"/>
          <w:szCs w:val="22"/>
        </w:rPr>
        <w:tab/>
      </w:r>
      <w:r w:rsidRPr="004A48E6">
        <w:rPr>
          <w:rFonts w:ascii="Arial" w:hAnsi="Arial" w:cs="Arial"/>
          <w:sz w:val="22"/>
          <w:szCs w:val="22"/>
        </w:rPr>
        <w:t xml:space="preserve">Vzor smlouvy </w:t>
      </w:r>
      <w:r>
        <w:rPr>
          <w:rFonts w:ascii="Arial" w:hAnsi="Arial" w:cs="Arial"/>
          <w:sz w:val="22"/>
          <w:szCs w:val="22"/>
        </w:rPr>
        <w:t xml:space="preserve">- </w:t>
      </w:r>
      <w:r>
        <w:rPr>
          <w:rFonts w:ascii="Arial" w:hAnsi="Arial" w:cs="Arial"/>
          <w:sz w:val="22"/>
          <w:szCs w:val="22"/>
          <w:highlight w:val="green"/>
        </w:rPr>
        <w:t>dodavatel</w:t>
      </w:r>
      <w:r w:rsidRPr="001F2565">
        <w:rPr>
          <w:rFonts w:ascii="Arial" w:hAnsi="Arial" w:cs="Arial"/>
          <w:sz w:val="22"/>
          <w:szCs w:val="22"/>
          <w:highlight w:val="green"/>
        </w:rPr>
        <w:t xml:space="preserve"> v nabídce </w:t>
      </w:r>
      <w:r w:rsidRPr="00AE22E5">
        <w:rPr>
          <w:rFonts w:ascii="Arial" w:hAnsi="Arial" w:cs="Arial"/>
          <w:sz w:val="22"/>
          <w:szCs w:val="22"/>
          <w:highlight w:val="green"/>
        </w:rPr>
        <w:t>nepředkládá</w:t>
      </w:r>
    </w:p>
    <w:p w:rsidR="00710BDB" w:rsidRDefault="00710BDB" w:rsidP="00710BDB">
      <w:pPr>
        <w:ind w:left="851" w:hanging="851"/>
        <w:rPr>
          <w:rFonts w:ascii="Arial" w:hAnsi="Arial" w:cs="Arial"/>
          <w:sz w:val="22"/>
          <w:szCs w:val="22"/>
        </w:rPr>
      </w:pPr>
      <w:r>
        <w:rPr>
          <w:rFonts w:ascii="Arial" w:hAnsi="Arial" w:cs="Arial"/>
          <w:sz w:val="22"/>
          <w:szCs w:val="22"/>
        </w:rPr>
        <w:t xml:space="preserve">Příloha D  </w:t>
      </w:r>
      <w:r>
        <w:rPr>
          <w:rFonts w:ascii="Arial" w:hAnsi="Arial" w:cs="Arial"/>
          <w:sz w:val="22"/>
          <w:szCs w:val="22"/>
        </w:rPr>
        <w:tab/>
        <w:t xml:space="preserve">Kalkulace nabídkové ceny - </w:t>
      </w:r>
      <w:r>
        <w:rPr>
          <w:rFonts w:ascii="Arial" w:hAnsi="Arial" w:cs="Arial"/>
          <w:sz w:val="22"/>
          <w:szCs w:val="22"/>
          <w:highlight w:val="green"/>
        </w:rPr>
        <w:t>dodavatel</w:t>
      </w:r>
      <w:r w:rsidRPr="001F2565">
        <w:rPr>
          <w:rFonts w:ascii="Arial" w:hAnsi="Arial" w:cs="Arial"/>
          <w:sz w:val="22"/>
          <w:szCs w:val="22"/>
          <w:highlight w:val="green"/>
        </w:rPr>
        <w:t xml:space="preserve"> </w:t>
      </w:r>
      <w:r w:rsidRPr="0006712C">
        <w:rPr>
          <w:rFonts w:ascii="Arial" w:hAnsi="Arial" w:cs="Arial"/>
          <w:sz w:val="22"/>
          <w:szCs w:val="22"/>
          <w:highlight w:val="green"/>
        </w:rPr>
        <w:t>musí</w:t>
      </w:r>
      <w:r w:rsidRPr="00C13819">
        <w:rPr>
          <w:rFonts w:ascii="Arial" w:hAnsi="Arial" w:cs="Arial"/>
          <w:sz w:val="22"/>
          <w:szCs w:val="22"/>
          <w:highlight w:val="green"/>
        </w:rPr>
        <w:t xml:space="preserve"> </w:t>
      </w:r>
      <w:r w:rsidRPr="001F2565">
        <w:rPr>
          <w:rFonts w:ascii="Arial" w:hAnsi="Arial" w:cs="Arial"/>
          <w:sz w:val="22"/>
          <w:szCs w:val="22"/>
          <w:highlight w:val="green"/>
        </w:rPr>
        <w:t>v nabídce předložit</w:t>
      </w:r>
    </w:p>
    <w:p w:rsidR="00710BDB" w:rsidRDefault="00710BDB" w:rsidP="00710BDB">
      <w:pPr>
        <w:ind w:left="851" w:hanging="851"/>
        <w:rPr>
          <w:rFonts w:ascii="Arial" w:hAnsi="Arial" w:cs="Arial"/>
          <w:sz w:val="22"/>
          <w:szCs w:val="22"/>
        </w:rPr>
      </w:pPr>
      <w:r>
        <w:rPr>
          <w:rFonts w:ascii="Arial" w:hAnsi="Arial" w:cs="Arial"/>
          <w:sz w:val="22"/>
          <w:szCs w:val="22"/>
        </w:rPr>
        <w:t xml:space="preserve">Příloha E  </w:t>
      </w:r>
      <w:r>
        <w:rPr>
          <w:rFonts w:ascii="Arial" w:hAnsi="Arial" w:cs="Arial"/>
          <w:sz w:val="22"/>
          <w:szCs w:val="22"/>
        </w:rPr>
        <w:tab/>
        <w:t xml:space="preserve">Vzor seznamu významných služeb - </w:t>
      </w:r>
      <w:r>
        <w:rPr>
          <w:rFonts w:ascii="Arial" w:hAnsi="Arial" w:cs="Arial"/>
          <w:sz w:val="22"/>
          <w:szCs w:val="22"/>
          <w:highlight w:val="green"/>
        </w:rPr>
        <w:t>dodavatel</w:t>
      </w:r>
      <w:r w:rsidRPr="001F2565">
        <w:rPr>
          <w:rFonts w:ascii="Arial" w:hAnsi="Arial" w:cs="Arial"/>
          <w:sz w:val="22"/>
          <w:szCs w:val="22"/>
          <w:highlight w:val="green"/>
        </w:rPr>
        <w:t xml:space="preserve"> </w:t>
      </w:r>
      <w:r w:rsidRPr="0006712C">
        <w:rPr>
          <w:rFonts w:ascii="Arial" w:hAnsi="Arial" w:cs="Arial"/>
          <w:sz w:val="22"/>
          <w:szCs w:val="22"/>
          <w:highlight w:val="green"/>
        </w:rPr>
        <w:t>musí</w:t>
      </w:r>
      <w:r w:rsidRPr="00C13819">
        <w:rPr>
          <w:rFonts w:ascii="Arial" w:hAnsi="Arial" w:cs="Arial"/>
          <w:sz w:val="22"/>
          <w:szCs w:val="22"/>
          <w:highlight w:val="green"/>
        </w:rPr>
        <w:t xml:space="preserve"> </w:t>
      </w:r>
      <w:r w:rsidRPr="001F2565">
        <w:rPr>
          <w:rFonts w:ascii="Arial" w:hAnsi="Arial" w:cs="Arial"/>
          <w:sz w:val="22"/>
          <w:szCs w:val="22"/>
          <w:highlight w:val="green"/>
        </w:rPr>
        <w:t>v nabídce předložit</w:t>
      </w:r>
    </w:p>
    <w:p w:rsidR="00710BDB" w:rsidRDefault="00710BDB" w:rsidP="00710BDB">
      <w:pPr>
        <w:ind w:left="851" w:hanging="851"/>
        <w:rPr>
          <w:rFonts w:ascii="Arial" w:hAnsi="Arial" w:cs="Arial"/>
          <w:sz w:val="22"/>
          <w:szCs w:val="22"/>
        </w:rPr>
      </w:pPr>
      <w:r>
        <w:rPr>
          <w:rFonts w:ascii="Arial" w:hAnsi="Arial" w:cs="Arial"/>
          <w:sz w:val="22"/>
          <w:szCs w:val="22"/>
        </w:rPr>
        <w:t xml:space="preserve">Příloha F  </w:t>
      </w:r>
      <w:r>
        <w:rPr>
          <w:rFonts w:ascii="Arial" w:hAnsi="Arial" w:cs="Arial"/>
          <w:sz w:val="22"/>
          <w:szCs w:val="22"/>
        </w:rPr>
        <w:tab/>
        <w:t xml:space="preserve">Vzor seznamu členů realizačního týmu - </w:t>
      </w:r>
      <w:r>
        <w:rPr>
          <w:rFonts w:ascii="Arial" w:hAnsi="Arial" w:cs="Arial"/>
          <w:sz w:val="22"/>
          <w:szCs w:val="22"/>
          <w:highlight w:val="green"/>
        </w:rPr>
        <w:t>dodavatel</w:t>
      </w:r>
      <w:r w:rsidRPr="001F2565">
        <w:rPr>
          <w:rFonts w:ascii="Arial" w:hAnsi="Arial" w:cs="Arial"/>
          <w:sz w:val="22"/>
          <w:szCs w:val="22"/>
          <w:highlight w:val="green"/>
        </w:rPr>
        <w:t xml:space="preserve"> </w:t>
      </w:r>
      <w:r w:rsidRPr="0006712C">
        <w:rPr>
          <w:rFonts w:ascii="Arial" w:hAnsi="Arial" w:cs="Arial"/>
          <w:sz w:val="22"/>
          <w:szCs w:val="22"/>
          <w:highlight w:val="green"/>
        </w:rPr>
        <w:t>musí</w:t>
      </w:r>
      <w:r w:rsidRPr="00C13819">
        <w:rPr>
          <w:rFonts w:ascii="Arial" w:hAnsi="Arial" w:cs="Arial"/>
          <w:sz w:val="22"/>
          <w:szCs w:val="22"/>
          <w:highlight w:val="green"/>
        </w:rPr>
        <w:t xml:space="preserve"> </w:t>
      </w:r>
      <w:r w:rsidRPr="001F2565">
        <w:rPr>
          <w:rFonts w:ascii="Arial" w:hAnsi="Arial" w:cs="Arial"/>
          <w:sz w:val="22"/>
          <w:szCs w:val="22"/>
          <w:highlight w:val="green"/>
        </w:rPr>
        <w:t>v nabídce předložit</w:t>
      </w:r>
    </w:p>
    <w:p w:rsidR="00D56AAA" w:rsidRDefault="00710BDB" w:rsidP="00D56AAA">
      <w:pPr>
        <w:ind w:left="1418" w:hanging="1418"/>
        <w:rPr>
          <w:rFonts w:ascii="Arial" w:hAnsi="Arial" w:cs="Arial"/>
          <w:sz w:val="22"/>
          <w:szCs w:val="22"/>
          <w:highlight w:val="green"/>
        </w:rPr>
      </w:pPr>
      <w:r>
        <w:rPr>
          <w:rFonts w:ascii="Arial" w:hAnsi="Arial" w:cs="Arial"/>
          <w:sz w:val="22"/>
          <w:szCs w:val="22"/>
        </w:rPr>
        <w:t xml:space="preserve">Příloha G </w:t>
      </w:r>
      <w:r>
        <w:rPr>
          <w:rFonts w:ascii="Arial" w:hAnsi="Arial" w:cs="Arial"/>
          <w:sz w:val="22"/>
          <w:szCs w:val="22"/>
        </w:rPr>
        <w:tab/>
        <w:t xml:space="preserve">Vzor seznamu poddodavatelů a čestného prohlášení poddodavatele o splnění kvalifikačních předpokladů </w:t>
      </w:r>
      <w:r w:rsidRPr="00895430">
        <w:rPr>
          <w:rFonts w:ascii="Arial" w:hAnsi="Arial" w:cs="Arial"/>
          <w:sz w:val="22"/>
          <w:szCs w:val="22"/>
        </w:rPr>
        <w:t>-</w:t>
      </w:r>
      <w:r>
        <w:rPr>
          <w:rFonts w:ascii="Arial" w:hAnsi="Arial" w:cs="Arial"/>
          <w:sz w:val="22"/>
          <w:szCs w:val="22"/>
        </w:rPr>
        <w:t xml:space="preserve"> </w:t>
      </w:r>
      <w:r>
        <w:rPr>
          <w:rFonts w:ascii="Arial" w:hAnsi="Arial" w:cs="Arial"/>
          <w:sz w:val="22"/>
          <w:szCs w:val="22"/>
          <w:highlight w:val="green"/>
        </w:rPr>
        <w:t>dodavatel</w:t>
      </w:r>
      <w:r w:rsidRPr="001F2565">
        <w:rPr>
          <w:rFonts w:ascii="Arial" w:hAnsi="Arial" w:cs="Arial"/>
          <w:sz w:val="22"/>
          <w:szCs w:val="22"/>
          <w:highlight w:val="green"/>
        </w:rPr>
        <w:t xml:space="preserve"> předloží </w:t>
      </w:r>
      <w:r>
        <w:rPr>
          <w:rFonts w:ascii="Arial" w:hAnsi="Arial" w:cs="Arial"/>
          <w:sz w:val="22"/>
          <w:szCs w:val="22"/>
          <w:highlight w:val="green"/>
        </w:rPr>
        <w:t xml:space="preserve">v nabídce </w:t>
      </w:r>
      <w:r w:rsidRPr="001F2565">
        <w:rPr>
          <w:rFonts w:ascii="Arial" w:hAnsi="Arial" w:cs="Arial"/>
          <w:sz w:val="22"/>
          <w:szCs w:val="22"/>
          <w:highlight w:val="green"/>
        </w:rPr>
        <w:t>v případě využit</w:t>
      </w:r>
      <w:r>
        <w:rPr>
          <w:rFonts w:ascii="Arial" w:hAnsi="Arial" w:cs="Arial"/>
          <w:sz w:val="22"/>
          <w:szCs w:val="22"/>
          <w:highlight w:val="green"/>
        </w:rPr>
        <w:t xml:space="preserve">í poddodavatele </w:t>
      </w:r>
    </w:p>
    <w:p w:rsidR="00D56AAA" w:rsidRPr="00D56AAA" w:rsidRDefault="00D56AAA" w:rsidP="00D56AAA">
      <w:pPr>
        <w:ind w:left="1418" w:hanging="1418"/>
        <w:rPr>
          <w:rFonts w:ascii="Arial" w:hAnsi="Arial" w:cs="Arial"/>
          <w:sz w:val="22"/>
          <w:szCs w:val="22"/>
        </w:rPr>
      </w:pPr>
      <w:r w:rsidRPr="00D56AAA">
        <w:rPr>
          <w:rFonts w:ascii="Arial" w:hAnsi="Arial" w:cs="Arial"/>
          <w:sz w:val="22"/>
          <w:szCs w:val="22"/>
        </w:rPr>
        <w:t xml:space="preserve">Příloha H </w:t>
      </w:r>
      <w:r w:rsidRPr="00D56AAA">
        <w:rPr>
          <w:rFonts w:ascii="Arial" w:hAnsi="Arial" w:cs="Arial"/>
          <w:sz w:val="22"/>
          <w:szCs w:val="22"/>
        </w:rPr>
        <w:tab/>
        <w:t xml:space="preserve"> neveřejná část</w:t>
      </w:r>
    </w:p>
    <w:p w:rsidR="00D56AAA" w:rsidRPr="00D56AAA" w:rsidRDefault="00D56AAA" w:rsidP="00D56AAA">
      <w:pPr>
        <w:ind w:left="1418" w:hanging="1418"/>
        <w:rPr>
          <w:rFonts w:ascii="Arial" w:hAnsi="Arial" w:cs="Arial"/>
          <w:sz w:val="22"/>
          <w:szCs w:val="22"/>
        </w:rPr>
      </w:pPr>
      <w:r w:rsidRPr="00D56AAA">
        <w:rPr>
          <w:rFonts w:ascii="Arial" w:hAnsi="Arial" w:cs="Arial"/>
          <w:sz w:val="22"/>
          <w:szCs w:val="22"/>
        </w:rPr>
        <w:t xml:space="preserve">Příloha I </w:t>
      </w:r>
      <w:r w:rsidRPr="00D56AAA">
        <w:rPr>
          <w:rFonts w:ascii="Arial" w:hAnsi="Arial" w:cs="Arial"/>
          <w:sz w:val="22"/>
          <w:szCs w:val="22"/>
        </w:rPr>
        <w:tab/>
        <w:t>Smlouva o mlčenlivosti</w:t>
      </w:r>
      <w:r>
        <w:rPr>
          <w:rFonts w:ascii="Arial" w:hAnsi="Arial" w:cs="Arial"/>
          <w:sz w:val="22"/>
          <w:szCs w:val="22"/>
        </w:rPr>
        <w:t xml:space="preserve"> - </w:t>
      </w:r>
      <w:r>
        <w:rPr>
          <w:rFonts w:ascii="Arial" w:hAnsi="Arial" w:cs="Arial"/>
          <w:sz w:val="22"/>
          <w:szCs w:val="22"/>
          <w:highlight w:val="green"/>
        </w:rPr>
        <w:t>dodavatel</w:t>
      </w:r>
      <w:r w:rsidRPr="001F2565">
        <w:rPr>
          <w:rFonts w:ascii="Arial" w:hAnsi="Arial" w:cs="Arial"/>
          <w:sz w:val="22"/>
          <w:szCs w:val="22"/>
          <w:highlight w:val="green"/>
        </w:rPr>
        <w:t xml:space="preserve"> v nabídce </w:t>
      </w:r>
      <w:r w:rsidRPr="00AE22E5">
        <w:rPr>
          <w:rFonts w:ascii="Arial" w:hAnsi="Arial" w:cs="Arial"/>
          <w:sz w:val="22"/>
          <w:szCs w:val="22"/>
          <w:highlight w:val="green"/>
        </w:rPr>
        <w:t>nepředkládá</w:t>
      </w:r>
    </w:p>
    <w:p w:rsidR="00710BDB" w:rsidRDefault="00D56AAA" w:rsidP="00D56AAA">
      <w:pPr>
        <w:ind w:left="1418" w:hanging="1418"/>
        <w:rPr>
          <w:rFonts w:ascii="Arial" w:hAnsi="Arial" w:cs="Arial"/>
          <w:sz w:val="22"/>
          <w:szCs w:val="22"/>
        </w:rPr>
      </w:pPr>
      <w:r w:rsidRPr="00D56AAA">
        <w:rPr>
          <w:rFonts w:ascii="Arial" w:hAnsi="Arial" w:cs="Arial"/>
          <w:sz w:val="22"/>
          <w:szCs w:val="22"/>
        </w:rPr>
        <w:t>Příloha J</w:t>
      </w:r>
      <w:r w:rsidRPr="00D56AAA">
        <w:rPr>
          <w:rFonts w:ascii="Arial" w:hAnsi="Arial" w:cs="Arial"/>
          <w:sz w:val="22"/>
          <w:szCs w:val="22"/>
        </w:rPr>
        <w:tab/>
        <w:t>Provozní řád zadavatele</w:t>
      </w:r>
      <w:r w:rsidR="00710BDB" w:rsidRPr="00D56AAA">
        <w:rPr>
          <w:rFonts w:ascii="Arial" w:hAnsi="Arial" w:cs="Arial"/>
          <w:sz w:val="22"/>
          <w:szCs w:val="22"/>
        </w:rPr>
        <w:t xml:space="preserve">  </w:t>
      </w:r>
    </w:p>
    <w:p w:rsidR="0005461F" w:rsidRDefault="0005461F" w:rsidP="0005461F">
      <w:pPr>
        <w:spacing w:before="600" w:after="720"/>
        <w:rPr>
          <w:rFonts w:ascii="Arial" w:hAnsi="Arial" w:cs="Arial"/>
          <w:sz w:val="22"/>
          <w:szCs w:val="22"/>
        </w:rPr>
      </w:pPr>
      <w:r w:rsidRPr="0066050F">
        <w:rPr>
          <w:rFonts w:ascii="Arial" w:hAnsi="Arial" w:cs="Arial"/>
          <w:sz w:val="22"/>
          <w:szCs w:val="22"/>
        </w:rPr>
        <w:t>V</w:t>
      </w:r>
      <w:r w:rsidR="007C071C">
        <w:rPr>
          <w:rFonts w:ascii="Arial" w:hAnsi="Arial" w:cs="Arial"/>
          <w:sz w:val="22"/>
          <w:szCs w:val="22"/>
        </w:rPr>
        <w:t> </w:t>
      </w:r>
      <w:r w:rsidRPr="0066050F">
        <w:rPr>
          <w:rFonts w:ascii="Arial" w:hAnsi="Arial" w:cs="Arial"/>
          <w:sz w:val="22"/>
          <w:szCs w:val="22"/>
        </w:rPr>
        <w:t>Praze</w:t>
      </w:r>
    </w:p>
    <w:p w:rsidR="007C071C" w:rsidRDefault="007C071C" w:rsidP="0005461F">
      <w:pPr>
        <w:spacing w:before="600" w:after="720"/>
        <w:rPr>
          <w:rFonts w:ascii="Arial" w:hAnsi="Arial" w:cs="Arial"/>
          <w:sz w:val="22"/>
          <w:szCs w:val="22"/>
        </w:rPr>
      </w:pPr>
    </w:p>
    <w:p w:rsidR="0005461F" w:rsidRPr="00C34F36" w:rsidRDefault="00D56AAA" w:rsidP="0005461F">
      <w:pPr>
        <w:rPr>
          <w:rFonts w:ascii="Arial" w:hAnsi="Arial" w:cs="Arial"/>
          <w:sz w:val="22"/>
          <w:szCs w:val="22"/>
        </w:rPr>
      </w:pPr>
      <w:r>
        <w:rPr>
          <w:rFonts w:ascii="Arial" w:hAnsi="Arial" w:cs="Arial"/>
          <w:sz w:val="22"/>
          <w:szCs w:val="22"/>
        </w:rPr>
        <w:t>Ing. Jan Marek, CSc.</w:t>
      </w:r>
    </w:p>
    <w:p w:rsidR="00D56AAA" w:rsidRDefault="0005461F" w:rsidP="00D56AAA">
      <w:pPr>
        <w:tabs>
          <w:tab w:val="left" w:pos="2410"/>
        </w:tabs>
        <w:spacing w:after="120"/>
        <w:ind w:left="2694" w:hanging="2694"/>
        <w:jc w:val="left"/>
        <w:rPr>
          <w:rFonts w:ascii="Arial" w:hAnsi="Arial" w:cs="Arial"/>
          <w:sz w:val="22"/>
          <w:szCs w:val="22"/>
        </w:rPr>
      </w:pPr>
      <w:r w:rsidRPr="00C34F36">
        <w:rPr>
          <w:rFonts w:ascii="Arial" w:hAnsi="Arial" w:cs="Arial"/>
          <w:sz w:val="22"/>
          <w:szCs w:val="22"/>
        </w:rPr>
        <w:t xml:space="preserve">ředitel Odboru </w:t>
      </w:r>
      <w:r w:rsidR="00D56AAA">
        <w:rPr>
          <w:rFonts w:ascii="Arial" w:hAnsi="Arial" w:cs="Arial"/>
          <w:sz w:val="22"/>
          <w:szCs w:val="22"/>
        </w:rPr>
        <w:t>podpory Rady pro výzkum, vývoj a inovace</w:t>
      </w:r>
    </w:p>
    <w:p w:rsidR="0005461F" w:rsidRPr="00C34F36" w:rsidRDefault="0005461F" w:rsidP="0005461F">
      <w:pPr>
        <w:rPr>
          <w:rFonts w:ascii="Arial" w:hAnsi="Arial" w:cs="Arial"/>
          <w:sz w:val="22"/>
          <w:szCs w:val="22"/>
        </w:rPr>
      </w:pPr>
    </w:p>
    <w:p w:rsidR="0005461F" w:rsidRPr="009E184B" w:rsidRDefault="0005461F" w:rsidP="0005461F"/>
    <w:p w:rsidR="0005461F" w:rsidRDefault="0005461F" w:rsidP="0005461F">
      <w:pPr>
        <w:jc w:val="left"/>
        <w:rPr>
          <w:rFonts w:ascii="Arial" w:hAnsi="Arial" w:cs="Arial"/>
        </w:rPr>
        <w:sectPr w:rsidR="0005461F" w:rsidSect="0005461F">
          <w:footerReference w:type="even" r:id="rId14"/>
          <w:footerReference w:type="default" r:id="rId15"/>
          <w:headerReference w:type="first" r:id="rId16"/>
          <w:footerReference w:type="first" r:id="rId17"/>
          <w:pgSz w:w="11906" w:h="16838"/>
          <w:pgMar w:top="1134" w:right="1134" w:bottom="851" w:left="1134" w:header="709" w:footer="454" w:gutter="0"/>
          <w:cols w:space="708"/>
          <w:titlePg/>
          <w:docGrid w:linePitch="360"/>
        </w:sectPr>
      </w:pPr>
    </w:p>
    <w:p w:rsidR="00710BDB" w:rsidRPr="00D56AAA" w:rsidRDefault="00710BDB" w:rsidP="00D56AAA">
      <w:pPr>
        <w:pStyle w:val="Nadpis1"/>
        <w:jc w:val="center"/>
        <w:rPr>
          <w:rFonts w:ascii="Arial" w:hAnsi="Arial" w:cs="Arial"/>
        </w:rPr>
      </w:pPr>
      <w:r w:rsidRPr="00D56AAA">
        <w:rPr>
          <w:rFonts w:ascii="Arial" w:hAnsi="Arial" w:cs="Arial"/>
        </w:rPr>
        <w:lastRenderedPageBreak/>
        <w:t>Krycí list nabídky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10BDB" w:rsidRPr="00DE35A5" w:rsidTr="00DE35A5">
        <w:trPr>
          <w:trHeight w:val="454"/>
        </w:trPr>
        <w:tc>
          <w:tcPr>
            <w:tcW w:w="4536" w:type="dxa"/>
            <w:shd w:val="clear" w:color="auto" w:fill="D6E3BC" w:themeFill="accent3" w:themeFillTint="66"/>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Název veřejné zakázky:</w:t>
            </w:r>
          </w:p>
        </w:tc>
        <w:tc>
          <w:tcPr>
            <w:tcW w:w="5245" w:type="dxa"/>
            <w:shd w:val="clear" w:color="auto" w:fill="D6E3BC" w:themeFill="accent3" w:themeFillTint="66"/>
            <w:vAlign w:val="center"/>
          </w:tcPr>
          <w:p w:rsidR="00710BDB" w:rsidRPr="00DE35A5" w:rsidRDefault="00DE35A5" w:rsidP="00DE35A5">
            <w:pPr>
              <w:spacing w:before="60" w:after="60"/>
              <w:rPr>
                <w:rFonts w:ascii="Arial" w:hAnsi="Arial" w:cs="Arial"/>
                <w:b/>
                <w:sz w:val="22"/>
                <w:szCs w:val="22"/>
              </w:rPr>
            </w:pPr>
            <w:r w:rsidRPr="00DE35A5">
              <w:rPr>
                <w:rFonts w:ascii="Arial" w:hAnsi="Arial" w:cs="Arial"/>
                <w:b/>
                <w:bCs/>
                <w:sz w:val="22"/>
                <w:szCs w:val="22"/>
              </w:rPr>
              <w:t>Certifikace Informačního systému výzkumu, vývoje a inovací</w:t>
            </w:r>
          </w:p>
        </w:tc>
      </w:tr>
      <w:tr w:rsidR="00710BDB" w:rsidRPr="00DE35A5" w:rsidTr="00710BDB">
        <w:trPr>
          <w:trHeight w:val="454"/>
        </w:trPr>
        <w:tc>
          <w:tcPr>
            <w:tcW w:w="9781" w:type="dxa"/>
            <w:gridSpan w:val="2"/>
            <w:vAlign w:val="center"/>
          </w:tcPr>
          <w:p w:rsidR="00710BDB" w:rsidRPr="00DE35A5" w:rsidRDefault="00710BDB" w:rsidP="00710BDB">
            <w:pPr>
              <w:spacing w:before="60" w:after="60"/>
              <w:jc w:val="left"/>
              <w:rPr>
                <w:rFonts w:ascii="Arial" w:hAnsi="Arial" w:cs="Arial"/>
                <w:b/>
                <w:sz w:val="22"/>
                <w:szCs w:val="22"/>
              </w:rPr>
            </w:pPr>
            <w:r w:rsidRPr="00DE35A5">
              <w:rPr>
                <w:rFonts w:ascii="Arial" w:hAnsi="Arial" w:cs="Arial"/>
                <w:b/>
                <w:sz w:val="22"/>
                <w:szCs w:val="22"/>
              </w:rPr>
              <w:t>Identifikační údaje dodavatele právnické osoby</w:t>
            </w:r>
          </w:p>
        </w:tc>
      </w:tr>
      <w:tr w:rsidR="00710BDB" w:rsidRPr="00DE35A5" w:rsidTr="00710BDB">
        <w:trPr>
          <w:trHeight w:val="363"/>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Obchodní firma nebo název:</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398"/>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Sídlo:</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18"/>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Právní forma:</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09"/>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Identifikační číslo osoby:</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29"/>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Daňové identifikační číslo – je-li přiděleno:</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39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Jméno a příjmení statutárního orgánu nebo jeho členů, případně jiné fyzické osoby oprávněné jednat jménem právnické osoby:</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Kontaktní osoba dodavatele:</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E-mail:</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567"/>
        </w:trPr>
        <w:tc>
          <w:tcPr>
            <w:tcW w:w="4536" w:type="dxa"/>
            <w:vAlign w:val="center"/>
          </w:tcPr>
          <w:p w:rsidR="00710BDB" w:rsidRPr="00DE35A5" w:rsidRDefault="00710BDB" w:rsidP="00710BDB">
            <w:pPr>
              <w:spacing w:before="60" w:after="60"/>
              <w:jc w:val="left"/>
              <w:rPr>
                <w:rFonts w:ascii="Arial" w:eastAsia="Calibri" w:hAnsi="Arial" w:cs="Arial"/>
                <w:sz w:val="22"/>
                <w:szCs w:val="22"/>
                <w:lang w:eastAsia="en-US"/>
              </w:rPr>
            </w:pPr>
            <w:r w:rsidRPr="00DE35A5">
              <w:rPr>
                <w:rFonts w:ascii="Arial" w:eastAsia="Calibri" w:hAnsi="Arial" w:cs="Arial"/>
                <w:sz w:val="22"/>
                <w:szCs w:val="22"/>
                <w:lang w:eastAsia="en-US"/>
              </w:rPr>
              <w:t>Tel. číslo:</w:t>
            </w:r>
          </w:p>
        </w:tc>
        <w:tc>
          <w:tcPr>
            <w:tcW w:w="5245" w:type="dxa"/>
            <w:vAlign w:val="center"/>
          </w:tcPr>
          <w:p w:rsidR="00710BDB" w:rsidRPr="00DE35A5" w:rsidRDefault="00710BDB" w:rsidP="00710BDB">
            <w:pPr>
              <w:spacing w:before="60" w:after="60"/>
              <w:jc w:val="left"/>
              <w:rPr>
                <w:rFonts w:ascii="Arial" w:eastAsia="Calibri" w:hAnsi="Arial" w:cs="Arial"/>
                <w:sz w:val="22"/>
                <w:szCs w:val="22"/>
                <w:lang w:eastAsia="en-US"/>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Kontaktní adresa (pokud se liší od sídla):</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54"/>
        </w:trPr>
        <w:tc>
          <w:tcPr>
            <w:tcW w:w="9781" w:type="dxa"/>
            <w:gridSpan w:val="2"/>
            <w:vAlign w:val="center"/>
          </w:tcPr>
          <w:p w:rsidR="00710BDB" w:rsidRPr="00DE35A5" w:rsidRDefault="00710BDB" w:rsidP="00710BDB">
            <w:pPr>
              <w:spacing w:before="60" w:after="60"/>
              <w:jc w:val="left"/>
              <w:rPr>
                <w:rFonts w:ascii="Arial" w:hAnsi="Arial" w:cs="Arial"/>
                <w:b/>
                <w:sz w:val="22"/>
                <w:szCs w:val="22"/>
              </w:rPr>
            </w:pPr>
            <w:r w:rsidRPr="00DE35A5">
              <w:rPr>
                <w:rFonts w:ascii="Arial" w:hAnsi="Arial" w:cs="Arial"/>
                <w:b/>
                <w:sz w:val="22"/>
                <w:szCs w:val="22"/>
              </w:rPr>
              <w:t>Identifikační údaje dodavatele fyzické osoby</w:t>
            </w:r>
          </w:p>
        </w:tc>
      </w:tr>
      <w:tr w:rsidR="00710BDB" w:rsidRPr="00DE35A5" w:rsidTr="00710BDB">
        <w:trPr>
          <w:trHeight w:val="489"/>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Obchodní firma nebo jméno nebo jméno a příjmení:</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27"/>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Sídlo:</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20"/>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Identifikační číslo:</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398"/>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 xml:space="preserve">Daňové identifikační číslo – je-li přiděleno: </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567"/>
        </w:trPr>
        <w:tc>
          <w:tcPr>
            <w:tcW w:w="4536" w:type="dxa"/>
            <w:vAlign w:val="center"/>
          </w:tcPr>
          <w:p w:rsidR="00710BDB" w:rsidRPr="00DE35A5" w:rsidRDefault="00710BDB" w:rsidP="00710BDB">
            <w:pPr>
              <w:spacing w:before="60" w:after="60"/>
              <w:jc w:val="left"/>
              <w:rPr>
                <w:rFonts w:ascii="Arial" w:eastAsia="Calibri" w:hAnsi="Arial" w:cs="Arial"/>
                <w:sz w:val="22"/>
                <w:szCs w:val="22"/>
                <w:lang w:eastAsia="en-US"/>
              </w:rPr>
            </w:pPr>
            <w:r w:rsidRPr="00DE35A5">
              <w:rPr>
                <w:rFonts w:ascii="Arial" w:eastAsia="Calibri" w:hAnsi="Arial" w:cs="Arial"/>
                <w:sz w:val="22"/>
                <w:szCs w:val="22"/>
                <w:lang w:eastAsia="en-US"/>
              </w:rPr>
              <w:t>Tel. číslo:</w:t>
            </w:r>
          </w:p>
        </w:tc>
        <w:tc>
          <w:tcPr>
            <w:tcW w:w="5245" w:type="dxa"/>
            <w:vAlign w:val="center"/>
          </w:tcPr>
          <w:p w:rsidR="00710BDB" w:rsidRPr="00DE35A5" w:rsidRDefault="00710BDB" w:rsidP="00710BDB">
            <w:pPr>
              <w:spacing w:before="60" w:after="60"/>
              <w:jc w:val="left"/>
              <w:rPr>
                <w:rFonts w:ascii="Arial" w:eastAsia="Calibri" w:hAnsi="Arial" w:cs="Arial"/>
                <w:sz w:val="22"/>
                <w:szCs w:val="22"/>
                <w:lang w:eastAsia="en-US"/>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Kontaktní osoba dodavatele:</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E-mail:</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r w:rsidR="00710BDB" w:rsidRPr="00DE35A5" w:rsidTr="00710BDB">
        <w:trPr>
          <w:trHeight w:val="454"/>
        </w:trPr>
        <w:tc>
          <w:tcPr>
            <w:tcW w:w="4536" w:type="dxa"/>
            <w:vAlign w:val="center"/>
          </w:tcPr>
          <w:p w:rsidR="00710BDB" w:rsidRPr="00DE35A5" w:rsidRDefault="00710BDB" w:rsidP="00710BDB">
            <w:pPr>
              <w:spacing w:before="60" w:after="60"/>
              <w:jc w:val="left"/>
              <w:rPr>
                <w:rFonts w:ascii="Arial" w:hAnsi="Arial" w:cs="Arial"/>
                <w:sz w:val="22"/>
                <w:szCs w:val="22"/>
              </w:rPr>
            </w:pPr>
            <w:r w:rsidRPr="00DE35A5">
              <w:rPr>
                <w:rFonts w:ascii="Arial" w:hAnsi="Arial" w:cs="Arial"/>
                <w:sz w:val="22"/>
                <w:szCs w:val="22"/>
              </w:rPr>
              <w:t>Kontaktní adresa (pokud se liší do sídla):</w:t>
            </w:r>
          </w:p>
        </w:tc>
        <w:tc>
          <w:tcPr>
            <w:tcW w:w="5245" w:type="dxa"/>
            <w:vAlign w:val="center"/>
          </w:tcPr>
          <w:p w:rsidR="00710BDB" w:rsidRPr="00DE35A5" w:rsidRDefault="00710BDB" w:rsidP="00710BDB">
            <w:pPr>
              <w:spacing w:before="60" w:after="60"/>
              <w:jc w:val="left"/>
              <w:rPr>
                <w:rFonts w:ascii="Arial" w:hAnsi="Arial" w:cs="Arial"/>
                <w:sz w:val="22"/>
                <w:szCs w:val="22"/>
              </w:rPr>
            </w:pPr>
          </w:p>
        </w:tc>
      </w:tr>
    </w:tbl>
    <w:p w:rsidR="00710BDB" w:rsidRPr="004A48E6" w:rsidRDefault="00710BDB" w:rsidP="00710BDB">
      <w:pPr>
        <w:spacing w:before="240"/>
        <w:rPr>
          <w:rFonts w:ascii="Arial" w:eastAsiaTheme="minorHAnsi" w:hAnsi="Arial" w:cs="Arial"/>
          <w:i/>
          <w:sz w:val="18"/>
          <w:szCs w:val="18"/>
          <w:lang w:eastAsia="en-US"/>
        </w:rPr>
      </w:pPr>
      <w:r w:rsidRPr="004A48E6">
        <w:rPr>
          <w:rFonts w:ascii="Arial" w:hAnsi="Arial" w:cs="Arial"/>
          <w:color w:val="000000"/>
          <w:sz w:val="22"/>
          <w:szCs w:val="22"/>
        </w:rPr>
        <w:t xml:space="preserve">Dodavatel prohlašuje, že v případě, že jeho nabídka podaná ve shora uvedeném zadávacím řízení bude vybrána jako nejvýhodnější, uzavře se zadavatelem smlouvu </w:t>
      </w:r>
      <w:r>
        <w:rPr>
          <w:rFonts w:ascii="Arial" w:hAnsi="Arial" w:cs="Arial"/>
          <w:color w:val="000000"/>
          <w:sz w:val="22"/>
          <w:szCs w:val="22"/>
        </w:rPr>
        <w:t xml:space="preserve">zpracovanou </w:t>
      </w:r>
      <w:r w:rsidRPr="004A48E6">
        <w:rPr>
          <w:rFonts w:ascii="Arial" w:hAnsi="Arial" w:cs="Arial"/>
          <w:color w:val="000000"/>
          <w:sz w:val="22"/>
          <w:szCs w:val="22"/>
        </w:rPr>
        <w:t>v souladu se</w:t>
      </w:r>
      <w:r>
        <w:rPr>
          <w:rFonts w:ascii="Arial" w:hAnsi="Arial" w:cs="Arial"/>
          <w:color w:val="000000"/>
          <w:sz w:val="22"/>
          <w:szCs w:val="22"/>
        </w:rPr>
        <w:t> </w:t>
      </w:r>
      <w:r w:rsidRPr="004A48E6">
        <w:rPr>
          <w:rFonts w:ascii="Arial" w:hAnsi="Arial" w:cs="Arial"/>
          <w:color w:val="000000"/>
          <w:sz w:val="22"/>
          <w:szCs w:val="22"/>
        </w:rPr>
        <w:t>vzorem uvedeným v příloze C zadávací dokumentace</w:t>
      </w:r>
      <w:r>
        <w:rPr>
          <w:rFonts w:ascii="Arial" w:hAnsi="Arial" w:cs="Arial"/>
          <w:color w:val="000000"/>
          <w:sz w:val="22"/>
          <w:szCs w:val="22"/>
        </w:rPr>
        <w:t xml:space="preserve"> a nabídkou dodavatele</w:t>
      </w:r>
      <w:r w:rsidRPr="004A48E6">
        <w:rPr>
          <w:rFonts w:ascii="Arial" w:hAnsi="Arial" w:cs="Arial"/>
          <w:color w:val="000000"/>
          <w:sz w:val="22"/>
          <w:szCs w:val="22"/>
        </w:rPr>
        <w:t>.</w:t>
      </w:r>
    </w:p>
    <w:p w:rsidR="00710BDB" w:rsidRPr="004A48E6" w:rsidRDefault="00710BDB" w:rsidP="00710BDB">
      <w:pPr>
        <w:spacing w:before="240" w:after="120"/>
        <w:jc w:val="left"/>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10BDB" w:rsidRPr="004A48E6" w:rsidTr="00710BDB">
        <w:trPr>
          <w:trHeight w:val="385"/>
        </w:trPr>
        <w:tc>
          <w:tcPr>
            <w:tcW w:w="9781" w:type="dxa"/>
            <w:gridSpan w:val="2"/>
            <w:vAlign w:val="center"/>
          </w:tcPr>
          <w:p w:rsidR="00710BDB" w:rsidRPr="004A48E6" w:rsidRDefault="00710BDB" w:rsidP="00710BDB">
            <w:pPr>
              <w:spacing w:before="60" w:after="60"/>
              <w:jc w:val="left"/>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710BDB" w:rsidRPr="004A48E6" w:rsidTr="00710BDB">
        <w:trPr>
          <w:trHeight w:val="454"/>
        </w:trPr>
        <w:tc>
          <w:tcPr>
            <w:tcW w:w="5670" w:type="dxa"/>
            <w:vAlign w:val="center"/>
          </w:tcPr>
          <w:p w:rsidR="00710BDB" w:rsidRPr="004A48E6" w:rsidRDefault="00710BDB" w:rsidP="00710BDB">
            <w:pPr>
              <w:spacing w:before="60" w:after="60"/>
              <w:jc w:val="left"/>
              <w:rPr>
                <w:rFonts w:ascii="Arial" w:hAnsi="Arial" w:cs="Arial"/>
                <w:sz w:val="22"/>
                <w:szCs w:val="22"/>
              </w:rPr>
            </w:pPr>
            <w:r w:rsidRPr="004A48E6">
              <w:rPr>
                <w:rFonts w:ascii="Arial" w:hAnsi="Arial" w:cs="Arial"/>
                <w:sz w:val="22"/>
                <w:szCs w:val="22"/>
              </w:rPr>
              <w:t>Obchodní firma nebo název nebo jméno a příjmení:</w:t>
            </w:r>
          </w:p>
        </w:tc>
        <w:tc>
          <w:tcPr>
            <w:tcW w:w="4111" w:type="dxa"/>
            <w:vAlign w:val="center"/>
          </w:tcPr>
          <w:p w:rsidR="00710BDB" w:rsidRPr="004A48E6" w:rsidRDefault="00710BDB" w:rsidP="00710BDB">
            <w:pPr>
              <w:spacing w:before="60" w:after="60"/>
              <w:jc w:val="left"/>
              <w:rPr>
                <w:rFonts w:ascii="Arial" w:hAnsi="Arial" w:cs="Arial"/>
                <w:sz w:val="22"/>
                <w:szCs w:val="22"/>
              </w:rPr>
            </w:pPr>
          </w:p>
        </w:tc>
      </w:tr>
      <w:tr w:rsidR="00710BDB" w:rsidRPr="004A48E6" w:rsidTr="00710BDB">
        <w:trPr>
          <w:trHeight w:val="273"/>
        </w:trPr>
        <w:tc>
          <w:tcPr>
            <w:tcW w:w="5670" w:type="dxa"/>
            <w:vAlign w:val="center"/>
          </w:tcPr>
          <w:p w:rsidR="00710BDB" w:rsidRPr="004A48E6" w:rsidRDefault="00710BDB" w:rsidP="00710BDB">
            <w:pPr>
              <w:spacing w:before="60" w:after="60"/>
              <w:jc w:val="left"/>
              <w:rPr>
                <w:rFonts w:ascii="Arial" w:hAnsi="Arial" w:cs="Arial"/>
                <w:sz w:val="22"/>
                <w:szCs w:val="22"/>
              </w:rPr>
            </w:pPr>
            <w:r w:rsidRPr="004A48E6">
              <w:rPr>
                <w:rFonts w:ascii="Arial" w:hAnsi="Arial" w:cs="Arial"/>
                <w:sz w:val="22"/>
                <w:szCs w:val="22"/>
              </w:rPr>
              <w:t>Titul, jméno, příjmení, funkce:</w:t>
            </w:r>
          </w:p>
        </w:tc>
        <w:tc>
          <w:tcPr>
            <w:tcW w:w="4111" w:type="dxa"/>
            <w:vAlign w:val="center"/>
          </w:tcPr>
          <w:p w:rsidR="00710BDB" w:rsidRPr="004A48E6" w:rsidRDefault="00710BDB" w:rsidP="00710BDB">
            <w:pPr>
              <w:spacing w:before="60" w:after="60"/>
              <w:jc w:val="left"/>
              <w:rPr>
                <w:rFonts w:ascii="Arial" w:hAnsi="Arial" w:cs="Arial"/>
                <w:sz w:val="22"/>
                <w:szCs w:val="22"/>
              </w:rPr>
            </w:pPr>
          </w:p>
        </w:tc>
      </w:tr>
      <w:tr w:rsidR="00710BDB" w:rsidRPr="004A48E6" w:rsidTr="00710BDB">
        <w:trPr>
          <w:trHeight w:val="454"/>
        </w:trPr>
        <w:tc>
          <w:tcPr>
            <w:tcW w:w="5670" w:type="dxa"/>
            <w:vAlign w:val="center"/>
          </w:tcPr>
          <w:p w:rsidR="00710BDB" w:rsidRPr="004A48E6" w:rsidRDefault="00710BDB" w:rsidP="00710BDB">
            <w:pPr>
              <w:spacing w:before="60" w:after="60"/>
              <w:jc w:val="left"/>
              <w:rPr>
                <w:rFonts w:ascii="Arial" w:hAnsi="Arial" w:cs="Arial"/>
                <w:sz w:val="22"/>
                <w:szCs w:val="22"/>
              </w:rPr>
            </w:pPr>
            <w:r w:rsidRPr="004A48E6">
              <w:rPr>
                <w:rFonts w:ascii="Arial" w:hAnsi="Arial" w:cs="Arial"/>
                <w:sz w:val="22"/>
                <w:szCs w:val="22"/>
              </w:rPr>
              <w:t>Podpis:</w:t>
            </w:r>
          </w:p>
        </w:tc>
        <w:tc>
          <w:tcPr>
            <w:tcW w:w="4111" w:type="dxa"/>
            <w:vAlign w:val="center"/>
          </w:tcPr>
          <w:p w:rsidR="00710BDB" w:rsidRPr="004A48E6" w:rsidRDefault="00710BDB" w:rsidP="00710BDB">
            <w:pPr>
              <w:spacing w:before="60" w:after="60"/>
              <w:jc w:val="left"/>
              <w:rPr>
                <w:rFonts w:ascii="Arial" w:hAnsi="Arial" w:cs="Arial"/>
                <w:sz w:val="22"/>
                <w:szCs w:val="22"/>
              </w:rPr>
            </w:pPr>
          </w:p>
        </w:tc>
      </w:tr>
    </w:tbl>
    <w:p w:rsidR="00710BDB" w:rsidRPr="004A48E6" w:rsidRDefault="00710BDB" w:rsidP="00710BDB">
      <w:pPr>
        <w:spacing w:after="240"/>
        <w:rPr>
          <w:rFonts w:ascii="Arial" w:hAnsi="Arial" w:cs="Arial"/>
          <w:b/>
          <w:bCs/>
          <w:sz w:val="24"/>
          <w:szCs w:val="24"/>
        </w:rPr>
        <w:sectPr w:rsidR="00710BDB" w:rsidRPr="004A48E6" w:rsidSect="00710BDB">
          <w:headerReference w:type="first" r:id="rId18"/>
          <w:pgSz w:w="11906" w:h="16838"/>
          <w:pgMar w:top="1021" w:right="1134" w:bottom="1134" w:left="1134" w:header="709" w:footer="425" w:gutter="0"/>
          <w:cols w:space="708"/>
          <w:titlePg/>
          <w:docGrid w:linePitch="272"/>
        </w:sectPr>
      </w:pPr>
    </w:p>
    <w:p w:rsidR="00710BDB" w:rsidRDefault="00710BDB" w:rsidP="00710BDB">
      <w:pPr>
        <w:pStyle w:val="Nadpis1"/>
      </w:pPr>
    </w:p>
    <w:p w:rsidR="00710BDB" w:rsidRPr="00DE35A5" w:rsidRDefault="00710BDB" w:rsidP="00DE35A5">
      <w:pPr>
        <w:pStyle w:val="Nadpis1"/>
        <w:jc w:val="center"/>
        <w:rPr>
          <w:rFonts w:ascii="Arial" w:hAnsi="Arial" w:cs="Arial"/>
        </w:rPr>
      </w:pPr>
      <w:r w:rsidRPr="00DE35A5">
        <w:rPr>
          <w:rFonts w:ascii="Arial" w:hAnsi="Arial" w:cs="Arial"/>
        </w:rPr>
        <w:t>Čestné prohlášení o splnění základní způsobilosti</w:t>
      </w:r>
    </w:p>
    <w:p w:rsidR="00710BDB" w:rsidRPr="004A48E6" w:rsidRDefault="00710BDB" w:rsidP="00710B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710BDB" w:rsidRPr="004A48E6" w:rsidTr="00DE35A5">
        <w:trPr>
          <w:trHeight w:val="454"/>
        </w:trPr>
        <w:tc>
          <w:tcPr>
            <w:tcW w:w="3686" w:type="dxa"/>
            <w:shd w:val="clear" w:color="auto" w:fill="D6E3BC" w:themeFill="accent3" w:themeFillTint="66"/>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5" w:type="dxa"/>
            <w:shd w:val="clear" w:color="auto" w:fill="D6E3BC" w:themeFill="accent3" w:themeFillTint="66"/>
            <w:vAlign w:val="center"/>
          </w:tcPr>
          <w:p w:rsidR="00710BDB" w:rsidRPr="00DE35A5" w:rsidRDefault="00DE35A5" w:rsidP="00DE35A5">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4A48E6" w:rsidTr="00710BDB">
        <w:trPr>
          <w:trHeight w:val="454"/>
        </w:trPr>
        <w:tc>
          <w:tcPr>
            <w:tcW w:w="3686"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dodavatele – právnické osoby:</w:t>
            </w:r>
          </w:p>
        </w:tc>
        <w:tc>
          <w:tcPr>
            <w:tcW w:w="6095"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686"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Jméno, příjmení a případně i obchodní firma dodavatele fyzické osoby:</w:t>
            </w:r>
          </w:p>
        </w:tc>
        <w:tc>
          <w:tcPr>
            <w:tcW w:w="6095"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Pr="004A48E6" w:rsidRDefault="00710BDB" w:rsidP="00710BDB">
      <w:pPr>
        <w:tabs>
          <w:tab w:val="left" w:pos="426"/>
        </w:tabs>
        <w:spacing w:before="360" w:after="120"/>
        <w:rPr>
          <w:rFonts w:ascii="Arial" w:hAnsi="Arial" w:cs="Arial"/>
          <w:b/>
          <w:sz w:val="22"/>
          <w:szCs w:val="22"/>
        </w:rPr>
      </w:pPr>
      <w:r w:rsidRPr="004A48E6">
        <w:rPr>
          <w:rFonts w:ascii="Arial" w:hAnsi="Arial" w:cs="Arial"/>
          <w:b/>
          <w:sz w:val="22"/>
          <w:szCs w:val="22"/>
        </w:rPr>
        <w:t>Základní způsobilost</w:t>
      </w:r>
    </w:p>
    <w:p w:rsidR="00710BDB" w:rsidRPr="004A48E6" w:rsidRDefault="00710BDB" w:rsidP="00710BDB">
      <w:pPr>
        <w:tabs>
          <w:tab w:val="left" w:pos="567"/>
        </w:tabs>
        <w:spacing w:before="120" w:after="120"/>
        <w:rPr>
          <w:rFonts w:ascii="Arial" w:hAnsi="Arial" w:cs="Arial"/>
          <w:sz w:val="22"/>
          <w:szCs w:val="22"/>
        </w:rPr>
      </w:pPr>
      <w:r w:rsidRPr="004A48E6">
        <w:rPr>
          <w:rFonts w:ascii="Arial" w:hAnsi="Arial" w:cs="Arial"/>
          <w:sz w:val="22"/>
          <w:szCs w:val="22"/>
        </w:rPr>
        <w:t>Dodavatel prohlašuje, že splňuje podmínky základní způsobilosti obdobně dle § 74 zákona č. 134/2016 Sb., o zadávání veřejných zakázek</w:t>
      </w:r>
      <w:r>
        <w:rPr>
          <w:rFonts w:ascii="Arial" w:hAnsi="Arial" w:cs="Arial"/>
          <w:sz w:val="22"/>
          <w:szCs w:val="22"/>
        </w:rPr>
        <w:t>, ve znění pozdějších předpisů</w:t>
      </w:r>
      <w:r w:rsidRPr="004A48E6">
        <w:rPr>
          <w:rFonts w:ascii="Arial" w:hAnsi="Arial" w:cs="Arial"/>
          <w:sz w:val="22"/>
          <w:szCs w:val="22"/>
        </w:rPr>
        <w:t xml:space="preserve"> (dále jen „ZZVZ“) a</w:t>
      </w:r>
      <w:r>
        <w:rPr>
          <w:rFonts w:ascii="Arial" w:hAnsi="Arial" w:cs="Arial"/>
          <w:sz w:val="22"/>
          <w:szCs w:val="22"/>
        </w:rPr>
        <w:t> </w:t>
      </w:r>
      <w:r w:rsidRPr="004A48E6">
        <w:rPr>
          <w:rFonts w:ascii="Arial" w:hAnsi="Arial" w:cs="Arial"/>
          <w:sz w:val="22"/>
          <w:szCs w:val="22"/>
        </w:rPr>
        <w:t>dle čl. 4.1 výzvy k podání nabídek.</w:t>
      </w:r>
    </w:p>
    <w:p w:rsidR="00710BDB" w:rsidRPr="004A48E6" w:rsidRDefault="00710BDB" w:rsidP="00710BDB">
      <w:pPr>
        <w:pStyle w:val="Standard"/>
        <w:spacing w:before="360" w:after="120"/>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710BDB" w:rsidRPr="004A48E6" w:rsidTr="00710BDB">
        <w:trPr>
          <w:trHeight w:val="454"/>
        </w:trPr>
        <w:tc>
          <w:tcPr>
            <w:tcW w:w="9781" w:type="dxa"/>
            <w:gridSpan w:val="2"/>
            <w:vAlign w:val="center"/>
          </w:tcPr>
          <w:p w:rsidR="00710BDB" w:rsidRPr="004A48E6" w:rsidRDefault="00710BDB" w:rsidP="00710BDB">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Default="00710BDB" w:rsidP="00710BDB">
      <w:pPr>
        <w:spacing w:after="240"/>
        <w:rPr>
          <w:rFonts w:ascii="Arial" w:hAnsi="Arial" w:cs="Arial"/>
          <w:bCs/>
          <w:kern w:val="16"/>
          <w:sz w:val="22"/>
          <w:szCs w:val="22"/>
        </w:rPr>
      </w:pPr>
    </w:p>
    <w:p w:rsidR="00710BDB" w:rsidRDefault="00710BDB" w:rsidP="00710BDB">
      <w:pPr>
        <w:spacing w:after="200" w:line="276" w:lineRule="auto"/>
        <w:jc w:val="left"/>
        <w:rPr>
          <w:rFonts w:ascii="Arial" w:hAnsi="Arial" w:cs="Arial"/>
          <w:bCs/>
          <w:kern w:val="16"/>
          <w:sz w:val="22"/>
          <w:szCs w:val="22"/>
        </w:rPr>
      </w:pPr>
      <w:r>
        <w:rPr>
          <w:rFonts w:ascii="Arial" w:hAnsi="Arial" w:cs="Arial"/>
          <w:bCs/>
          <w:kern w:val="16"/>
          <w:sz w:val="22"/>
          <w:szCs w:val="22"/>
        </w:rPr>
        <w:br w:type="page"/>
      </w:r>
    </w:p>
    <w:p w:rsidR="00710BDB" w:rsidRDefault="00710BDB" w:rsidP="00710BDB">
      <w:pPr>
        <w:spacing w:after="240"/>
        <w:rPr>
          <w:rFonts w:ascii="Arial" w:hAnsi="Arial" w:cs="Arial"/>
          <w:bCs/>
          <w:kern w:val="16"/>
          <w:sz w:val="22"/>
          <w:szCs w:val="22"/>
        </w:rPr>
        <w:sectPr w:rsidR="00710BDB" w:rsidSect="00710BDB">
          <w:headerReference w:type="default" r:id="rId19"/>
          <w:pgSz w:w="11906" w:h="16838"/>
          <w:pgMar w:top="1021" w:right="1134" w:bottom="1134" w:left="1134" w:header="709" w:footer="425" w:gutter="0"/>
          <w:cols w:space="708"/>
          <w:docGrid w:linePitch="272"/>
        </w:sectPr>
      </w:pPr>
    </w:p>
    <w:p w:rsidR="00710BDB" w:rsidRPr="002C4003" w:rsidRDefault="00710BDB" w:rsidP="00710BDB"/>
    <w:p w:rsidR="00710BDB" w:rsidRPr="00E06CE0" w:rsidRDefault="00710BDB" w:rsidP="00E06CE0">
      <w:pPr>
        <w:pStyle w:val="Nadpis1"/>
        <w:jc w:val="center"/>
        <w:rPr>
          <w:rFonts w:ascii="Arial" w:hAnsi="Arial" w:cs="Arial"/>
        </w:rPr>
      </w:pPr>
      <w:r w:rsidRPr="00E06CE0">
        <w:rPr>
          <w:rFonts w:ascii="Arial" w:hAnsi="Arial" w:cs="Arial"/>
        </w:rPr>
        <w:t>Čestné prohlášení o splnění části základní způsobilosti</w:t>
      </w:r>
    </w:p>
    <w:p w:rsidR="00710BDB" w:rsidRPr="004A48E6" w:rsidRDefault="00710BDB" w:rsidP="00710BD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DE35A5" w:rsidRPr="004A48E6" w:rsidTr="00DE35A5">
        <w:trPr>
          <w:trHeight w:val="454"/>
        </w:trPr>
        <w:tc>
          <w:tcPr>
            <w:tcW w:w="3686" w:type="dxa"/>
            <w:shd w:val="clear" w:color="auto" w:fill="D6E3BC" w:themeFill="accent3" w:themeFillTint="66"/>
            <w:vAlign w:val="center"/>
          </w:tcPr>
          <w:p w:rsidR="00DE35A5" w:rsidRPr="004A48E6" w:rsidRDefault="00DE35A5" w:rsidP="00710BDB">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5" w:type="dxa"/>
            <w:shd w:val="clear" w:color="auto" w:fill="D6E3BC" w:themeFill="accent3" w:themeFillTint="66"/>
            <w:vAlign w:val="center"/>
          </w:tcPr>
          <w:p w:rsidR="00DE35A5" w:rsidRPr="00DE35A5" w:rsidRDefault="00DE35A5" w:rsidP="00DE35A5">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4A48E6" w:rsidTr="00710BDB">
        <w:trPr>
          <w:trHeight w:val="454"/>
        </w:trPr>
        <w:tc>
          <w:tcPr>
            <w:tcW w:w="3686"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dodavatele – právnické osoby:</w:t>
            </w:r>
          </w:p>
        </w:tc>
        <w:tc>
          <w:tcPr>
            <w:tcW w:w="6095"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686"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Jméno, příjmení a případně i obchodní firma dodavatele fyzické osoby:</w:t>
            </w:r>
          </w:p>
        </w:tc>
        <w:tc>
          <w:tcPr>
            <w:tcW w:w="6095"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Pr="00FD4FF1" w:rsidRDefault="00710BDB" w:rsidP="00710BDB">
      <w:pPr>
        <w:tabs>
          <w:tab w:val="left" w:pos="567"/>
        </w:tabs>
        <w:spacing w:after="240"/>
        <w:rPr>
          <w:rFonts w:ascii="Arial" w:hAnsi="Arial" w:cs="Arial"/>
          <w:sz w:val="22"/>
          <w:szCs w:val="22"/>
        </w:rPr>
      </w:pPr>
    </w:p>
    <w:p w:rsidR="00710BDB" w:rsidRPr="00FD4FF1" w:rsidRDefault="00710BDB" w:rsidP="00710BDB">
      <w:pPr>
        <w:tabs>
          <w:tab w:val="left" w:pos="567"/>
        </w:tabs>
        <w:spacing w:after="240"/>
        <w:rPr>
          <w:rFonts w:ascii="Arial" w:hAnsi="Arial" w:cs="Arial"/>
          <w:b/>
          <w:sz w:val="22"/>
          <w:szCs w:val="22"/>
        </w:rPr>
      </w:pPr>
      <w:r w:rsidRPr="00FD4FF1">
        <w:rPr>
          <w:rFonts w:ascii="Arial" w:hAnsi="Arial" w:cs="Arial"/>
          <w:sz w:val="22"/>
          <w:szCs w:val="22"/>
        </w:rPr>
        <w:t xml:space="preserve">Dodavatel o shora uvedenou veřejnou zakázku čestně prohlašuje, že </w:t>
      </w:r>
    </w:p>
    <w:p w:rsidR="00710BDB" w:rsidRPr="00FD4FF1" w:rsidRDefault="00710BDB" w:rsidP="003043BC">
      <w:pPr>
        <w:pStyle w:val="Odstavecseseznamem"/>
        <w:numPr>
          <w:ilvl w:val="0"/>
          <w:numId w:val="28"/>
        </w:numPr>
        <w:tabs>
          <w:tab w:val="left" w:pos="567"/>
        </w:tabs>
        <w:spacing w:after="240" w:line="276" w:lineRule="auto"/>
        <w:ind w:left="567" w:hanging="567"/>
        <w:rPr>
          <w:rFonts w:ascii="Arial" w:hAnsi="Arial" w:cs="Arial"/>
          <w:sz w:val="22"/>
          <w:szCs w:val="22"/>
        </w:rPr>
      </w:pPr>
      <w:r w:rsidRPr="00FD4FF1">
        <w:rPr>
          <w:rFonts w:ascii="Arial" w:hAnsi="Arial" w:cs="Arial"/>
          <w:sz w:val="22"/>
          <w:szCs w:val="22"/>
        </w:rPr>
        <w:t>nemá v České republice nebo v zemi svého sídla v evidenci daní zachycen splatný daňový nedoplatek na spotřební dani</w:t>
      </w:r>
      <w:bookmarkStart w:id="0" w:name="_Ref463859556"/>
      <w:r w:rsidRPr="00FD4FF1">
        <w:rPr>
          <w:rStyle w:val="Znakapoznpodarou"/>
          <w:rFonts w:ascii="Arial" w:hAnsi="Arial" w:cs="Arial"/>
          <w:sz w:val="22"/>
          <w:szCs w:val="22"/>
        </w:rPr>
        <w:footnoteReference w:id="1"/>
      </w:r>
      <w:bookmarkEnd w:id="0"/>
      <w:r>
        <w:rPr>
          <w:rFonts w:ascii="Arial" w:hAnsi="Arial" w:cs="Arial"/>
          <w:sz w:val="22"/>
          <w:szCs w:val="22"/>
        </w:rPr>
        <w:t>,</w:t>
      </w:r>
    </w:p>
    <w:p w:rsidR="00710BDB" w:rsidRPr="00FD4FF1" w:rsidRDefault="00710BDB" w:rsidP="003043BC">
      <w:pPr>
        <w:pStyle w:val="Odstavecseseznamem"/>
        <w:numPr>
          <w:ilvl w:val="0"/>
          <w:numId w:val="28"/>
        </w:numPr>
        <w:tabs>
          <w:tab w:val="left" w:pos="567"/>
        </w:tabs>
        <w:spacing w:after="240" w:line="276" w:lineRule="auto"/>
        <w:ind w:left="567" w:hanging="567"/>
        <w:rPr>
          <w:rFonts w:ascii="Arial" w:hAnsi="Arial" w:cs="Arial"/>
          <w:sz w:val="22"/>
          <w:szCs w:val="22"/>
        </w:rPr>
      </w:pPr>
      <w:r w:rsidRPr="00FD4FF1">
        <w:rPr>
          <w:rFonts w:ascii="Arial" w:hAnsi="Arial" w:cs="Arial"/>
          <w:sz w:val="22"/>
          <w:szCs w:val="22"/>
        </w:rPr>
        <w:t>nemá v České republice nebo v zemi svého sídla splatný nedoplatek na pojistném nebo na penále na veřejné zdravotní pojištění</w:t>
      </w:r>
      <w:r w:rsidRPr="0039340A">
        <w:rPr>
          <w:rFonts w:ascii="Arial" w:hAnsi="Arial" w:cs="Arial"/>
          <w:sz w:val="22"/>
          <w:szCs w:val="22"/>
          <w:vertAlign w:val="superscript"/>
        </w:rPr>
        <w:fldChar w:fldCharType="begin"/>
      </w:r>
      <w:r w:rsidRPr="0039340A">
        <w:rPr>
          <w:rFonts w:ascii="Arial" w:hAnsi="Arial" w:cs="Arial"/>
          <w:sz w:val="22"/>
          <w:szCs w:val="22"/>
          <w:vertAlign w:val="superscript"/>
        </w:rPr>
        <w:instrText xml:space="preserve"> NOTEREF _Ref463859556 \h </w:instrText>
      </w:r>
      <w:r>
        <w:rPr>
          <w:rFonts w:ascii="Arial" w:hAnsi="Arial" w:cs="Arial"/>
          <w:sz w:val="22"/>
          <w:szCs w:val="22"/>
          <w:vertAlign w:val="superscript"/>
        </w:rPr>
        <w:instrText xml:space="preserve"> \* MERGEFORMAT </w:instrText>
      </w:r>
      <w:r w:rsidRPr="0039340A">
        <w:rPr>
          <w:rFonts w:ascii="Arial" w:hAnsi="Arial" w:cs="Arial"/>
          <w:sz w:val="22"/>
          <w:szCs w:val="22"/>
          <w:vertAlign w:val="superscript"/>
        </w:rPr>
      </w:r>
      <w:r w:rsidRPr="0039340A">
        <w:rPr>
          <w:rFonts w:ascii="Arial" w:hAnsi="Arial" w:cs="Arial"/>
          <w:sz w:val="22"/>
          <w:szCs w:val="22"/>
          <w:vertAlign w:val="superscript"/>
        </w:rPr>
        <w:fldChar w:fldCharType="separate"/>
      </w:r>
      <w:r w:rsidR="00A255DC">
        <w:rPr>
          <w:rFonts w:ascii="Arial" w:hAnsi="Arial" w:cs="Arial"/>
          <w:sz w:val="22"/>
          <w:szCs w:val="22"/>
          <w:vertAlign w:val="superscript"/>
        </w:rPr>
        <w:t>1</w:t>
      </w:r>
      <w:r w:rsidRPr="0039340A">
        <w:rPr>
          <w:rFonts w:ascii="Arial" w:hAnsi="Arial" w:cs="Arial"/>
          <w:sz w:val="22"/>
          <w:szCs w:val="22"/>
          <w:vertAlign w:val="superscript"/>
        </w:rPr>
        <w:fldChar w:fldCharType="end"/>
      </w:r>
      <w:r w:rsidRPr="00FD4FF1">
        <w:rPr>
          <w:rFonts w:ascii="Arial" w:hAnsi="Arial" w:cs="Arial"/>
          <w:sz w:val="22"/>
          <w:szCs w:val="22"/>
        </w:rPr>
        <w:t>,</w:t>
      </w:r>
      <w:r w:rsidDel="003473B2">
        <w:t xml:space="preserve"> </w:t>
      </w:r>
    </w:p>
    <w:p w:rsidR="00710BDB" w:rsidRPr="00FD4FF1" w:rsidRDefault="00710BDB" w:rsidP="003043BC">
      <w:pPr>
        <w:pStyle w:val="Odstavecseseznamem"/>
        <w:numPr>
          <w:ilvl w:val="0"/>
          <w:numId w:val="28"/>
        </w:numPr>
        <w:tabs>
          <w:tab w:val="left" w:pos="567"/>
        </w:tabs>
        <w:spacing w:after="240" w:line="276" w:lineRule="auto"/>
        <w:ind w:left="567" w:hanging="567"/>
        <w:rPr>
          <w:rFonts w:ascii="Arial" w:hAnsi="Arial" w:cs="Arial"/>
          <w:sz w:val="22"/>
          <w:szCs w:val="22"/>
        </w:rPr>
      </w:pPr>
      <w:r w:rsidRPr="00FD4FF1">
        <w:rPr>
          <w:rFonts w:ascii="Arial" w:hAnsi="Arial" w:cs="Arial"/>
          <w:sz w:val="22"/>
          <w:szCs w:val="22"/>
        </w:rPr>
        <w:t>není zapsán v obchodním rejstříku a</w:t>
      </w:r>
      <w:r w:rsidRPr="0039340A">
        <w:rPr>
          <w:rFonts w:ascii="Arial" w:hAnsi="Arial" w:cs="Arial"/>
          <w:sz w:val="22"/>
          <w:szCs w:val="22"/>
          <w:vertAlign w:val="superscript"/>
        </w:rPr>
        <w:t xml:space="preserve">1,2 </w:t>
      </w:r>
    </w:p>
    <w:p w:rsidR="00710BDB" w:rsidRPr="00FD4FF1" w:rsidRDefault="00710BDB" w:rsidP="003043BC">
      <w:pPr>
        <w:pStyle w:val="Odstavecseseznamem"/>
        <w:numPr>
          <w:ilvl w:val="1"/>
          <w:numId w:val="28"/>
        </w:numPr>
        <w:tabs>
          <w:tab w:val="left" w:pos="567"/>
        </w:tabs>
        <w:spacing w:after="240" w:line="276" w:lineRule="auto"/>
        <w:ind w:left="993" w:hanging="426"/>
        <w:rPr>
          <w:rFonts w:ascii="Arial" w:hAnsi="Arial" w:cs="Arial"/>
          <w:sz w:val="22"/>
          <w:szCs w:val="22"/>
        </w:rPr>
      </w:pPr>
      <w:r w:rsidRPr="00FD4FF1">
        <w:rPr>
          <w:rFonts w:ascii="Arial" w:hAnsi="Arial" w:cs="Arial"/>
          <w:sz w:val="22"/>
          <w:szCs w:val="22"/>
        </w:rPr>
        <w:t xml:space="preserve">není v likvidaci, </w:t>
      </w:r>
    </w:p>
    <w:p w:rsidR="00710BDB" w:rsidRPr="00FD4FF1" w:rsidRDefault="00710BDB" w:rsidP="003043BC">
      <w:pPr>
        <w:pStyle w:val="Odstavecseseznamem"/>
        <w:numPr>
          <w:ilvl w:val="1"/>
          <w:numId w:val="28"/>
        </w:numPr>
        <w:tabs>
          <w:tab w:val="left" w:pos="567"/>
        </w:tabs>
        <w:spacing w:after="240" w:line="276" w:lineRule="auto"/>
        <w:ind w:left="993" w:hanging="426"/>
        <w:rPr>
          <w:rFonts w:ascii="Arial" w:hAnsi="Arial" w:cs="Arial"/>
          <w:sz w:val="22"/>
          <w:szCs w:val="22"/>
        </w:rPr>
      </w:pPr>
      <w:r w:rsidRPr="00FD4FF1">
        <w:rPr>
          <w:rFonts w:ascii="Arial" w:hAnsi="Arial" w:cs="Arial"/>
          <w:sz w:val="22"/>
          <w:szCs w:val="22"/>
        </w:rPr>
        <w:t xml:space="preserve">nebylo proti němu vydáno rozhodnutí o úpadku, </w:t>
      </w:r>
    </w:p>
    <w:p w:rsidR="00710BDB" w:rsidRPr="00FD4FF1" w:rsidRDefault="00710BDB" w:rsidP="003043BC">
      <w:pPr>
        <w:pStyle w:val="Odstavecseseznamem"/>
        <w:numPr>
          <w:ilvl w:val="1"/>
          <w:numId w:val="28"/>
        </w:numPr>
        <w:tabs>
          <w:tab w:val="left" w:pos="567"/>
        </w:tabs>
        <w:spacing w:after="240" w:line="276" w:lineRule="auto"/>
        <w:ind w:left="993" w:hanging="426"/>
        <w:rPr>
          <w:rFonts w:ascii="Arial" w:hAnsi="Arial" w:cs="Arial"/>
          <w:sz w:val="22"/>
          <w:szCs w:val="22"/>
        </w:rPr>
      </w:pPr>
      <w:r w:rsidRPr="00FD4FF1">
        <w:rPr>
          <w:rFonts w:ascii="Arial" w:hAnsi="Arial" w:cs="Arial"/>
          <w:sz w:val="22"/>
          <w:szCs w:val="22"/>
        </w:rPr>
        <w:t xml:space="preserve">nebyla vůči němu nařízena nucená správa podle jiného právního předpisu a/nebo </w:t>
      </w:r>
    </w:p>
    <w:p w:rsidR="00710BDB" w:rsidRPr="00FD4FF1" w:rsidRDefault="00710BDB" w:rsidP="003043BC">
      <w:pPr>
        <w:pStyle w:val="Odstavecseseznamem"/>
        <w:numPr>
          <w:ilvl w:val="1"/>
          <w:numId w:val="28"/>
        </w:numPr>
        <w:tabs>
          <w:tab w:val="left" w:pos="567"/>
        </w:tabs>
        <w:spacing w:after="240" w:line="276" w:lineRule="auto"/>
        <w:ind w:left="993" w:hanging="426"/>
        <w:rPr>
          <w:rFonts w:ascii="Arial" w:hAnsi="Arial" w:cs="Arial"/>
          <w:sz w:val="22"/>
          <w:szCs w:val="22"/>
        </w:rPr>
      </w:pPr>
      <w:r w:rsidRPr="00FD4FF1">
        <w:rPr>
          <w:rFonts w:ascii="Arial" w:hAnsi="Arial" w:cs="Arial"/>
          <w:sz w:val="22"/>
          <w:szCs w:val="22"/>
        </w:rPr>
        <w:t>není v obdobné situaci podle právního řádu země svého sídla</w:t>
      </w:r>
      <w:r w:rsidRPr="0039340A">
        <w:rPr>
          <w:rFonts w:ascii="Arial" w:hAnsi="Arial" w:cs="Arial"/>
          <w:sz w:val="22"/>
          <w:szCs w:val="22"/>
          <w:vertAlign w:val="superscript"/>
        </w:rPr>
        <w:fldChar w:fldCharType="begin"/>
      </w:r>
      <w:r w:rsidRPr="0039340A">
        <w:rPr>
          <w:rFonts w:ascii="Arial" w:hAnsi="Arial" w:cs="Arial"/>
          <w:sz w:val="22"/>
          <w:szCs w:val="22"/>
          <w:vertAlign w:val="superscript"/>
        </w:rPr>
        <w:instrText xml:space="preserve"> NOTEREF _Ref463859556 \h </w:instrText>
      </w:r>
      <w:r>
        <w:rPr>
          <w:rFonts w:ascii="Arial" w:hAnsi="Arial" w:cs="Arial"/>
          <w:sz w:val="22"/>
          <w:szCs w:val="22"/>
          <w:vertAlign w:val="superscript"/>
        </w:rPr>
        <w:instrText xml:space="preserve"> \* MERGEFORMAT </w:instrText>
      </w:r>
      <w:r w:rsidRPr="0039340A">
        <w:rPr>
          <w:rFonts w:ascii="Arial" w:hAnsi="Arial" w:cs="Arial"/>
          <w:sz w:val="22"/>
          <w:szCs w:val="22"/>
          <w:vertAlign w:val="superscript"/>
        </w:rPr>
      </w:r>
      <w:r w:rsidRPr="0039340A">
        <w:rPr>
          <w:rFonts w:ascii="Arial" w:hAnsi="Arial" w:cs="Arial"/>
          <w:sz w:val="22"/>
          <w:szCs w:val="22"/>
          <w:vertAlign w:val="superscript"/>
        </w:rPr>
        <w:fldChar w:fldCharType="separate"/>
      </w:r>
      <w:r w:rsidR="00A255DC">
        <w:rPr>
          <w:rFonts w:ascii="Arial" w:hAnsi="Arial" w:cs="Arial"/>
          <w:sz w:val="22"/>
          <w:szCs w:val="22"/>
          <w:vertAlign w:val="superscript"/>
        </w:rPr>
        <w:t>1</w:t>
      </w:r>
      <w:r w:rsidRPr="0039340A">
        <w:rPr>
          <w:rFonts w:ascii="Arial" w:hAnsi="Arial" w:cs="Arial"/>
          <w:sz w:val="22"/>
          <w:szCs w:val="22"/>
          <w:vertAlign w:val="superscript"/>
        </w:rPr>
        <w:fldChar w:fldCharType="end"/>
      </w:r>
    </w:p>
    <w:p w:rsidR="00710BDB" w:rsidRPr="00A77AB9" w:rsidRDefault="00710BDB" w:rsidP="00710BDB">
      <w:pPr>
        <w:pStyle w:val="Nadpis1"/>
      </w:pPr>
    </w:p>
    <w:p w:rsidR="00710BDB" w:rsidRPr="004A48E6" w:rsidRDefault="00710BDB" w:rsidP="00710BDB">
      <w:pPr>
        <w:pStyle w:val="Standard"/>
        <w:spacing w:before="360" w:after="120"/>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710BDB" w:rsidRPr="004A48E6" w:rsidTr="00710BDB">
        <w:trPr>
          <w:trHeight w:val="454"/>
        </w:trPr>
        <w:tc>
          <w:tcPr>
            <w:tcW w:w="9781" w:type="dxa"/>
            <w:gridSpan w:val="2"/>
            <w:vAlign w:val="center"/>
          </w:tcPr>
          <w:p w:rsidR="00710BDB" w:rsidRPr="004A48E6" w:rsidRDefault="00710BDB" w:rsidP="00710BDB">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710BDB">
        <w:trPr>
          <w:trHeight w:val="454"/>
        </w:trPr>
        <w:tc>
          <w:tcPr>
            <w:tcW w:w="3544"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Pr="004A48E6" w:rsidRDefault="00710BDB" w:rsidP="00710BDB">
      <w:pPr>
        <w:spacing w:after="240"/>
        <w:rPr>
          <w:rFonts w:ascii="Arial" w:hAnsi="Arial" w:cs="Arial"/>
          <w:bCs/>
          <w:kern w:val="16"/>
          <w:sz w:val="22"/>
          <w:szCs w:val="22"/>
        </w:rPr>
        <w:sectPr w:rsidR="00710BDB" w:rsidRPr="004A48E6" w:rsidSect="00710BDB">
          <w:headerReference w:type="default" r:id="rId20"/>
          <w:pgSz w:w="11906" w:h="16838"/>
          <w:pgMar w:top="1021" w:right="1134" w:bottom="1134" w:left="1134" w:header="709" w:footer="425" w:gutter="0"/>
          <w:cols w:space="708"/>
          <w:docGrid w:linePitch="272"/>
        </w:sectPr>
      </w:pPr>
    </w:p>
    <w:p w:rsidR="00335A5D" w:rsidRDefault="00335A5D" w:rsidP="00335A5D">
      <w:pPr>
        <w:jc w:val="right"/>
        <w:rPr>
          <w:rFonts w:ascii="Arial" w:hAnsi="Arial" w:cs="Arial"/>
        </w:rPr>
      </w:pPr>
    </w:p>
    <w:p w:rsidR="00710BDB" w:rsidRDefault="00710BDB" w:rsidP="00335A5D">
      <w:pPr>
        <w:jc w:val="right"/>
        <w:rPr>
          <w:rFonts w:ascii="Arial" w:hAnsi="Arial" w:cs="Arial"/>
        </w:rPr>
      </w:pPr>
      <w:proofErr w:type="spellStart"/>
      <w:r w:rsidRPr="004A48E6">
        <w:rPr>
          <w:rFonts w:ascii="Arial" w:hAnsi="Arial" w:cs="Arial"/>
        </w:rPr>
        <w:t>evid</w:t>
      </w:r>
      <w:proofErr w:type="spellEnd"/>
      <w:r w:rsidRPr="004A48E6">
        <w:rPr>
          <w:rFonts w:ascii="Arial" w:hAnsi="Arial" w:cs="Arial"/>
        </w:rPr>
        <w:t xml:space="preserve">. č.: </w:t>
      </w:r>
      <w:r w:rsidRPr="00335A5D">
        <w:rPr>
          <w:rFonts w:ascii="Arial" w:hAnsi="Arial" w:cs="Arial"/>
          <w:highlight w:val="cyan"/>
        </w:rPr>
        <w:t>……………</w:t>
      </w:r>
    </w:p>
    <w:p w:rsidR="00335A5D" w:rsidRPr="004A48E6" w:rsidRDefault="00335A5D" w:rsidP="00335A5D">
      <w:pPr>
        <w:spacing w:after="240"/>
        <w:jc w:val="right"/>
        <w:rPr>
          <w:rFonts w:ascii="Arial" w:hAnsi="Arial" w:cs="Arial"/>
        </w:rPr>
      </w:pPr>
      <w:proofErr w:type="gramStart"/>
      <w:r>
        <w:rPr>
          <w:rFonts w:ascii="Arial" w:hAnsi="Arial" w:cs="Arial"/>
        </w:rPr>
        <w:t>č.j.</w:t>
      </w:r>
      <w:proofErr w:type="gramEnd"/>
      <w:r>
        <w:rPr>
          <w:rFonts w:ascii="Arial" w:hAnsi="Arial" w:cs="Arial"/>
        </w:rPr>
        <w:t xml:space="preserve">: </w:t>
      </w:r>
      <w:r>
        <w:rPr>
          <w:rFonts w:ascii="Arial" w:hAnsi="Arial" w:cs="Arial"/>
          <w:sz w:val="22"/>
          <w:szCs w:val="22"/>
        </w:rPr>
        <w:t>21393/2017-RVV-</w:t>
      </w:r>
      <w:r w:rsidRPr="00335A5D">
        <w:rPr>
          <w:rFonts w:ascii="Arial" w:hAnsi="Arial" w:cs="Arial"/>
          <w:sz w:val="22"/>
          <w:szCs w:val="22"/>
          <w:highlight w:val="cyan"/>
        </w:rPr>
        <w:t>xxxx</w:t>
      </w:r>
    </w:p>
    <w:p w:rsidR="00710BDB" w:rsidRPr="00FD4FF1" w:rsidRDefault="00710BDB" w:rsidP="00710BDB">
      <w:pPr>
        <w:pStyle w:val="Zkladntext"/>
        <w:suppressAutoHyphens/>
        <w:spacing w:line="240" w:lineRule="atLeast"/>
        <w:jc w:val="center"/>
        <w:rPr>
          <w:rFonts w:ascii="Arial" w:hAnsi="Arial" w:cs="Arial"/>
          <w:b/>
          <w:spacing w:val="40"/>
          <w:sz w:val="28"/>
          <w:szCs w:val="28"/>
        </w:rPr>
      </w:pPr>
      <w:r w:rsidRPr="00FD4FF1">
        <w:rPr>
          <w:rFonts w:ascii="Arial" w:hAnsi="Arial" w:cs="Arial"/>
          <w:b/>
          <w:spacing w:val="40"/>
          <w:sz w:val="28"/>
          <w:szCs w:val="28"/>
        </w:rPr>
        <w:t xml:space="preserve">Smlouva o </w:t>
      </w:r>
      <w:r w:rsidR="00335A5D">
        <w:rPr>
          <w:rFonts w:ascii="Arial" w:hAnsi="Arial" w:cs="Arial"/>
          <w:b/>
          <w:spacing w:val="40"/>
          <w:sz w:val="28"/>
          <w:szCs w:val="28"/>
        </w:rPr>
        <w:t>provedení certifikace</w:t>
      </w:r>
    </w:p>
    <w:p w:rsidR="00710BDB" w:rsidRPr="00335A5D" w:rsidRDefault="00710BDB" w:rsidP="00335A5D">
      <w:pPr>
        <w:pStyle w:val="Nadpis1"/>
        <w:spacing w:after="120"/>
        <w:jc w:val="center"/>
        <w:rPr>
          <w:rFonts w:ascii="Arial" w:hAnsi="Arial" w:cs="Arial"/>
          <w:b w:val="0"/>
          <w:sz w:val="22"/>
          <w:szCs w:val="22"/>
          <w:lang w:val="cs-CZ"/>
        </w:rPr>
      </w:pPr>
      <w:r w:rsidRPr="00335A5D">
        <w:rPr>
          <w:rFonts w:ascii="Arial" w:hAnsi="Arial" w:cs="Arial"/>
          <w:b w:val="0"/>
          <w:sz w:val="22"/>
          <w:szCs w:val="22"/>
        </w:rPr>
        <w:t xml:space="preserve">uzavřená dle </w:t>
      </w:r>
      <w:r w:rsidR="00335A5D" w:rsidRPr="00335A5D">
        <w:rPr>
          <w:rFonts w:ascii="Arial" w:hAnsi="Arial" w:cs="Arial"/>
          <w:b w:val="0"/>
          <w:sz w:val="22"/>
          <w:szCs w:val="22"/>
        </w:rPr>
        <w:t>§ 17</w:t>
      </w:r>
      <w:r w:rsidR="00335A5D">
        <w:rPr>
          <w:rFonts w:ascii="Arial" w:hAnsi="Arial" w:cs="Arial"/>
          <w:b w:val="0"/>
          <w:sz w:val="22"/>
          <w:szCs w:val="22"/>
        </w:rPr>
        <w:t>46 odst. 2 zákona č. 89/2012 Sb</w:t>
      </w:r>
      <w:r w:rsidRPr="00335A5D">
        <w:rPr>
          <w:rFonts w:ascii="Arial" w:hAnsi="Arial" w:cs="Arial"/>
          <w:b w:val="0"/>
          <w:sz w:val="22"/>
          <w:szCs w:val="22"/>
        </w:rPr>
        <w:t>., občanský zákoník, ve znění pozdějších předpis</w:t>
      </w:r>
      <w:r w:rsidR="00335A5D">
        <w:rPr>
          <w:rFonts w:ascii="Arial" w:hAnsi="Arial" w:cs="Arial"/>
          <w:b w:val="0"/>
          <w:sz w:val="22"/>
          <w:szCs w:val="22"/>
        </w:rPr>
        <w:t>ů (dále jen „občanský zákoník“)</w:t>
      </w:r>
    </w:p>
    <w:p w:rsidR="00710BDB" w:rsidRPr="00335A5D" w:rsidRDefault="00710BDB" w:rsidP="00710BDB">
      <w:pPr>
        <w:spacing w:before="480"/>
        <w:rPr>
          <w:rFonts w:ascii="Arial" w:hAnsi="Arial" w:cs="Arial"/>
          <w:b/>
          <w:i/>
          <w:sz w:val="22"/>
          <w:szCs w:val="22"/>
        </w:rPr>
      </w:pPr>
      <w:r w:rsidRPr="00335A5D">
        <w:rPr>
          <w:rFonts w:ascii="Arial" w:hAnsi="Arial" w:cs="Arial"/>
          <w:b/>
          <w:i/>
          <w:sz w:val="22"/>
          <w:szCs w:val="22"/>
        </w:rPr>
        <w:t>Česká republika - Úřad vlády České republiky</w:t>
      </w:r>
    </w:p>
    <w:p w:rsidR="00710BDB" w:rsidRPr="00FD4FF1" w:rsidRDefault="00710BDB" w:rsidP="00710BDB">
      <w:pPr>
        <w:tabs>
          <w:tab w:val="left" w:pos="2552"/>
        </w:tabs>
        <w:rPr>
          <w:rFonts w:ascii="Arial" w:hAnsi="Arial" w:cs="Arial"/>
          <w:sz w:val="22"/>
          <w:szCs w:val="22"/>
        </w:rPr>
      </w:pPr>
      <w:r w:rsidRPr="00FD4FF1">
        <w:rPr>
          <w:rFonts w:ascii="Arial" w:hAnsi="Arial" w:cs="Arial"/>
          <w:sz w:val="22"/>
          <w:szCs w:val="22"/>
        </w:rPr>
        <w:t xml:space="preserve">se sídlem: </w:t>
      </w:r>
      <w:r w:rsidRPr="00FD4FF1">
        <w:rPr>
          <w:rFonts w:ascii="Arial" w:hAnsi="Arial" w:cs="Arial"/>
          <w:sz w:val="22"/>
          <w:szCs w:val="22"/>
        </w:rPr>
        <w:tab/>
        <w:t>nábř. E. Beneše 128/4, 118 01 Praha 1 – Malá Strana</w:t>
      </w:r>
    </w:p>
    <w:p w:rsidR="00710BDB" w:rsidRPr="00FD4FF1" w:rsidRDefault="00710BDB" w:rsidP="00710BDB">
      <w:pPr>
        <w:tabs>
          <w:tab w:val="left" w:pos="2552"/>
        </w:tabs>
        <w:rPr>
          <w:rFonts w:ascii="Arial" w:hAnsi="Arial" w:cs="Arial"/>
          <w:snapToGrid w:val="0"/>
          <w:sz w:val="22"/>
          <w:szCs w:val="22"/>
        </w:rPr>
      </w:pPr>
      <w:r w:rsidRPr="00FD4FF1">
        <w:rPr>
          <w:rFonts w:ascii="Arial" w:hAnsi="Arial" w:cs="Arial"/>
          <w:sz w:val="22"/>
          <w:szCs w:val="22"/>
        </w:rPr>
        <w:t xml:space="preserve">IČO: </w:t>
      </w:r>
      <w:r w:rsidRPr="00FD4FF1">
        <w:rPr>
          <w:rFonts w:ascii="Arial" w:hAnsi="Arial" w:cs="Arial"/>
          <w:sz w:val="22"/>
          <w:szCs w:val="22"/>
        </w:rPr>
        <w:tab/>
      </w:r>
      <w:r w:rsidRPr="00FD4FF1">
        <w:rPr>
          <w:rFonts w:ascii="Arial" w:hAnsi="Arial" w:cs="Arial"/>
          <w:snapToGrid w:val="0"/>
          <w:sz w:val="22"/>
          <w:szCs w:val="22"/>
        </w:rPr>
        <w:t>00006599</w:t>
      </w:r>
      <w:r w:rsidRPr="00FD4FF1">
        <w:rPr>
          <w:rFonts w:ascii="Arial" w:hAnsi="Arial" w:cs="Arial"/>
          <w:snapToGrid w:val="0"/>
          <w:sz w:val="22"/>
          <w:szCs w:val="22"/>
        </w:rPr>
        <w:tab/>
      </w:r>
      <w:r w:rsidRPr="00FD4FF1">
        <w:rPr>
          <w:rFonts w:ascii="Arial" w:hAnsi="Arial" w:cs="Arial"/>
          <w:snapToGrid w:val="0"/>
          <w:sz w:val="22"/>
          <w:szCs w:val="22"/>
        </w:rPr>
        <w:tab/>
      </w:r>
    </w:p>
    <w:p w:rsidR="00710BDB" w:rsidRPr="00FD4FF1" w:rsidRDefault="00710BDB" w:rsidP="00710BDB">
      <w:pPr>
        <w:tabs>
          <w:tab w:val="left" w:pos="2552"/>
        </w:tabs>
        <w:rPr>
          <w:rFonts w:ascii="Arial" w:hAnsi="Arial" w:cs="Arial"/>
          <w:snapToGrid w:val="0"/>
          <w:sz w:val="22"/>
          <w:szCs w:val="22"/>
        </w:rPr>
      </w:pPr>
      <w:r w:rsidRPr="00FD4FF1">
        <w:rPr>
          <w:rFonts w:ascii="Arial" w:hAnsi="Arial" w:cs="Arial"/>
          <w:snapToGrid w:val="0"/>
          <w:sz w:val="22"/>
          <w:szCs w:val="22"/>
        </w:rPr>
        <w:t xml:space="preserve">DIČ: </w:t>
      </w:r>
      <w:r w:rsidRPr="00FD4FF1">
        <w:rPr>
          <w:rFonts w:ascii="Arial" w:hAnsi="Arial" w:cs="Arial"/>
          <w:snapToGrid w:val="0"/>
          <w:sz w:val="22"/>
          <w:szCs w:val="22"/>
        </w:rPr>
        <w:tab/>
        <w:t>CZ00006599</w:t>
      </w:r>
    </w:p>
    <w:p w:rsidR="00335A5D" w:rsidRDefault="00335A5D" w:rsidP="00335A5D">
      <w:pPr>
        <w:tabs>
          <w:tab w:val="left" w:pos="2410"/>
        </w:tabs>
        <w:rPr>
          <w:rFonts w:ascii="Arial" w:hAnsi="Arial" w:cs="Arial"/>
          <w:sz w:val="22"/>
          <w:szCs w:val="22"/>
        </w:rPr>
      </w:pPr>
      <w:r w:rsidRPr="00E44727">
        <w:rPr>
          <w:rFonts w:ascii="Arial" w:hAnsi="Arial" w:cs="Arial"/>
          <w:snapToGrid w:val="0"/>
          <w:sz w:val="22"/>
          <w:szCs w:val="22"/>
        </w:rPr>
        <w:t xml:space="preserve">kterou zastupuje: </w:t>
      </w:r>
      <w:r>
        <w:rPr>
          <w:rFonts w:ascii="Arial" w:hAnsi="Arial" w:cs="Arial"/>
          <w:snapToGrid w:val="0"/>
          <w:sz w:val="22"/>
          <w:szCs w:val="22"/>
        </w:rPr>
        <w:t xml:space="preserve">  </w:t>
      </w:r>
      <w:r>
        <w:rPr>
          <w:rFonts w:ascii="Arial" w:hAnsi="Arial" w:cs="Arial"/>
          <w:snapToGrid w:val="0"/>
          <w:sz w:val="22"/>
          <w:szCs w:val="22"/>
        </w:rPr>
        <w:tab/>
        <w:t xml:space="preserve">  Ing. Jan Marek</w:t>
      </w:r>
      <w:r w:rsidRPr="00E44727">
        <w:rPr>
          <w:rFonts w:ascii="Arial" w:hAnsi="Arial" w:cs="Arial"/>
          <w:snapToGrid w:val="0"/>
          <w:sz w:val="22"/>
          <w:szCs w:val="22"/>
        </w:rPr>
        <w:t xml:space="preserve">, </w:t>
      </w:r>
      <w:r w:rsidRPr="0005461F">
        <w:rPr>
          <w:rFonts w:ascii="Arial" w:hAnsi="Arial" w:cs="Arial"/>
          <w:sz w:val="22"/>
          <w:szCs w:val="22"/>
        </w:rPr>
        <w:t>C</w:t>
      </w:r>
      <w:r>
        <w:rPr>
          <w:rFonts w:ascii="Arial" w:hAnsi="Arial" w:cs="Arial"/>
          <w:sz w:val="22"/>
          <w:szCs w:val="22"/>
        </w:rPr>
        <w:t>Sc., ředitel</w:t>
      </w:r>
      <w:r w:rsidRPr="0005461F">
        <w:rPr>
          <w:rFonts w:ascii="Arial" w:hAnsi="Arial" w:cs="Arial"/>
          <w:sz w:val="22"/>
          <w:szCs w:val="22"/>
        </w:rPr>
        <w:t xml:space="preserve"> Odboru </w:t>
      </w:r>
      <w:r>
        <w:rPr>
          <w:rFonts w:ascii="Arial" w:hAnsi="Arial" w:cs="Arial"/>
          <w:sz w:val="22"/>
          <w:szCs w:val="22"/>
        </w:rPr>
        <w:t>podpory Rady pro výzkum, vývoj a inovace, na základě vnitřního předpisu</w:t>
      </w:r>
    </w:p>
    <w:p w:rsidR="00710BDB" w:rsidRPr="00FD4FF1" w:rsidRDefault="00710BDB" w:rsidP="00710BDB">
      <w:pPr>
        <w:tabs>
          <w:tab w:val="left" w:pos="2552"/>
        </w:tabs>
        <w:rPr>
          <w:rFonts w:ascii="Arial" w:hAnsi="Arial" w:cs="Arial"/>
          <w:sz w:val="22"/>
          <w:szCs w:val="22"/>
        </w:rPr>
      </w:pPr>
      <w:r w:rsidRPr="00FD4FF1">
        <w:rPr>
          <w:rFonts w:ascii="Arial" w:hAnsi="Arial" w:cs="Arial"/>
          <w:sz w:val="22"/>
          <w:szCs w:val="22"/>
        </w:rPr>
        <w:t xml:space="preserve">bankovní spojení: </w:t>
      </w:r>
      <w:r w:rsidRPr="00FD4FF1">
        <w:rPr>
          <w:rFonts w:ascii="Arial" w:hAnsi="Arial" w:cs="Arial"/>
          <w:sz w:val="22"/>
          <w:szCs w:val="22"/>
        </w:rPr>
        <w:tab/>
        <w:t>ČNB Praha, účet č.: 4320001/0710</w:t>
      </w:r>
    </w:p>
    <w:p w:rsidR="00710BDB" w:rsidRPr="00FD4FF1" w:rsidRDefault="00710BDB" w:rsidP="00710BDB">
      <w:pPr>
        <w:tabs>
          <w:tab w:val="left" w:pos="2552"/>
        </w:tabs>
        <w:ind w:left="2550" w:hanging="2550"/>
        <w:jc w:val="left"/>
        <w:rPr>
          <w:rFonts w:ascii="Arial" w:hAnsi="Arial" w:cs="Arial"/>
          <w:sz w:val="22"/>
          <w:szCs w:val="22"/>
        </w:rPr>
      </w:pPr>
      <w:r w:rsidRPr="00FD4FF1">
        <w:rPr>
          <w:rFonts w:ascii="Arial" w:hAnsi="Arial" w:cs="Arial"/>
          <w:sz w:val="22"/>
          <w:szCs w:val="22"/>
        </w:rPr>
        <w:t xml:space="preserve">kontaktní osoba: </w:t>
      </w:r>
      <w:r w:rsidRPr="00FD4FF1">
        <w:rPr>
          <w:rFonts w:ascii="Arial" w:hAnsi="Arial" w:cs="Arial"/>
          <w:sz w:val="22"/>
          <w:szCs w:val="22"/>
        </w:rPr>
        <w:tab/>
      </w:r>
      <w:r w:rsidR="00335A5D">
        <w:rPr>
          <w:rFonts w:ascii="Arial" w:hAnsi="Arial" w:cs="Arial"/>
          <w:sz w:val="22"/>
          <w:szCs w:val="22"/>
          <w:highlight w:val="cyan"/>
        </w:rPr>
        <w:t>bude doplněno před podpisem smlouvy</w:t>
      </w:r>
      <w:r w:rsidRPr="00FD4FF1">
        <w:rPr>
          <w:rFonts w:ascii="Arial" w:hAnsi="Arial" w:cs="Arial"/>
          <w:sz w:val="22"/>
          <w:szCs w:val="22"/>
        </w:rPr>
        <w:br/>
      </w:r>
      <w:proofErr w:type="gramStart"/>
      <w:r w:rsidRPr="00FD4FF1">
        <w:rPr>
          <w:rFonts w:ascii="Arial" w:hAnsi="Arial" w:cs="Arial"/>
          <w:sz w:val="22"/>
          <w:szCs w:val="22"/>
        </w:rPr>
        <w:t xml:space="preserve">e-mail: </w:t>
      </w:r>
      <w:r w:rsidRPr="00335A5D">
        <w:rPr>
          <w:rFonts w:ascii="Arial" w:hAnsi="Arial" w:cs="Arial"/>
          <w:sz w:val="22"/>
          <w:szCs w:val="22"/>
          <w:highlight w:val="cyan"/>
        </w:rPr>
        <w:t>.............................</w:t>
      </w:r>
      <w:r w:rsidRPr="00FD4FF1">
        <w:rPr>
          <w:rFonts w:ascii="Arial" w:hAnsi="Arial" w:cs="Arial"/>
          <w:sz w:val="22"/>
          <w:szCs w:val="22"/>
        </w:rPr>
        <w:t>, tel.</w:t>
      </w:r>
      <w:proofErr w:type="gramEnd"/>
      <w:r w:rsidRPr="00FD4FF1">
        <w:rPr>
          <w:rFonts w:ascii="Arial" w:hAnsi="Arial" w:cs="Arial"/>
          <w:sz w:val="22"/>
          <w:szCs w:val="22"/>
        </w:rPr>
        <w:t xml:space="preserve"> č. +420 </w:t>
      </w:r>
      <w:r w:rsidRPr="00335A5D">
        <w:rPr>
          <w:rFonts w:ascii="Arial" w:hAnsi="Arial" w:cs="Arial"/>
          <w:sz w:val="22"/>
          <w:szCs w:val="22"/>
          <w:highlight w:val="cyan"/>
        </w:rPr>
        <w:t>.........................</w:t>
      </w:r>
    </w:p>
    <w:p w:rsidR="00710BDB" w:rsidRPr="00335A5D" w:rsidRDefault="00710BDB" w:rsidP="00710BDB">
      <w:pPr>
        <w:spacing w:before="120" w:after="240"/>
        <w:rPr>
          <w:rFonts w:ascii="Arial" w:hAnsi="Arial" w:cs="Arial"/>
          <w:sz w:val="22"/>
          <w:szCs w:val="22"/>
        </w:rPr>
      </w:pPr>
      <w:r w:rsidRPr="00335A5D">
        <w:rPr>
          <w:rFonts w:ascii="Arial" w:hAnsi="Arial" w:cs="Arial"/>
          <w:sz w:val="22"/>
          <w:szCs w:val="22"/>
        </w:rPr>
        <w:t>(dále jen „objednatel“)</w:t>
      </w:r>
    </w:p>
    <w:p w:rsidR="00710BDB" w:rsidRPr="00FD4FF1" w:rsidRDefault="00710BDB" w:rsidP="00335A5D">
      <w:pPr>
        <w:spacing w:after="240"/>
        <w:rPr>
          <w:rFonts w:ascii="Arial" w:hAnsi="Arial" w:cs="Arial"/>
          <w:sz w:val="22"/>
          <w:szCs w:val="22"/>
        </w:rPr>
      </w:pPr>
      <w:r w:rsidRPr="00FD4FF1">
        <w:rPr>
          <w:rFonts w:ascii="Arial" w:hAnsi="Arial" w:cs="Arial"/>
          <w:sz w:val="22"/>
          <w:szCs w:val="22"/>
        </w:rPr>
        <w:t>a</w:t>
      </w:r>
    </w:p>
    <w:p w:rsidR="00335A5D" w:rsidRPr="00335A5D" w:rsidRDefault="00335A5D" w:rsidP="00710BDB">
      <w:pPr>
        <w:tabs>
          <w:tab w:val="left" w:pos="0"/>
          <w:tab w:val="left" w:pos="2552"/>
        </w:tabs>
        <w:rPr>
          <w:rFonts w:ascii="Arial" w:hAnsi="Arial" w:cs="Arial"/>
          <w:b/>
          <w:i/>
          <w:sz w:val="22"/>
          <w:szCs w:val="22"/>
        </w:rPr>
      </w:pPr>
      <w:r w:rsidRPr="00335A5D">
        <w:rPr>
          <w:rFonts w:ascii="Arial" w:hAnsi="Arial" w:cs="Arial"/>
          <w:b/>
          <w:i/>
          <w:sz w:val="22"/>
          <w:szCs w:val="22"/>
          <w:highlight w:val="cyan"/>
        </w:rPr>
        <w:t>bude doplněno před podpisem smlouvy</w:t>
      </w:r>
      <w:r w:rsidRPr="00335A5D">
        <w:rPr>
          <w:rFonts w:ascii="Arial" w:hAnsi="Arial" w:cs="Arial"/>
          <w:b/>
          <w:i/>
          <w:sz w:val="22"/>
          <w:szCs w:val="22"/>
        </w:rPr>
        <w:t xml:space="preserve"> </w:t>
      </w:r>
    </w:p>
    <w:p w:rsidR="00710BDB" w:rsidRPr="00FD4FF1" w:rsidRDefault="00710BDB" w:rsidP="00710BDB">
      <w:pPr>
        <w:tabs>
          <w:tab w:val="left" w:pos="0"/>
          <w:tab w:val="left" w:pos="2552"/>
        </w:tabs>
        <w:rPr>
          <w:rFonts w:ascii="Arial" w:hAnsi="Arial" w:cs="Arial"/>
          <w:sz w:val="22"/>
          <w:szCs w:val="22"/>
        </w:rPr>
      </w:pPr>
      <w:r w:rsidRPr="00FD4FF1">
        <w:rPr>
          <w:rFonts w:ascii="Arial" w:hAnsi="Arial" w:cs="Arial"/>
          <w:sz w:val="22"/>
          <w:szCs w:val="22"/>
        </w:rPr>
        <w:t xml:space="preserve">se sídlem: </w:t>
      </w:r>
      <w:r w:rsidRPr="00FD4FF1">
        <w:rPr>
          <w:rFonts w:ascii="Arial" w:hAnsi="Arial" w:cs="Arial"/>
          <w:sz w:val="22"/>
          <w:szCs w:val="22"/>
        </w:rPr>
        <w:tab/>
      </w:r>
      <w:r w:rsidR="00335A5D">
        <w:rPr>
          <w:rFonts w:ascii="Arial" w:hAnsi="Arial" w:cs="Arial"/>
          <w:sz w:val="22"/>
          <w:szCs w:val="22"/>
          <w:highlight w:val="cyan"/>
        </w:rPr>
        <w:t>bude doplněno před podpisem smlouvy</w:t>
      </w:r>
    </w:p>
    <w:p w:rsidR="00710BDB" w:rsidRPr="00FD4FF1" w:rsidRDefault="00710BDB" w:rsidP="00710BDB">
      <w:pPr>
        <w:tabs>
          <w:tab w:val="left" w:pos="0"/>
          <w:tab w:val="left" w:pos="2552"/>
        </w:tabs>
        <w:rPr>
          <w:rFonts w:ascii="Arial" w:hAnsi="Arial" w:cs="Arial"/>
          <w:sz w:val="22"/>
          <w:szCs w:val="22"/>
        </w:rPr>
      </w:pPr>
      <w:r w:rsidRPr="00FD4FF1">
        <w:rPr>
          <w:rFonts w:ascii="Arial" w:hAnsi="Arial" w:cs="Arial"/>
          <w:sz w:val="22"/>
          <w:szCs w:val="22"/>
        </w:rPr>
        <w:t>IČO:</w:t>
      </w:r>
      <w:r w:rsidRPr="00FD4FF1">
        <w:rPr>
          <w:rFonts w:ascii="Arial" w:hAnsi="Arial" w:cs="Arial"/>
          <w:sz w:val="22"/>
          <w:szCs w:val="22"/>
        </w:rPr>
        <w:tab/>
      </w:r>
      <w:r w:rsidR="00335A5D">
        <w:rPr>
          <w:rFonts w:ascii="Arial" w:hAnsi="Arial" w:cs="Arial"/>
          <w:sz w:val="22"/>
          <w:szCs w:val="22"/>
          <w:highlight w:val="cyan"/>
        </w:rPr>
        <w:t>bude doplněno před podpisem smlouvy</w:t>
      </w:r>
    </w:p>
    <w:p w:rsidR="00335A5D" w:rsidRDefault="00710BDB" w:rsidP="00710BDB">
      <w:pPr>
        <w:tabs>
          <w:tab w:val="left" w:pos="0"/>
          <w:tab w:val="left" w:pos="2552"/>
        </w:tabs>
        <w:rPr>
          <w:rFonts w:ascii="Arial" w:hAnsi="Arial" w:cs="Arial"/>
          <w:sz w:val="22"/>
          <w:szCs w:val="22"/>
        </w:rPr>
      </w:pPr>
      <w:r w:rsidRPr="00FD4FF1">
        <w:rPr>
          <w:rFonts w:ascii="Arial" w:hAnsi="Arial" w:cs="Arial"/>
          <w:sz w:val="22"/>
          <w:szCs w:val="22"/>
        </w:rPr>
        <w:t>DIČ:</w:t>
      </w:r>
      <w:r w:rsidRPr="00FD4FF1">
        <w:rPr>
          <w:rFonts w:ascii="Arial" w:hAnsi="Arial" w:cs="Arial"/>
          <w:sz w:val="22"/>
          <w:szCs w:val="22"/>
        </w:rPr>
        <w:tab/>
      </w:r>
      <w:r w:rsidR="00335A5D">
        <w:rPr>
          <w:rFonts w:ascii="Arial" w:hAnsi="Arial" w:cs="Arial"/>
          <w:sz w:val="22"/>
          <w:szCs w:val="22"/>
          <w:highlight w:val="cyan"/>
        </w:rPr>
        <w:t>bude doplněno před podpisem smlouvy</w:t>
      </w:r>
      <w:r w:rsidR="00335A5D" w:rsidRPr="00FD4FF1">
        <w:rPr>
          <w:rFonts w:ascii="Arial" w:hAnsi="Arial" w:cs="Arial"/>
          <w:sz w:val="22"/>
          <w:szCs w:val="22"/>
        </w:rPr>
        <w:t xml:space="preserve"> </w:t>
      </w:r>
    </w:p>
    <w:p w:rsidR="00710BDB" w:rsidRPr="00FD4FF1" w:rsidRDefault="00710BDB" w:rsidP="00710BDB">
      <w:pPr>
        <w:tabs>
          <w:tab w:val="left" w:pos="0"/>
          <w:tab w:val="left" w:pos="2552"/>
        </w:tabs>
        <w:rPr>
          <w:rFonts w:ascii="Arial" w:hAnsi="Arial" w:cs="Arial"/>
          <w:bCs/>
          <w:sz w:val="22"/>
          <w:szCs w:val="22"/>
        </w:rPr>
      </w:pPr>
      <w:r w:rsidRPr="00FD4FF1">
        <w:rPr>
          <w:rFonts w:ascii="Arial" w:hAnsi="Arial" w:cs="Arial"/>
          <w:sz w:val="22"/>
          <w:szCs w:val="22"/>
        </w:rPr>
        <w:t xml:space="preserve">zapsaná </w:t>
      </w:r>
      <w:r w:rsidRPr="00FD4FF1">
        <w:rPr>
          <w:rFonts w:ascii="Arial" w:hAnsi="Arial" w:cs="Arial"/>
          <w:bCs/>
          <w:sz w:val="22"/>
          <w:szCs w:val="22"/>
        </w:rPr>
        <w:t xml:space="preserve">ve veřejném </w:t>
      </w:r>
      <w:r w:rsidRPr="00FD4FF1">
        <w:rPr>
          <w:rFonts w:ascii="Arial" w:hAnsi="Arial" w:cs="Arial"/>
          <w:sz w:val="22"/>
          <w:szCs w:val="22"/>
        </w:rPr>
        <w:t xml:space="preserve">rejstříku u </w:t>
      </w:r>
      <w:r w:rsidRPr="00335A5D">
        <w:rPr>
          <w:rFonts w:ascii="Arial" w:hAnsi="Arial" w:cs="Arial"/>
          <w:sz w:val="22"/>
          <w:szCs w:val="22"/>
          <w:highlight w:val="cyan"/>
        </w:rPr>
        <w:t>…</w:t>
      </w:r>
      <w:proofErr w:type="gramStart"/>
      <w:r w:rsidRPr="00335A5D">
        <w:rPr>
          <w:rFonts w:ascii="Arial" w:hAnsi="Arial" w:cs="Arial"/>
          <w:sz w:val="22"/>
          <w:szCs w:val="22"/>
          <w:highlight w:val="cyan"/>
        </w:rPr>
        <w:t>….</w:t>
      </w:r>
      <w:r w:rsidRPr="00FD4FF1">
        <w:rPr>
          <w:rFonts w:ascii="Arial" w:hAnsi="Arial" w:cs="Arial"/>
          <w:sz w:val="22"/>
          <w:szCs w:val="22"/>
        </w:rPr>
        <w:t>soudu</w:t>
      </w:r>
      <w:proofErr w:type="gramEnd"/>
      <w:r w:rsidRPr="00FD4FF1">
        <w:rPr>
          <w:rFonts w:ascii="Arial" w:hAnsi="Arial" w:cs="Arial"/>
          <w:sz w:val="22"/>
          <w:szCs w:val="22"/>
        </w:rPr>
        <w:t xml:space="preserve"> </w:t>
      </w:r>
      <w:r w:rsidRPr="00335A5D">
        <w:rPr>
          <w:rFonts w:ascii="Arial" w:hAnsi="Arial" w:cs="Arial"/>
          <w:sz w:val="22"/>
          <w:szCs w:val="22"/>
          <w:highlight w:val="cyan"/>
        </w:rPr>
        <w:t>v …….</w:t>
      </w:r>
      <w:r w:rsidRPr="00FD4FF1">
        <w:rPr>
          <w:rFonts w:ascii="Arial" w:hAnsi="Arial" w:cs="Arial"/>
          <w:sz w:val="22"/>
          <w:szCs w:val="22"/>
        </w:rPr>
        <w:t>,</w:t>
      </w:r>
      <w:r w:rsidRPr="00FD4FF1">
        <w:rPr>
          <w:rFonts w:ascii="Arial" w:hAnsi="Arial" w:cs="Arial"/>
          <w:bCs/>
          <w:sz w:val="22"/>
          <w:szCs w:val="22"/>
        </w:rPr>
        <w:t xml:space="preserve">spisová značka </w:t>
      </w:r>
      <w:r w:rsidRPr="00335A5D">
        <w:rPr>
          <w:rFonts w:ascii="Arial" w:hAnsi="Arial" w:cs="Arial"/>
          <w:sz w:val="22"/>
          <w:szCs w:val="22"/>
          <w:highlight w:val="cyan"/>
        </w:rPr>
        <w:t>…..........….</w:t>
      </w:r>
    </w:p>
    <w:p w:rsidR="00335A5D" w:rsidRDefault="00710BDB" w:rsidP="00710BDB">
      <w:pPr>
        <w:tabs>
          <w:tab w:val="left" w:pos="0"/>
          <w:tab w:val="left" w:pos="2552"/>
        </w:tabs>
        <w:rPr>
          <w:rFonts w:ascii="Arial" w:hAnsi="Arial" w:cs="Arial"/>
          <w:sz w:val="22"/>
          <w:szCs w:val="22"/>
        </w:rPr>
      </w:pPr>
      <w:r w:rsidRPr="00FD4FF1">
        <w:rPr>
          <w:rFonts w:ascii="Arial" w:hAnsi="Arial" w:cs="Arial"/>
          <w:sz w:val="22"/>
          <w:szCs w:val="22"/>
        </w:rPr>
        <w:t xml:space="preserve">kterou zastupuje: </w:t>
      </w:r>
      <w:r w:rsidRPr="00FD4FF1">
        <w:rPr>
          <w:rFonts w:ascii="Arial" w:hAnsi="Arial" w:cs="Arial"/>
          <w:sz w:val="22"/>
          <w:szCs w:val="22"/>
        </w:rPr>
        <w:tab/>
      </w:r>
      <w:r w:rsidR="00335A5D">
        <w:rPr>
          <w:rFonts w:ascii="Arial" w:hAnsi="Arial" w:cs="Arial"/>
          <w:sz w:val="22"/>
          <w:szCs w:val="22"/>
          <w:highlight w:val="cyan"/>
        </w:rPr>
        <w:t>bude doplněno před podpisem smlouvy</w:t>
      </w:r>
      <w:r w:rsidR="00335A5D" w:rsidRPr="00FD4FF1">
        <w:rPr>
          <w:rFonts w:ascii="Arial" w:hAnsi="Arial" w:cs="Arial"/>
          <w:sz w:val="22"/>
          <w:szCs w:val="22"/>
        </w:rPr>
        <w:t xml:space="preserve"> </w:t>
      </w:r>
    </w:p>
    <w:p w:rsidR="00710BDB" w:rsidRPr="00FD4FF1" w:rsidRDefault="00710BDB" w:rsidP="00710BDB">
      <w:pPr>
        <w:tabs>
          <w:tab w:val="left" w:pos="0"/>
          <w:tab w:val="left" w:pos="2552"/>
        </w:tabs>
        <w:rPr>
          <w:rFonts w:ascii="Arial" w:hAnsi="Arial" w:cs="Arial"/>
          <w:sz w:val="22"/>
          <w:szCs w:val="22"/>
        </w:rPr>
      </w:pPr>
      <w:r w:rsidRPr="00FD4FF1">
        <w:rPr>
          <w:rFonts w:ascii="Arial" w:hAnsi="Arial" w:cs="Arial"/>
          <w:sz w:val="22"/>
          <w:szCs w:val="22"/>
        </w:rPr>
        <w:t xml:space="preserve">bankovní spojení: </w:t>
      </w:r>
      <w:r w:rsidRPr="00FD4FF1">
        <w:rPr>
          <w:rFonts w:ascii="Arial" w:hAnsi="Arial" w:cs="Arial"/>
          <w:sz w:val="22"/>
          <w:szCs w:val="22"/>
        </w:rPr>
        <w:tab/>
      </w:r>
      <w:r w:rsidRPr="00335A5D">
        <w:rPr>
          <w:rFonts w:ascii="Arial" w:hAnsi="Arial" w:cs="Arial"/>
          <w:sz w:val="22"/>
          <w:szCs w:val="22"/>
          <w:highlight w:val="cyan"/>
        </w:rPr>
        <w:t>…</w:t>
      </w:r>
      <w:proofErr w:type="gramStart"/>
      <w:r w:rsidRPr="00335A5D">
        <w:rPr>
          <w:rFonts w:ascii="Arial" w:hAnsi="Arial" w:cs="Arial"/>
          <w:sz w:val="22"/>
          <w:szCs w:val="22"/>
          <w:highlight w:val="cyan"/>
        </w:rPr>
        <w:t>…...</w:t>
      </w:r>
      <w:r w:rsidRPr="00FD4FF1">
        <w:rPr>
          <w:rFonts w:ascii="Arial" w:hAnsi="Arial" w:cs="Arial"/>
          <w:sz w:val="22"/>
          <w:szCs w:val="22"/>
        </w:rPr>
        <w:t xml:space="preserve"> účet</w:t>
      </w:r>
      <w:proofErr w:type="gramEnd"/>
      <w:r w:rsidRPr="00FD4FF1">
        <w:rPr>
          <w:rFonts w:ascii="Arial" w:hAnsi="Arial" w:cs="Arial"/>
          <w:sz w:val="22"/>
          <w:szCs w:val="22"/>
        </w:rPr>
        <w:t xml:space="preserve"> č.: </w:t>
      </w:r>
      <w:r w:rsidRPr="00335A5D">
        <w:rPr>
          <w:rFonts w:ascii="Arial" w:hAnsi="Arial" w:cs="Arial"/>
          <w:sz w:val="22"/>
          <w:szCs w:val="22"/>
          <w:highlight w:val="cyan"/>
        </w:rPr>
        <w:t>…….</w:t>
      </w:r>
    </w:p>
    <w:p w:rsidR="00710BDB" w:rsidRPr="00FD4FF1" w:rsidRDefault="00710BDB" w:rsidP="00710BDB">
      <w:pPr>
        <w:tabs>
          <w:tab w:val="left" w:pos="0"/>
          <w:tab w:val="left" w:pos="2552"/>
        </w:tabs>
        <w:rPr>
          <w:rFonts w:ascii="Arial" w:hAnsi="Arial" w:cs="Arial"/>
          <w:sz w:val="22"/>
          <w:szCs w:val="22"/>
        </w:rPr>
      </w:pPr>
      <w:r w:rsidRPr="00FD4FF1">
        <w:rPr>
          <w:rFonts w:ascii="Arial" w:hAnsi="Arial" w:cs="Arial"/>
          <w:sz w:val="22"/>
          <w:szCs w:val="22"/>
        </w:rPr>
        <w:t xml:space="preserve">kontaktní osoba: </w:t>
      </w:r>
      <w:r w:rsidRPr="00FD4FF1">
        <w:rPr>
          <w:rFonts w:ascii="Arial" w:hAnsi="Arial" w:cs="Arial"/>
          <w:sz w:val="22"/>
          <w:szCs w:val="22"/>
        </w:rPr>
        <w:tab/>
      </w:r>
      <w:r w:rsidR="00335A5D">
        <w:rPr>
          <w:rFonts w:ascii="Arial" w:hAnsi="Arial" w:cs="Arial"/>
          <w:sz w:val="22"/>
          <w:szCs w:val="22"/>
          <w:highlight w:val="cyan"/>
        </w:rPr>
        <w:t>bude doplněno před podpisem smlouvy</w:t>
      </w:r>
      <w:r w:rsidRPr="00FD4FF1">
        <w:rPr>
          <w:rFonts w:ascii="Arial" w:hAnsi="Arial" w:cs="Arial"/>
          <w:sz w:val="22"/>
          <w:szCs w:val="22"/>
        </w:rPr>
        <w:t xml:space="preserve"> </w:t>
      </w:r>
    </w:p>
    <w:p w:rsidR="00710BDB" w:rsidRPr="00FD4FF1" w:rsidRDefault="00710BDB" w:rsidP="00710BDB">
      <w:pPr>
        <w:tabs>
          <w:tab w:val="left" w:pos="0"/>
          <w:tab w:val="left" w:pos="2552"/>
        </w:tabs>
        <w:rPr>
          <w:rFonts w:ascii="Arial" w:hAnsi="Arial" w:cs="Arial"/>
          <w:sz w:val="22"/>
          <w:szCs w:val="22"/>
        </w:rPr>
      </w:pPr>
      <w:r w:rsidRPr="00FD4FF1">
        <w:rPr>
          <w:rFonts w:ascii="Arial" w:hAnsi="Arial" w:cs="Arial"/>
          <w:sz w:val="22"/>
          <w:szCs w:val="22"/>
        </w:rPr>
        <w:tab/>
      </w:r>
      <w:proofErr w:type="gramStart"/>
      <w:r w:rsidRPr="00FD4FF1">
        <w:rPr>
          <w:rFonts w:ascii="Arial" w:hAnsi="Arial" w:cs="Arial"/>
          <w:sz w:val="22"/>
          <w:szCs w:val="22"/>
        </w:rPr>
        <w:t xml:space="preserve">e-mail: </w:t>
      </w:r>
      <w:r w:rsidRPr="00335A5D">
        <w:rPr>
          <w:rFonts w:ascii="Arial" w:hAnsi="Arial" w:cs="Arial"/>
          <w:sz w:val="22"/>
          <w:szCs w:val="22"/>
          <w:highlight w:val="cyan"/>
        </w:rPr>
        <w:t>.............................</w:t>
      </w:r>
      <w:r w:rsidRPr="00FD4FF1">
        <w:rPr>
          <w:rFonts w:ascii="Arial" w:hAnsi="Arial" w:cs="Arial"/>
          <w:sz w:val="22"/>
          <w:szCs w:val="22"/>
        </w:rPr>
        <w:t>, tel.</w:t>
      </w:r>
      <w:proofErr w:type="gramEnd"/>
      <w:r w:rsidRPr="00FD4FF1">
        <w:rPr>
          <w:rFonts w:ascii="Arial" w:hAnsi="Arial" w:cs="Arial"/>
          <w:sz w:val="22"/>
          <w:szCs w:val="22"/>
        </w:rPr>
        <w:t xml:space="preserve"> č. +420 </w:t>
      </w:r>
      <w:r w:rsidRPr="00335A5D">
        <w:rPr>
          <w:rFonts w:ascii="Arial" w:hAnsi="Arial" w:cs="Arial"/>
          <w:sz w:val="22"/>
          <w:szCs w:val="22"/>
          <w:highlight w:val="cyan"/>
        </w:rPr>
        <w:t>.........................</w:t>
      </w:r>
    </w:p>
    <w:p w:rsidR="00710BDB" w:rsidRPr="00335A5D" w:rsidRDefault="00710BDB" w:rsidP="00710BDB">
      <w:pPr>
        <w:spacing w:before="120" w:after="240"/>
        <w:rPr>
          <w:rFonts w:ascii="Arial" w:hAnsi="Arial" w:cs="Arial"/>
          <w:sz w:val="22"/>
          <w:szCs w:val="22"/>
        </w:rPr>
      </w:pPr>
      <w:r w:rsidRPr="00335A5D">
        <w:rPr>
          <w:rFonts w:ascii="Arial" w:hAnsi="Arial" w:cs="Arial"/>
          <w:sz w:val="22"/>
          <w:szCs w:val="22"/>
        </w:rPr>
        <w:t>(dále jen „</w:t>
      </w:r>
      <w:r w:rsidR="00335A5D" w:rsidRPr="00335A5D">
        <w:rPr>
          <w:rFonts w:ascii="Arial" w:hAnsi="Arial" w:cs="Arial"/>
          <w:sz w:val="22"/>
          <w:szCs w:val="22"/>
        </w:rPr>
        <w:t>dodavatel</w:t>
      </w:r>
      <w:r w:rsidRPr="00335A5D">
        <w:rPr>
          <w:rFonts w:ascii="Arial" w:hAnsi="Arial" w:cs="Arial"/>
          <w:sz w:val="22"/>
          <w:szCs w:val="22"/>
        </w:rPr>
        <w:t>“)</w:t>
      </w:r>
    </w:p>
    <w:p w:rsidR="00710BDB" w:rsidRPr="00FD4FF1" w:rsidRDefault="00710BDB" w:rsidP="00710BDB">
      <w:pPr>
        <w:spacing w:after="240"/>
        <w:rPr>
          <w:rFonts w:ascii="Arial" w:hAnsi="Arial" w:cs="Arial"/>
          <w:sz w:val="22"/>
          <w:szCs w:val="22"/>
        </w:rPr>
      </w:pPr>
      <w:r w:rsidRPr="00FD4FF1">
        <w:rPr>
          <w:rFonts w:ascii="Arial" w:hAnsi="Arial" w:cs="Arial"/>
          <w:sz w:val="22"/>
          <w:szCs w:val="22"/>
        </w:rPr>
        <w:t>uzavírají níže uvedeného dne, měsíce a roku tuto smlouvu (dále jen „smlouva“).</w:t>
      </w:r>
    </w:p>
    <w:p w:rsidR="00710BDB" w:rsidRPr="00FD4FF1" w:rsidRDefault="00710BDB" w:rsidP="00735744">
      <w:pPr>
        <w:pStyle w:val="Nadpis5"/>
        <w:numPr>
          <w:ilvl w:val="0"/>
          <w:numId w:val="0"/>
        </w:numPr>
        <w:spacing w:after="240"/>
        <w:contextualSpacing/>
        <w:jc w:val="center"/>
      </w:pPr>
      <w:r w:rsidRPr="00FD4FF1">
        <w:t>Preambule</w:t>
      </w:r>
    </w:p>
    <w:p w:rsidR="00710BDB" w:rsidRPr="00FD4FF1" w:rsidRDefault="00710BDB" w:rsidP="00710BDB">
      <w:pPr>
        <w:spacing w:after="240"/>
        <w:rPr>
          <w:rFonts w:ascii="Arial" w:eastAsia="Calibri" w:hAnsi="Arial" w:cs="Arial"/>
          <w:sz w:val="22"/>
          <w:szCs w:val="22"/>
          <w:lang w:eastAsia="en-US"/>
        </w:rPr>
      </w:pPr>
      <w:r w:rsidRPr="00FD4FF1">
        <w:rPr>
          <w:rFonts w:ascii="Arial" w:eastAsia="Calibri" w:hAnsi="Arial" w:cs="Arial"/>
          <w:sz w:val="22"/>
          <w:szCs w:val="22"/>
          <w:lang w:eastAsia="en-US"/>
        </w:rPr>
        <w:t>Tato smlouva se uzavírá</w:t>
      </w:r>
      <w:r w:rsidRPr="00FD4FF1">
        <w:rPr>
          <w:rFonts w:ascii="Arial" w:eastAsiaTheme="minorHAnsi" w:hAnsi="Arial" w:cs="Arial"/>
          <w:sz w:val="22"/>
          <w:szCs w:val="22"/>
          <w:lang w:eastAsia="en-US"/>
        </w:rPr>
        <w:t xml:space="preserve"> na základě provedeného </w:t>
      </w:r>
      <w:r w:rsidR="00BE3DFB">
        <w:rPr>
          <w:rFonts w:ascii="Arial" w:eastAsiaTheme="minorHAnsi" w:hAnsi="Arial" w:cs="Arial"/>
          <w:sz w:val="22"/>
          <w:szCs w:val="22"/>
          <w:lang w:eastAsia="en-US"/>
        </w:rPr>
        <w:t>výběrového</w:t>
      </w:r>
      <w:r w:rsidR="00BE3DFB" w:rsidRPr="00FD4FF1">
        <w:rPr>
          <w:rFonts w:ascii="Arial" w:eastAsia="Calibri" w:hAnsi="Arial" w:cs="Arial"/>
          <w:sz w:val="22"/>
          <w:szCs w:val="22"/>
          <w:lang w:eastAsia="en-US"/>
        </w:rPr>
        <w:t xml:space="preserve"> </w:t>
      </w:r>
      <w:r w:rsidRPr="00FD4FF1">
        <w:rPr>
          <w:rFonts w:ascii="Arial" w:eastAsia="Calibri" w:hAnsi="Arial" w:cs="Arial"/>
          <w:sz w:val="22"/>
          <w:szCs w:val="22"/>
          <w:lang w:eastAsia="en-US"/>
        </w:rPr>
        <w:t xml:space="preserve">řízení veřejné </w:t>
      </w:r>
      <w:r w:rsidRPr="00FD4FF1">
        <w:rPr>
          <w:rFonts w:ascii="Arial" w:eastAsiaTheme="minorHAnsi" w:hAnsi="Arial" w:cs="Arial"/>
          <w:sz w:val="22"/>
          <w:szCs w:val="22"/>
          <w:lang w:eastAsia="en-US"/>
        </w:rPr>
        <w:t>zakázky</w:t>
      </w:r>
      <w:r w:rsidR="00735744">
        <w:rPr>
          <w:rFonts w:ascii="Arial" w:eastAsiaTheme="minorHAnsi" w:hAnsi="Arial" w:cs="Arial"/>
          <w:sz w:val="22"/>
          <w:szCs w:val="22"/>
          <w:lang w:eastAsia="en-US"/>
        </w:rPr>
        <w:t xml:space="preserve"> malého rozsahu s názvem Certifikace Informačního systému výzkumu, vývoje a inovací</w:t>
      </w:r>
      <w:r>
        <w:rPr>
          <w:rFonts w:ascii="Arial" w:hAnsi="Arial" w:cs="Arial"/>
          <w:sz w:val="22"/>
          <w:szCs w:val="22"/>
        </w:rPr>
        <w:t>“</w:t>
      </w:r>
      <w:r w:rsidRPr="00FD4FF1">
        <w:rPr>
          <w:rFonts w:ascii="Arial" w:eastAsia="Calibri" w:hAnsi="Arial" w:cs="Arial"/>
          <w:sz w:val="22"/>
          <w:szCs w:val="22"/>
          <w:lang w:eastAsia="en-US"/>
        </w:rPr>
        <w:t xml:space="preserve"> (dále jen </w:t>
      </w:r>
      <w:r w:rsidRPr="00FD4FF1">
        <w:rPr>
          <w:rFonts w:ascii="Arial" w:eastAsiaTheme="minorHAnsi" w:hAnsi="Arial" w:cs="Arial"/>
          <w:sz w:val="22"/>
          <w:szCs w:val="22"/>
          <w:lang w:eastAsia="en-US"/>
        </w:rPr>
        <w:t>„</w:t>
      </w:r>
      <w:r w:rsidRPr="00FD4FF1">
        <w:rPr>
          <w:rFonts w:ascii="Arial" w:eastAsia="Calibri" w:hAnsi="Arial" w:cs="Arial"/>
          <w:sz w:val="22"/>
          <w:szCs w:val="22"/>
          <w:lang w:eastAsia="en-US"/>
        </w:rPr>
        <w:t>veřejná zakázka</w:t>
      </w:r>
      <w:r w:rsidRPr="00FD4FF1">
        <w:rPr>
          <w:rFonts w:ascii="Arial" w:eastAsiaTheme="minorHAnsi" w:hAnsi="Arial" w:cs="Arial"/>
          <w:sz w:val="22"/>
          <w:szCs w:val="22"/>
          <w:lang w:eastAsia="en-US"/>
        </w:rPr>
        <w:t>“</w:t>
      </w:r>
      <w:r w:rsidRPr="00FD4FF1">
        <w:rPr>
          <w:rFonts w:ascii="Arial" w:eastAsia="Calibri" w:hAnsi="Arial" w:cs="Arial"/>
          <w:sz w:val="22"/>
          <w:szCs w:val="22"/>
          <w:lang w:eastAsia="en-US"/>
        </w:rPr>
        <w:t>)</w:t>
      </w:r>
      <w:r w:rsidR="00735744">
        <w:rPr>
          <w:rFonts w:ascii="Arial" w:eastAsia="Calibri" w:hAnsi="Arial" w:cs="Arial"/>
          <w:sz w:val="22"/>
          <w:szCs w:val="22"/>
          <w:lang w:eastAsia="en-US"/>
        </w:rPr>
        <w:t xml:space="preserve">, </w:t>
      </w:r>
      <w:proofErr w:type="spellStart"/>
      <w:r w:rsidR="00735744">
        <w:rPr>
          <w:rFonts w:ascii="Arial" w:eastAsia="Calibri" w:hAnsi="Arial" w:cs="Arial"/>
          <w:sz w:val="22"/>
          <w:szCs w:val="22"/>
          <w:lang w:eastAsia="en-US"/>
        </w:rPr>
        <w:t>sp</w:t>
      </w:r>
      <w:proofErr w:type="spellEnd"/>
      <w:r w:rsidR="00735744">
        <w:rPr>
          <w:rFonts w:ascii="Arial" w:eastAsia="Calibri" w:hAnsi="Arial" w:cs="Arial"/>
          <w:sz w:val="22"/>
          <w:szCs w:val="22"/>
          <w:lang w:eastAsia="en-US"/>
        </w:rPr>
        <w:t xml:space="preserve">. zn. </w:t>
      </w:r>
      <w:r w:rsidR="00735744">
        <w:rPr>
          <w:rFonts w:ascii="Arial" w:hAnsi="Arial" w:cs="Arial"/>
          <w:sz w:val="22"/>
          <w:szCs w:val="22"/>
        </w:rPr>
        <w:t>21393/2017-RVV</w:t>
      </w:r>
      <w:r w:rsidRPr="00FD4FF1">
        <w:rPr>
          <w:rFonts w:ascii="Arial" w:eastAsia="Calibri" w:hAnsi="Arial" w:cs="Arial"/>
          <w:sz w:val="22"/>
          <w:szCs w:val="22"/>
          <w:lang w:eastAsia="en-US"/>
        </w:rPr>
        <w:t xml:space="preserve">. Smlouva je uzavírána v souladu s nabídkou </w:t>
      </w:r>
      <w:r w:rsidR="00735744">
        <w:rPr>
          <w:rFonts w:ascii="Arial" w:eastAsia="Calibri" w:hAnsi="Arial" w:cs="Arial"/>
          <w:sz w:val="22"/>
          <w:szCs w:val="22"/>
          <w:lang w:eastAsia="en-US"/>
        </w:rPr>
        <w:t>dodavatele</w:t>
      </w:r>
      <w:r w:rsidRPr="00FD4FF1">
        <w:rPr>
          <w:rFonts w:ascii="Arial" w:eastAsia="Calibri" w:hAnsi="Arial" w:cs="Arial"/>
          <w:sz w:val="22"/>
          <w:szCs w:val="22"/>
          <w:lang w:eastAsia="en-US"/>
        </w:rPr>
        <w:t xml:space="preserve"> a</w:t>
      </w:r>
      <w:r w:rsidRPr="00FD4FF1">
        <w:rPr>
          <w:rFonts w:ascii="Arial" w:eastAsiaTheme="minorHAnsi" w:hAnsi="Arial" w:cs="Arial"/>
          <w:sz w:val="22"/>
          <w:szCs w:val="22"/>
          <w:lang w:eastAsia="en-US"/>
        </w:rPr>
        <w:t> </w:t>
      </w:r>
      <w:r w:rsidRPr="00FD4FF1">
        <w:rPr>
          <w:rFonts w:ascii="Arial" w:eastAsia="Calibri" w:hAnsi="Arial" w:cs="Arial"/>
          <w:sz w:val="22"/>
          <w:szCs w:val="22"/>
          <w:lang w:eastAsia="en-US"/>
        </w:rPr>
        <w:t>rozhodnutím objednatele jako zadavatele o výběru nejvýhodnější nabídky.</w:t>
      </w:r>
    </w:p>
    <w:p w:rsidR="00710BDB" w:rsidRPr="00FD4FF1" w:rsidRDefault="00710BDB" w:rsidP="00735744">
      <w:pPr>
        <w:pStyle w:val="Nadpis5"/>
        <w:numPr>
          <w:ilvl w:val="0"/>
          <w:numId w:val="0"/>
        </w:numPr>
        <w:spacing w:before="480" w:after="0"/>
        <w:jc w:val="center"/>
      </w:pPr>
      <w:r w:rsidRPr="00FD4FF1">
        <w:t>Článek I.</w:t>
      </w:r>
    </w:p>
    <w:p w:rsidR="00710BDB" w:rsidRPr="00FD4FF1" w:rsidRDefault="00710BDB" w:rsidP="00735744">
      <w:pPr>
        <w:pStyle w:val="Nadpis5"/>
        <w:numPr>
          <w:ilvl w:val="0"/>
          <w:numId w:val="0"/>
        </w:numPr>
        <w:spacing w:after="240"/>
        <w:contextualSpacing/>
        <w:jc w:val="center"/>
      </w:pPr>
      <w:r w:rsidRPr="00FD4FF1">
        <w:t>Předmět a účel smlouvy</w:t>
      </w:r>
    </w:p>
    <w:p w:rsidR="00735744" w:rsidRPr="00735744" w:rsidRDefault="00710BDB" w:rsidP="00735744">
      <w:pPr>
        <w:pStyle w:val="Odstavecseseznamem"/>
        <w:numPr>
          <w:ilvl w:val="1"/>
          <w:numId w:val="23"/>
        </w:numPr>
        <w:spacing w:after="240"/>
        <w:ind w:left="425" w:hanging="425"/>
        <w:contextualSpacing w:val="0"/>
        <w:rPr>
          <w:rFonts w:ascii="Arial" w:hAnsi="Arial" w:cs="Arial"/>
          <w:sz w:val="22"/>
          <w:szCs w:val="22"/>
        </w:rPr>
      </w:pPr>
      <w:r w:rsidRPr="00735744">
        <w:rPr>
          <w:rFonts w:ascii="Arial" w:hAnsi="Arial" w:cs="Arial"/>
          <w:sz w:val="22"/>
          <w:szCs w:val="22"/>
        </w:rPr>
        <w:t>Účelem smlouvy je</w:t>
      </w:r>
      <w:r w:rsidR="00735744" w:rsidRPr="00735744">
        <w:rPr>
          <w:rFonts w:ascii="Arial" w:hAnsi="Arial" w:cs="Arial"/>
          <w:sz w:val="22"/>
          <w:szCs w:val="22"/>
        </w:rPr>
        <w:t xml:space="preserve"> provedení certifikace ISO/IEC 27001 </w:t>
      </w:r>
      <w:r w:rsidR="00735744">
        <w:rPr>
          <w:rFonts w:ascii="Arial" w:hAnsi="Arial" w:cs="Arial"/>
          <w:sz w:val="22"/>
          <w:szCs w:val="22"/>
        </w:rPr>
        <w:t>I</w:t>
      </w:r>
      <w:r w:rsidR="00735744" w:rsidRPr="00E2776D">
        <w:rPr>
          <w:rFonts w:ascii="Arial" w:hAnsi="Arial" w:cs="Arial"/>
          <w:sz w:val="22"/>
          <w:szCs w:val="22"/>
        </w:rPr>
        <w:t xml:space="preserve">nformačního systému </w:t>
      </w:r>
      <w:r w:rsidR="00735744" w:rsidRPr="00E2776D">
        <w:rPr>
          <w:rFonts w:ascii="Arial" w:eastAsiaTheme="minorHAnsi" w:hAnsi="Arial" w:cs="Arial"/>
          <w:sz w:val="22"/>
          <w:szCs w:val="22"/>
          <w:lang w:eastAsia="en-US"/>
        </w:rPr>
        <w:t>výzkumu, experimentálního vývoje a inovací</w:t>
      </w:r>
      <w:r w:rsidR="00735744">
        <w:rPr>
          <w:rFonts w:ascii="Arial" w:eastAsiaTheme="minorHAnsi" w:hAnsi="Arial" w:cs="Arial"/>
          <w:sz w:val="22"/>
          <w:szCs w:val="22"/>
          <w:lang w:eastAsia="en-US"/>
        </w:rPr>
        <w:t xml:space="preserve"> (dále jen „IS </w:t>
      </w:r>
      <w:proofErr w:type="gramStart"/>
      <w:r w:rsidR="00735744">
        <w:rPr>
          <w:rFonts w:ascii="Arial" w:eastAsiaTheme="minorHAnsi" w:hAnsi="Arial" w:cs="Arial"/>
          <w:sz w:val="22"/>
          <w:szCs w:val="22"/>
          <w:lang w:eastAsia="en-US"/>
        </w:rPr>
        <w:t>VaVaI 2.x“) z hlediska</w:t>
      </w:r>
      <w:proofErr w:type="gramEnd"/>
      <w:r w:rsidR="00735744">
        <w:rPr>
          <w:rFonts w:ascii="Arial" w:eastAsiaTheme="minorHAnsi" w:hAnsi="Arial" w:cs="Arial"/>
          <w:sz w:val="22"/>
          <w:szCs w:val="22"/>
          <w:lang w:eastAsia="en-US"/>
        </w:rPr>
        <w:t xml:space="preserve"> nastavení systému řízení bezpečnosti informací dle požadavků zákona č. 181/2014 Sb., o kybernetické bezpečnosti, ve znění pozdějších předpisů (dále jen „zákon č. 181/2014 Sb.“), a normy ČNS ISO/IEC 27001 a atestace shody systému IS VaVaI 2.x se standardy pro dlouhodobé řízení informačních systémů veřejné správy dle zákona č. 365/2000 Sb., o informačních systémech veřejné správy a o změně některých dalších zákonů, ve znění pozdějších předpisů (dále jen „zákon č. 365/2000 Sb.“)</w:t>
      </w:r>
      <w:r w:rsidR="00735744">
        <w:rPr>
          <w:rFonts w:ascii="Arial" w:hAnsi="Arial" w:cs="Arial"/>
          <w:sz w:val="22"/>
          <w:szCs w:val="22"/>
        </w:rPr>
        <w:t xml:space="preserve"> </w:t>
      </w:r>
      <w:r w:rsidR="00735744" w:rsidRPr="00735744">
        <w:rPr>
          <w:rFonts w:ascii="Arial" w:hAnsi="Arial" w:cs="Arial"/>
          <w:sz w:val="22"/>
          <w:szCs w:val="22"/>
        </w:rPr>
        <w:t>za účelem spolehlivého zabezpečení informací, zamezení zneužití a</w:t>
      </w:r>
      <w:r w:rsidR="00735744">
        <w:rPr>
          <w:rFonts w:ascii="Arial" w:hAnsi="Arial" w:cs="Arial"/>
          <w:sz w:val="22"/>
          <w:szCs w:val="22"/>
        </w:rPr>
        <w:t> </w:t>
      </w:r>
      <w:r w:rsidR="00735744" w:rsidRPr="00735744">
        <w:rPr>
          <w:rFonts w:ascii="Arial" w:hAnsi="Arial" w:cs="Arial"/>
          <w:sz w:val="22"/>
          <w:szCs w:val="22"/>
        </w:rPr>
        <w:t xml:space="preserve">ztráty informací, zefektivnění informačních toků v prostředí </w:t>
      </w:r>
      <w:r w:rsidR="00735744">
        <w:rPr>
          <w:rFonts w:ascii="Arial" w:hAnsi="Arial" w:cs="Arial"/>
          <w:sz w:val="22"/>
          <w:szCs w:val="22"/>
        </w:rPr>
        <w:t>objednatele</w:t>
      </w:r>
      <w:r w:rsidR="00735744" w:rsidRPr="00735744">
        <w:rPr>
          <w:rFonts w:ascii="Arial" w:hAnsi="Arial" w:cs="Arial"/>
          <w:sz w:val="22"/>
          <w:szCs w:val="22"/>
        </w:rPr>
        <w:t xml:space="preserve">, ochrana osobních údajů a zamezení neoprávněného nakládání s osobními údaji, celkové zlepšení dostupnosti </w:t>
      </w:r>
      <w:r w:rsidR="00735744">
        <w:rPr>
          <w:rFonts w:ascii="Arial" w:eastAsiaTheme="minorHAnsi" w:hAnsi="Arial" w:cs="Arial"/>
          <w:sz w:val="22"/>
          <w:szCs w:val="22"/>
          <w:lang w:eastAsia="en-US"/>
        </w:rPr>
        <w:t xml:space="preserve">IS </w:t>
      </w:r>
      <w:r w:rsidR="00735744">
        <w:rPr>
          <w:rFonts w:ascii="Arial" w:eastAsiaTheme="minorHAnsi" w:hAnsi="Arial" w:cs="Arial"/>
          <w:sz w:val="22"/>
          <w:szCs w:val="22"/>
          <w:lang w:eastAsia="en-US"/>
        </w:rPr>
        <w:lastRenderedPageBreak/>
        <w:t>VaVaI 2.x</w:t>
      </w:r>
      <w:r w:rsidR="00735744" w:rsidRPr="00735744">
        <w:rPr>
          <w:rFonts w:ascii="Arial" w:hAnsi="Arial" w:cs="Arial"/>
          <w:sz w:val="22"/>
          <w:szCs w:val="22"/>
        </w:rPr>
        <w:t>. Zavedení moderního a komplexního managementu by mělo zajistit trvalé zlepšování podmínek bezpečnosti dat a informací, dostupnost dat a informací z hlediska času i místa a na minimum rizika zneužití nebo zcizení dat a informací. Dále by mělo zajistit dodržování zákonných požadavků v oblasti bezpečnosti a ochrany dat, informací a osobních údajů, průkaznost plnění požadavků legislativy a získání právně uznatelných důkazů pro případ potřeby, přispět ke snížení rizika vzniku havárií a stavů ztráty nebo znehodnocení dat a informací, zamezit nechtěné nebo neúmyslné modifikaci dat a informací, snížit riziko sankcí vyplývajících z nedodržování legislativy a represí spojených únikem dat, informací a</w:t>
      </w:r>
      <w:r w:rsidR="00735744">
        <w:rPr>
          <w:rFonts w:ascii="Arial" w:hAnsi="Arial" w:cs="Arial"/>
          <w:sz w:val="22"/>
          <w:szCs w:val="22"/>
        </w:rPr>
        <w:t> </w:t>
      </w:r>
      <w:r w:rsidR="00735744" w:rsidRPr="00735744">
        <w:rPr>
          <w:rFonts w:ascii="Arial" w:hAnsi="Arial" w:cs="Arial"/>
          <w:sz w:val="22"/>
          <w:szCs w:val="22"/>
        </w:rPr>
        <w:t>osobních údajů, vyřešit kompetence zaměstnanců a jejich odpovědností a pravomocí v</w:t>
      </w:r>
      <w:r w:rsidR="00735744">
        <w:rPr>
          <w:rFonts w:ascii="Arial" w:hAnsi="Arial" w:cs="Arial"/>
          <w:sz w:val="22"/>
          <w:szCs w:val="22"/>
        </w:rPr>
        <w:t> </w:t>
      </w:r>
      <w:r w:rsidR="00735744" w:rsidRPr="00735744">
        <w:rPr>
          <w:rFonts w:ascii="Arial" w:hAnsi="Arial" w:cs="Arial"/>
          <w:sz w:val="22"/>
          <w:szCs w:val="22"/>
        </w:rPr>
        <w:t xml:space="preserve">oblasti bezpečnosti dat a informací a v neposlední míře přispět také ke zvýšení důvěryhodnosti a dobrého jména </w:t>
      </w:r>
      <w:r w:rsidR="00735744">
        <w:rPr>
          <w:rFonts w:ascii="Arial" w:eastAsiaTheme="minorHAnsi" w:hAnsi="Arial" w:cs="Arial"/>
          <w:sz w:val="22"/>
          <w:szCs w:val="22"/>
          <w:lang w:eastAsia="en-US"/>
        </w:rPr>
        <w:t>objednatele.</w:t>
      </w:r>
    </w:p>
    <w:p w:rsidR="00735744" w:rsidRPr="001943D2" w:rsidRDefault="00735744" w:rsidP="00735744">
      <w:pPr>
        <w:pStyle w:val="Odstavecseseznamem"/>
        <w:numPr>
          <w:ilvl w:val="1"/>
          <w:numId w:val="23"/>
        </w:numPr>
        <w:spacing w:after="240"/>
        <w:ind w:left="425" w:hanging="425"/>
        <w:contextualSpacing w:val="0"/>
        <w:rPr>
          <w:rFonts w:ascii="Arial" w:hAnsi="Arial" w:cs="Arial"/>
          <w:sz w:val="22"/>
          <w:szCs w:val="22"/>
        </w:rPr>
      </w:pPr>
      <w:r w:rsidRPr="001943D2">
        <w:rPr>
          <w:rFonts w:ascii="Arial" w:hAnsi="Arial" w:cs="Arial"/>
          <w:sz w:val="22"/>
          <w:szCs w:val="22"/>
        </w:rPr>
        <w:t>Předmětem smlouvy je</w:t>
      </w:r>
      <w:r w:rsidR="006376C7" w:rsidRPr="001943D2">
        <w:rPr>
          <w:rFonts w:ascii="Arial" w:hAnsi="Arial" w:cs="Arial"/>
          <w:sz w:val="22"/>
          <w:szCs w:val="22"/>
        </w:rPr>
        <w:t>:</w:t>
      </w:r>
      <w:r w:rsidRPr="001943D2">
        <w:rPr>
          <w:rFonts w:ascii="Arial" w:hAnsi="Arial" w:cs="Arial"/>
          <w:sz w:val="22"/>
          <w:szCs w:val="22"/>
        </w:rPr>
        <w:t xml:space="preserve"> </w:t>
      </w:r>
    </w:p>
    <w:p w:rsidR="00DD5875" w:rsidRPr="00EB68D9" w:rsidRDefault="006376C7" w:rsidP="00342B69">
      <w:pPr>
        <w:pStyle w:val="Odstavecseseznamem"/>
        <w:numPr>
          <w:ilvl w:val="0"/>
          <w:numId w:val="37"/>
        </w:numPr>
        <w:ind w:left="851" w:hanging="425"/>
        <w:rPr>
          <w:rFonts w:ascii="Arial" w:hAnsi="Arial" w:cs="Arial"/>
          <w:sz w:val="22"/>
          <w:szCs w:val="22"/>
        </w:rPr>
      </w:pPr>
      <w:r w:rsidRPr="00EB68D9">
        <w:rPr>
          <w:rFonts w:ascii="Arial" w:hAnsi="Arial" w:cs="Arial"/>
          <w:sz w:val="22"/>
          <w:szCs w:val="22"/>
        </w:rPr>
        <w:t>P</w:t>
      </w:r>
      <w:r w:rsidR="00735744" w:rsidRPr="00EB68D9">
        <w:rPr>
          <w:rFonts w:ascii="Arial" w:hAnsi="Arial" w:cs="Arial"/>
          <w:sz w:val="22"/>
          <w:szCs w:val="22"/>
        </w:rPr>
        <w:t xml:space="preserve">rovedení </w:t>
      </w:r>
      <w:proofErr w:type="spellStart"/>
      <w:r w:rsidR="00735744" w:rsidRPr="00EB68D9">
        <w:rPr>
          <w:rFonts w:ascii="Arial" w:hAnsi="Arial" w:cs="Arial"/>
          <w:sz w:val="22"/>
          <w:szCs w:val="22"/>
        </w:rPr>
        <w:t>precertifikačního</w:t>
      </w:r>
      <w:proofErr w:type="spellEnd"/>
      <w:r w:rsidR="00735744" w:rsidRPr="00EB68D9">
        <w:rPr>
          <w:rFonts w:ascii="Arial" w:hAnsi="Arial" w:cs="Arial"/>
          <w:sz w:val="22"/>
          <w:szCs w:val="22"/>
        </w:rPr>
        <w:t xml:space="preserve"> auditu </w:t>
      </w:r>
      <w:r w:rsidRPr="00EB68D9">
        <w:rPr>
          <w:rFonts w:ascii="Arial" w:hAnsi="Arial" w:cs="Arial"/>
          <w:sz w:val="22"/>
          <w:szCs w:val="22"/>
        </w:rPr>
        <w:t xml:space="preserve">na místě </w:t>
      </w:r>
      <w:r w:rsidR="00DD5875" w:rsidRPr="00EB68D9">
        <w:rPr>
          <w:rFonts w:ascii="Arial" w:hAnsi="Arial" w:cs="Arial"/>
          <w:sz w:val="22"/>
          <w:szCs w:val="22"/>
        </w:rPr>
        <w:t>spočívajícího v prověření a vyhodnocení stavu dokumentace a zavedeného systému managementu dle požadavků ISO 27001 v kontextu zákon</w:t>
      </w:r>
      <w:r w:rsidRPr="00EB68D9">
        <w:rPr>
          <w:rFonts w:ascii="Arial" w:hAnsi="Arial" w:cs="Arial"/>
          <w:sz w:val="22"/>
          <w:szCs w:val="22"/>
        </w:rPr>
        <w:t>a</w:t>
      </w:r>
      <w:r w:rsidR="00DD5875" w:rsidRPr="00EB68D9">
        <w:rPr>
          <w:rFonts w:ascii="Arial" w:hAnsi="Arial" w:cs="Arial"/>
          <w:sz w:val="22"/>
          <w:szCs w:val="22"/>
        </w:rPr>
        <w:t xml:space="preserve"> č. 181/2014 Sb. a vyhlášky č. 316/2014 Sb., o bezpečnostních opatřeních, kybernetických bezpečnostních incidentech, reaktivních opatřeních a</w:t>
      </w:r>
      <w:r w:rsidR="009D5308" w:rsidRPr="00EB68D9">
        <w:rPr>
          <w:rFonts w:ascii="Arial" w:hAnsi="Arial" w:cs="Arial"/>
          <w:sz w:val="22"/>
          <w:szCs w:val="22"/>
        </w:rPr>
        <w:t> </w:t>
      </w:r>
      <w:r w:rsidR="00DD5875" w:rsidRPr="00EB68D9">
        <w:rPr>
          <w:rFonts w:ascii="Arial" w:hAnsi="Arial" w:cs="Arial"/>
          <w:sz w:val="22"/>
          <w:szCs w:val="22"/>
        </w:rPr>
        <w:t>o</w:t>
      </w:r>
      <w:r w:rsidR="009D5308" w:rsidRPr="00EB68D9">
        <w:rPr>
          <w:rFonts w:ascii="Arial" w:hAnsi="Arial" w:cs="Arial"/>
          <w:sz w:val="22"/>
          <w:szCs w:val="22"/>
        </w:rPr>
        <w:t> </w:t>
      </w:r>
      <w:r w:rsidR="00DD5875" w:rsidRPr="00EB68D9">
        <w:rPr>
          <w:rFonts w:ascii="Arial" w:hAnsi="Arial" w:cs="Arial"/>
          <w:sz w:val="22"/>
          <w:szCs w:val="22"/>
        </w:rPr>
        <w:t>stanovení náležitostí v oblasti kybernetické bezpečnosti (dále jen „vyhláška o</w:t>
      </w:r>
      <w:r w:rsidR="009D5308" w:rsidRPr="00EB68D9">
        <w:rPr>
          <w:rFonts w:ascii="Arial" w:hAnsi="Arial" w:cs="Arial"/>
          <w:sz w:val="22"/>
          <w:szCs w:val="22"/>
        </w:rPr>
        <w:t> </w:t>
      </w:r>
      <w:r w:rsidR="00DD5875" w:rsidRPr="00EB68D9">
        <w:rPr>
          <w:rFonts w:ascii="Arial" w:hAnsi="Arial" w:cs="Arial"/>
          <w:sz w:val="22"/>
          <w:szCs w:val="22"/>
        </w:rPr>
        <w:t>kybernetické bezpečnosti“) a vypracování Zprávy z auditu o</w:t>
      </w:r>
      <w:r w:rsidRPr="00EB68D9">
        <w:rPr>
          <w:rFonts w:ascii="Arial" w:hAnsi="Arial" w:cs="Arial"/>
          <w:sz w:val="22"/>
          <w:szCs w:val="22"/>
        </w:rPr>
        <w:t> nedostatcích a způsobu jejich odstranění</w:t>
      </w:r>
      <w:r w:rsidR="004D1EFE" w:rsidRPr="00EB68D9">
        <w:rPr>
          <w:rFonts w:ascii="Arial" w:hAnsi="Arial" w:cs="Arial"/>
          <w:sz w:val="22"/>
          <w:szCs w:val="22"/>
        </w:rPr>
        <w:t xml:space="preserve"> (dále jen „Zpráva o auditu I“).</w:t>
      </w:r>
      <w:r w:rsidRPr="00EB68D9">
        <w:rPr>
          <w:rFonts w:ascii="Arial" w:hAnsi="Arial" w:cs="Arial"/>
          <w:sz w:val="22"/>
          <w:szCs w:val="22"/>
        </w:rPr>
        <w:t xml:space="preserve"> </w:t>
      </w:r>
      <w:r w:rsidR="00DD5875" w:rsidRPr="00EB68D9">
        <w:rPr>
          <w:rFonts w:ascii="Arial" w:hAnsi="Arial" w:cs="Arial"/>
          <w:sz w:val="22"/>
          <w:szCs w:val="22"/>
        </w:rPr>
        <w:t>Za splnění tohoto bodu se</w:t>
      </w:r>
      <w:r w:rsidRPr="00EB68D9">
        <w:rPr>
          <w:rFonts w:ascii="Arial" w:hAnsi="Arial" w:cs="Arial"/>
          <w:sz w:val="22"/>
          <w:szCs w:val="22"/>
        </w:rPr>
        <w:t> </w:t>
      </w:r>
      <w:r w:rsidR="00DD5875" w:rsidRPr="00EB68D9">
        <w:rPr>
          <w:rFonts w:ascii="Arial" w:hAnsi="Arial" w:cs="Arial"/>
          <w:sz w:val="22"/>
          <w:szCs w:val="22"/>
        </w:rPr>
        <w:t xml:space="preserve">považuje vydání </w:t>
      </w:r>
      <w:r w:rsidR="009D5308" w:rsidRPr="00EB68D9">
        <w:rPr>
          <w:rFonts w:ascii="Arial" w:hAnsi="Arial" w:cs="Arial"/>
          <w:sz w:val="22"/>
          <w:szCs w:val="22"/>
        </w:rPr>
        <w:t xml:space="preserve">Zprávy </w:t>
      </w:r>
      <w:r w:rsidR="004D1EFE" w:rsidRPr="00EB68D9">
        <w:rPr>
          <w:rFonts w:ascii="Arial" w:hAnsi="Arial" w:cs="Arial"/>
          <w:sz w:val="22"/>
          <w:szCs w:val="22"/>
        </w:rPr>
        <w:t xml:space="preserve">o auditu I </w:t>
      </w:r>
      <w:r w:rsidR="00DD5875" w:rsidRPr="00EB68D9">
        <w:rPr>
          <w:rFonts w:ascii="Arial" w:hAnsi="Arial" w:cs="Arial"/>
          <w:sz w:val="22"/>
          <w:szCs w:val="22"/>
        </w:rPr>
        <w:t xml:space="preserve">a </w:t>
      </w:r>
      <w:r w:rsidR="004D1EFE" w:rsidRPr="00EB68D9">
        <w:rPr>
          <w:rFonts w:ascii="Arial" w:hAnsi="Arial" w:cs="Arial"/>
          <w:sz w:val="22"/>
          <w:szCs w:val="22"/>
        </w:rPr>
        <w:t>odevzdání</w:t>
      </w:r>
      <w:r w:rsidR="00DD5875" w:rsidRPr="00EB68D9">
        <w:rPr>
          <w:rFonts w:ascii="Arial" w:hAnsi="Arial" w:cs="Arial"/>
          <w:sz w:val="22"/>
          <w:szCs w:val="22"/>
        </w:rPr>
        <w:t xml:space="preserve"> </w:t>
      </w:r>
      <w:r w:rsidR="009D5308" w:rsidRPr="00EB68D9">
        <w:rPr>
          <w:rFonts w:ascii="Arial" w:hAnsi="Arial" w:cs="Arial"/>
          <w:sz w:val="22"/>
          <w:szCs w:val="22"/>
        </w:rPr>
        <w:t xml:space="preserve">Zprávy </w:t>
      </w:r>
      <w:r w:rsidR="004D1EFE" w:rsidRPr="00EB68D9">
        <w:rPr>
          <w:rFonts w:ascii="Arial" w:hAnsi="Arial" w:cs="Arial"/>
          <w:sz w:val="22"/>
          <w:szCs w:val="22"/>
        </w:rPr>
        <w:t xml:space="preserve">o auditu I </w:t>
      </w:r>
      <w:r w:rsidR="00DD5875" w:rsidRPr="00EB68D9">
        <w:rPr>
          <w:rFonts w:ascii="Arial" w:hAnsi="Arial" w:cs="Arial"/>
          <w:sz w:val="22"/>
          <w:szCs w:val="22"/>
        </w:rPr>
        <w:t>po</w:t>
      </w:r>
      <w:r w:rsidRPr="00EB68D9">
        <w:rPr>
          <w:rFonts w:ascii="Arial" w:hAnsi="Arial" w:cs="Arial"/>
          <w:sz w:val="22"/>
          <w:szCs w:val="22"/>
        </w:rPr>
        <w:t> </w:t>
      </w:r>
      <w:r w:rsidR="00DD5875" w:rsidRPr="00EB68D9">
        <w:rPr>
          <w:rFonts w:ascii="Arial" w:hAnsi="Arial" w:cs="Arial"/>
          <w:sz w:val="22"/>
          <w:szCs w:val="22"/>
        </w:rPr>
        <w:t>jejím schválení vedoucím certifikačního orgánu a parafování zástupcem objednatele.</w:t>
      </w:r>
    </w:p>
    <w:p w:rsidR="00DD5875" w:rsidRPr="00EB68D9" w:rsidRDefault="006376C7" w:rsidP="00342B69">
      <w:pPr>
        <w:pStyle w:val="Odstavecseseznamem"/>
        <w:numPr>
          <w:ilvl w:val="0"/>
          <w:numId w:val="37"/>
        </w:numPr>
        <w:ind w:left="851" w:hanging="425"/>
        <w:rPr>
          <w:rFonts w:ascii="Arial" w:hAnsi="Arial" w:cs="Arial"/>
          <w:sz w:val="22"/>
          <w:szCs w:val="22"/>
        </w:rPr>
      </w:pPr>
      <w:r w:rsidRPr="00EB68D9">
        <w:rPr>
          <w:rFonts w:ascii="Arial" w:hAnsi="Arial" w:cs="Arial"/>
          <w:sz w:val="22"/>
          <w:szCs w:val="22"/>
        </w:rPr>
        <w:t>P</w:t>
      </w:r>
      <w:r w:rsidR="00DD5875" w:rsidRPr="00EB68D9">
        <w:rPr>
          <w:rFonts w:ascii="Arial" w:hAnsi="Arial" w:cs="Arial"/>
          <w:sz w:val="22"/>
          <w:szCs w:val="22"/>
        </w:rPr>
        <w:t xml:space="preserve">rovedení </w:t>
      </w:r>
      <w:proofErr w:type="spellStart"/>
      <w:r w:rsidR="00DD5875" w:rsidRPr="00EB68D9">
        <w:rPr>
          <w:rFonts w:ascii="Arial" w:hAnsi="Arial" w:cs="Arial"/>
          <w:sz w:val="22"/>
          <w:szCs w:val="22"/>
        </w:rPr>
        <w:t>precertifikačního</w:t>
      </w:r>
      <w:proofErr w:type="spellEnd"/>
      <w:r w:rsidR="00DD5875" w:rsidRPr="00EB68D9">
        <w:rPr>
          <w:rFonts w:ascii="Arial" w:hAnsi="Arial" w:cs="Arial"/>
          <w:sz w:val="22"/>
          <w:szCs w:val="22"/>
        </w:rPr>
        <w:t xml:space="preserve"> auditu včetně vypracování </w:t>
      </w:r>
      <w:r w:rsidR="004D1EFE" w:rsidRPr="00EB68D9">
        <w:rPr>
          <w:rFonts w:ascii="Arial" w:hAnsi="Arial" w:cs="Arial"/>
          <w:sz w:val="22"/>
          <w:szCs w:val="22"/>
        </w:rPr>
        <w:t>Z</w:t>
      </w:r>
      <w:r w:rsidR="00DD5875" w:rsidRPr="00EB68D9">
        <w:rPr>
          <w:rFonts w:ascii="Arial" w:hAnsi="Arial" w:cs="Arial"/>
          <w:sz w:val="22"/>
          <w:szCs w:val="22"/>
        </w:rPr>
        <w:t>právy o nedostatcích a způsobu jejich odstranění dle standardu atestace dlouhodobého řízení informačních systémů veřejné správy dle </w:t>
      </w:r>
      <w:r w:rsidRPr="00EB68D9">
        <w:rPr>
          <w:rFonts w:ascii="Arial" w:hAnsi="Arial" w:cs="Arial"/>
          <w:sz w:val="22"/>
          <w:szCs w:val="22"/>
        </w:rPr>
        <w:t>z</w:t>
      </w:r>
      <w:r w:rsidR="00DD5875" w:rsidRPr="00EB68D9">
        <w:rPr>
          <w:rFonts w:ascii="Arial" w:hAnsi="Arial" w:cs="Arial"/>
          <w:sz w:val="22"/>
          <w:szCs w:val="22"/>
        </w:rPr>
        <w:t>ákona č. 365/2000 Sb.</w:t>
      </w:r>
      <w:r w:rsidR="004D1EFE" w:rsidRPr="00EB68D9">
        <w:rPr>
          <w:rFonts w:ascii="Arial" w:hAnsi="Arial" w:cs="Arial"/>
          <w:sz w:val="22"/>
          <w:szCs w:val="22"/>
        </w:rPr>
        <w:t xml:space="preserve"> (dále jen „Zpráva o auditu II“).</w:t>
      </w:r>
    </w:p>
    <w:p w:rsidR="006376C7" w:rsidRPr="00EB68D9" w:rsidRDefault="006376C7" w:rsidP="00342B69">
      <w:pPr>
        <w:pStyle w:val="Odstavecseseznamem"/>
        <w:numPr>
          <w:ilvl w:val="0"/>
          <w:numId w:val="37"/>
        </w:numPr>
        <w:ind w:left="851" w:hanging="425"/>
        <w:rPr>
          <w:rFonts w:ascii="Arial" w:hAnsi="Arial" w:cs="Arial"/>
          <w:sz w:val="22"/>
          <w:szCs w:val="22"/>
        </w:rPr>
      </w:pPr>
      <w:r w:rsidRPr="00EB68D9">
        <w:rPr>
          <w:rFonts w:ascii="Arial" w:hAnsi="Arial" w:cs="Arial"/>
          <w:sz w:val="22"/>
          <w:szCs w:val="22"/>
        </w:rPr>
        <w:t>U</w:t>
      </w:r>
      <w:r w:rsidR="00735744" w:rsidRPr="00EB68D9">
        <w:rPr>
          <w:rFonts w:ascii="Arial" w:hAnsi="Arial" w:cs="Arial"/>
          <w:sz w:val="22"/>
          <w:szCs w:val="22"/>
        </w:rPr>
        <w:t>dělení certifikátu na základě kladného rozhodnutí certifikačního orgánu a splnění podmínek pro</w:t>
      </w:r>
      <w:r w:rsidRPr="00EB68D9">
        <w:rPr>
          <w:rFonts w:ascii="Arial" w:hAnsi="Arial" w:cs="Arial"/>
          <w:sz w:val="22"/>
          <w:szCs w:val="22"/>
        </w:rPr>
        <w:t> </w:t>
      </w:r>
      <w:r w:rsidR="00735744" w:rsidRPr="00EB68D9">
        <w:rPr>
          <w:rFonts w:ascii="Arial" w:hAnsi="Arial" w:cs="Arial"/>
          <w:sz w:val="22"/>
          <w:szCs w:val="22"/>
        </w:rPr>
        <w:t>jeho udělení, které jsou dány Všeobecnými podmínkami pro certifikaci systémů managementu. Toto je považováno za splněné, jestliže kontrolor zašle objednateli na adresu objednatele uvedenou v záhlaví této smlouvy originály certifikátů v</w:t>
      </w:r>
      <w:r w:rsidR="00EB68D9">
        <w:rPr>
          <w:rFonts w:ascii="Arial" w:hAnsi="Arial" w:cs="Arial"/>
          <w:sz w:val="22"/>
          <w:szCs w:val="22"/>
        </w:rPr>
        <w:t> </w:t>
      </w:r>
      <w:r w:rsidR="00735744" w:rsidRPr="00EB68D9">
        <w:rPr>
          <w:rFonts w:ascii="Arial" w:hAnsi="Arial" w:cs="Arial"/>
          <w:sz w:val="22"/>
          <w:szCs w:val="22"/>
        </w:rPr>
        <w:t>dohodnutém počtu a požadovaných jazykových mutacích bezprostředně po schválení celého procesu certifikace a kladného posouzení v rámci interních postupů vedoucím certifikačního orgánu.</w:t>
      </w:r>
      <w:r w:rsidRPr="00EB68D9">
        <w:rPr>
          <w:rFonts w:ascii="Arial" w:hAnsi="Arial" w:cs="Arial"/>
          <w:sz w:val="22"/>
          <w:szCs w:val="22"/>
        </w:rPr>
        <w:t xml:space="preserve"> </w:t>
      </w:r>
    </w:p>
    <w:p w:rsidR="00735744" w:rsidRPr="00EB68D9" w:rsidRDefault="00735744" w:rsidP="00BD4C8C">
      <w:pPr>
        <w:numPr>
          <w:ilvl w:val="0"/>
          <w:numId w:val="37"/>
        </w:numPr>
        <w:ind w:left="850" w:hanging="425"/>
        <w:rPr>
          <w:rFonts w:ascii="Arial" w:hAnsi="Arial" w:cs="Arial"/>
          <w:sz w:val="22"/>
          <w:szCs w:val="22"/>
        </w:rPr>
      </w:pPr>
      <w:r w:rsidRPr="00EB68D9">
        <w:rPr>
          <w:rFonts w:ascii="Arial" w:hAnsi="Arial" w:cs="Arial"/>
          <w:sz w:val="22"/>
          <w:szCs w:val="22"/>
        </w:rPr>
        <w:t xml:space="preserve">Poskytnutí zkušební značky k užívání objednateli (nabyvateli), a to na dobu platnosti certifikátu uvedeného v čl. </w:t>
      </w:r>
      <w:r w:rsidR="0067542A" w:rsidRPr="00EB68D9">
        <w:rPr>
          <w:rFonts w:ascii="Arial" w:hAnsi="Arial" w:cs="Arial"/>
          <w:sz w:val="22"/>
          <w:szCs w:val="22"/>
        </w:rPr>
        <w:t>I</w:t>
      </w:r>
      <w:r w:rsidR="006376C7" w:rsidRPr="00EB68D9">
        <w:rPr>
          <w:rFonts w:ascii="Arial" w:hAnsi="Arial" w:cs="Arial"/>
          <w:sz w:val="22"/>
          <w:szCs w:val="22"/>
        </w:rPr>
        <w:t xml:space="preserve"> odst. 2 písm. c) této smlouvy</w:t>
      </w:r>
      <w:r w:rsidRPr="00EB68D9">
        <w:rPr>
          <w:rFonts w:ascii="Arial" w:hAnsi="Arial" w:cs="Arial"/>
          <w:sz w:val="22"/>
          <w:szCs w:val="22"/>
        </w:rPr>
        <w:t xml:space="preserve"> osvědčujícího zavedený systém managementu, k</w:t>
      </w:r>
      <w:r w:rsidR="006376C7" w:rsidRPr="00EB68D9">
        <w:rPr>
          <w:rFonts w:ascii="Arial" w:hAnsi="Arial" w:cs="Arial"/>
          <w:sz w:val="22"/>
          <w:szCs w:val="22"/>
        </w:rPr>
        <w:t> </w:t>
      </w:r>
      <w:r w:rsidRPr="00EB68D9">
        <w:rPr>
          <w:rFonts w:ascii="Arial" w:hAnsi="Arial" w:cs="Arial"/>
          <w:sz w:val="22"/>
          <w:szCs w:val="22"/>
        </w:rPr>
        <w:t xml:space="preserve">němuž se právo užívání zkušební značky vztahuje. </w:t>
      </w:r>
    </w:p>
    <w:p w:rsidR="009D5308" w:rsidRDefault="009D5308" w:rsidP="00BD4C8C">
      <w:pPr>
        <w:pStyle w:val="Odstavecseseznamem"/>
        <w:numPr>
          <w:ilvl w:val="0"/>
          <w:numId w:val="37"/>
        </w:numPr>
        <w:spacing w:after="240"/>
        <w:ind w:left="850" w:hanging="425"/>
        <w:contextualSpacing w:val="0"/>
        <w:rPr>
          <w:rFonts w:ascii="Arial" w:hAnsi="Arial" w:cs="Arial"/>
          <w:sz w:val="22"/>
          <w:szCs w:val="22"/>
        </w:rPr>
      </w:pPr>
      <w:r w:rsidRPr="00134B91">
        <w:rPr>
          <w:rFonts w:ascii="Arial" w:hAnsi="Arial" w:cs="Arial"/>
          <w:sz w:val="22"/>
          <w:szCs w:val="22"/>
        </w:rPr>
        <w:t>Provedení atestace dlouhodobého řízení informačních systémů veřejné správy dle zákona č. 365/2000 Sb.</w:t>
      </w:r>
      <w:r w:rsidR="008000BC" w:rsidRPr="00134B91">
        <w:rPr>
          <w:rFonts w:ascii="Arial" w:hAnsi="Arial" w:cs="Arial"/>
          <w:sz w:val="22"/>
          <w:szCs w:val="22"/>
        </w:rPr>
        <w:t xml:space="preserve">, včetně vypracování Zprávy o provedení atestace dlouhodobého řízení </w:t>
      </w:r>
      <w:r w:rsidR="00134B91" w:rsidRPr="00134B91">
        <w:rPr>
          <w:rFonts w:ascii="Arial" w:hAnsi="Arial" w:cs="Arial"/>
          <w:sz w:val="22"/>
          <w:szCs w:val="22"/>
        </w:rPr>
        <w:t>informačního systému veřejné správy</w:t>
      </w:r>
      <w:r w:rsidR="008000BC" w:rsidRPr="00134B91">
        <w:rPr>
          <w:rFonts w:ascii="Arial" w:hAnsi="Arial" w:cs="Arial"/>
          <w:sz w:val="22"/>
          <w:szCs w:val="22"/>
        </w:rPr>
        <w:t xml:space="preserve"> obsahující zjištěné nedostatky a způsob jejich</w:t>
      </w:r>
      <w:r w:rsidR="008000BC" w:rsidRPr="00EB68D9">
        <w:rPr>
          <w:rFonts w:ascii="Arial" w:hAnsi="Arial" w:cs="Arial"/>
          <w:sz w:val="22"/>
          <w:szCs w:val="22"/>
        </w:rPr>
        <w:t xml:space="preserve"> od</w:t>
      </w:r>
      <w:r w:rsidR="00156BEA" w:rsidRPr="00EB68D9">
        <w:rPr>
          <w:rFonts w:ascii="Arial" w:hAnsi="Arial" w:cs="Arial"/>
          <w:sz w:val="22"/>
          <w:szCs w:val="22"/>
        </w:rPr>
        <w:t>s</w:t>
      </w:r>
      <w:r w:rsidR="008000BC" w:rsidRPr="00EB68D9">
        <w:rPr>
          <w:rFonts w:ascii="Arial" w:hAnsi="Arial" w:cs="Arial"/>
          <w:sz w:val="22"/>
          <w:szCs w:val="22"/>
        </w:rPr>
        <w:t xml:space="preserve">tranění (dále jen </w:t>
      </w:r>
      <w:r w:rsidR="001F0167">
        <w:rPr>
          <w:rFonts w:ascii="Arial" w:hAnsi="Arial" w:cs="Arial"/>
          <w:sz w:val="22"/>
          <w:szCs w:val="22"/>
        </w:rPr>
        <w:t>„</w:t>
      </w:r>
      <w:r w:rsidR="008000BC" w:rsidRPr="00EB68D9">
        <w:rPr>
          <w:rFonts w:ascii="Arial" w:hAnsi="Arial" w:cs="Arial"/>
          <w:sz w:val="22"/>
          <w:szCs w:val="22"/>
        </w:rPr>
        <w:t>Zpráva o auditu III</w:t>
      </w:r>
      <w:r w:rsidR="001F0167">
        <w:rPr>
          <w:rFonts w:ascii="Arial" w:hAnsi="Arial" w:cs="Arial"/>
          <w:sz w:val="22"/>
          <w:szCs w:val="22"/>
        </w:rPr>
        <w:t>“</w:t>
      </w:r>
      <w:r w:rsidR="008000BC" w:rsidRPr="00EB68D9">
        <w:rPr>
          <w:rFonts w:ascii="Arial" w:hAnsi="Arial" w:cs="Arial"/>
          <w:sz w:val="22"/>
          <w:szCs w:val="22"/>
        </w:rPr>
        <w:t>).</w:t>
      </w:r>
    </w:p>
    <w:p w:rsidR="00F93B7D" w:rsidRPr="00523D7E" w:rsidRDefault="00F93B7D" w:rsidP="00523D7E">
      <w:pPr>
        <w:pStyle w:val="Odstavecseseznamem"/>
        <w:numPr>
          <w:ilvl w:val="1"/>
          <w:numId w:val="23"/>
        </w:numPr>
        <w:spacing w:after="240"/>
        <w:ind w:left="425" w:hanging="425"/>
        <w:contextualSpacing w:val="0"/>
        <w:rPr>
          <w:rFonts w:ascii="Arial" w:hAnsi="Arial" w:cs="Arial"/>
          <w:sz w:val="22"/>
          <w:szCs w:val="22"/>
        </w:rPr>
      </w:pPr>
      <w:r w:rsidRPr="004C53A1">
        <w:rPr>
          <w:rFonts w:ascii="Arial" w:hAnsi="Arial" w:cs="Arial"/>
          <w:sz w:val="22"/>
          <w:szCs w:val="22"/>
        </w:rPr>
        <w:t xml:space="preserve">Při realizaci plnění bude dodavatele postupovat v souladu s obecně závaznými právními předpisy a vnitřními předpisy zadavatele, které se vztahují k předmětu plnění, zejména: </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Zákonem č. 297/2016 Sb., o službách vytvářejících důvěru pro elektronické transakce;</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Zákon</w:t>
      </w:r>
      <w:r w:rsidR="004C53A1" w:rsidRPr="007C071C">
        <w:rPr>
          <w:rFonts w:ascii="Arial" w:eastAsiaTheme="minorHAnsi" w:hAnsi="Arial" w:cs="Arial"/>
          <w:sz w:val="22"/>
          <w:szCs w:val="22"/>
          <w:lang w:eastAsia="en-US"/>
        </w:rPr>
        <w:t>em</w:t>
      </w:r>
      <w:r w:rsidRPr="007C071C">
        <w:rPr>
          <w:rFonts w:ascii="Arial" w:eastAsiaTheme="minorHAnsi" w:hAnsi="Arial" w:cs="Arial"/>
          <w:sz w:val="22"/>
          <w:szCs w:val="22"/>
          <w:lang w:eastAsia="en-US"/>
        </w:rPr>
        <w:t xml:space="preserve"> č. 365/2000 Sb., o informačních systémech veřejné správy a</w:t>
      </w:r>
      <w:r w:rsidR="004C53A1" w:rsidRPr="007C071C">
        <w:rPr>
          <w:rFonts w:ascii="Arial" w:eastAsiaTheme="minorHAnsi" w:hAnsi="Arial" w:cs="Arial"/>
          <w:sz w:val="22"/>
          <w:szCs w:val="22"/>
          <w:lang w:eastAsia="en-US"/>
        </w:rPr>
        <w:t> </w:t>
      </w:r>
      <w:r w:rsidRPr="007C071C">
        <w:rPr>
          <w:rFonts w:ascii="Arial" w:eastAsiaTheme="minorHAnsi" w:hAnsi="Arial" w:cs="Arial"/>
          <w:sz w:val="22"/>
          <w:szCs w:val="22"/>
          <w:lang w:eastAsia="en-US"/>
        </w:rPr>
        <w:t>o</w:t>
      </w:r>
      <w:r w:rsidR="004C53A1" w:rsidRPr="007C071C">
        <w:rPr>
          <w:rFonts w:ascii="Arial" w:eastAsiaTheme="minorHAnsi" w:hAnsi="Arial" w:cs="Arial"/>
          <w:sz w:val="22"/>
          <w:szCs w:val="22"/>
          <w:lang w:eastAsia="en-US"/>
        </w:rPr>
        <w:t> </w:t>
      </w:r>
      <w:r w:rsidRPr="007C071C">
        <w:rPr>
          <w:rFonts w:ascii="Arial" w:eastAsiaTheme="minorHAnsi" w:hAnsi="Arial" w:cs="Arial"/>
          <w:sz w:val="22"/>
          <w:szCs w:val="22"/>
          <w:lang w:eastAsia="en-US"/>
        </w:rPr>
        <w:t xml:space="preserve">změně některých dalších zákonů, ve znění pozdějších předpisů; </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Zákon</w:t>
      </w:r>
      <w:r w:rsidR="004C53A1" w:rsidRPr="007C071C">
        <w:rPr>
          <w:rFonts w:ascii="Arial" w:eastAsiaTheme="minorHAnsi" w:hAnsi="Arial" w:cs="Arial"/>
          <w:sz w:val="22"/>
          <w:szCs w:val="22"/>
          <w:lang w:eastAsia="en-US"/>
        </w:rPr>
        <w:t>em</w:t>
      </w:r>
      <w:r w:rsidRPr="007C071C">
        <w:rPr>
          <w:rFonts w:ascii="Arial" w:eastAsiaTheme="minorHAnsi" w:hAnsi="Arial" w:cs="Arial"/>
          <w:sz w:val="22"/>
          <w:szCs w:val="22"/>
          <w:lang w:eastAsia="en-US"/>
        </w:rPr>
        <w:t xml:space="preserve"> č. 181/2014 Sb., o kybernetické bezpečnosti a o změně souvisejícíc</w:t>
      </w:r>
      <w:r w:rsidR="004C53A1" w:rsidRPr="007C071C">
        <w:rPr>
          <w:rFonts w:ascii="Arial" w:eastAsiaTheme="minorHAnsi" w:hAnsi="Arial" w:cs="Arial"/>
          <w:sz w:val="22"/>
          <w:szCs w:val="22"/>
          <w:lang w:eastAsia="en-US"/>
        </w:rPr>
        <w:t>h zákonů</w:t>
      </w:r>
      <w:r w:rsidRPr="007C071C">
        <w:rPr>
          <w:rFonts w:ascii="Arial" w:eastAsiaTheme="minorHAnsi" w:hAnsi="Arial" w:cs="Arial"/>
          <w:sz w:val="22"/>
          <w:szCs w:val="22"/>
          <w:lang w:eastAsia="en-US"/>
        </w:rPr>
        <w:t>;</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Vyhlášk</w:t>
      </w:r>
      <w:r w:rsidR="004C53A1" w:rsidRPr="007C071C">
        <w:rPr>
          <w:rFonts w:ascii="Arial" w:eastAsiaTheme="minorHAnsi" w:hAnsi="Arial" w:cs="Arial"/>
          <w:sz w:val="22"/>
          <w:szCs w:val="22"/>
          <w:lang w:eastAsia="en-US"/>
        </w:rPr>
        <w:t>ou</w:t>
      </w:r>
      <w:r w:rsidRPr="007C071C">
        <w:rPr>
          <w:rFonts w:ascii="Arial" w:eastAsiaTheme="minorHAnsi" w:hAnsi="Arial" w:cs="Arial"/>
          <w:sz w:val="22"/>
          <w:szCs w:val="22"/>
          <w:lang w:eastAsia="en-US"/>
        </w:rPr>
        <w:t xml:space="preserve"> č. 316/2014 Sb., o bezpečnostních opatřeních, kybernetických bezpečnostních incidentech, reaktivních opatřeních a o stanovení náležitostí podání v oblasti kybernetické bezpečnosti; </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Vyhlášk</w:t>
      </w:r>
      <w:r w:rsidR="004C53A1" w:rsidRPr="007C071C">
        <w:rPr>
          <w:rFonts w:ascii="Arial" w:eastAsiaTheme="minorHAnsi" w:hAnsi="Arial" w:cs="Arial"/>
          <w:sz w:val="22"/>
          <w:szCs w:val="22"/>
          <w:lang w:eastAsia="en-US"/>
        </w:rPr>
        <w:t>ou</w:t>
      </w:r>
      <w:r w:rsidRPr="007C071C">
        <w:rPr>
          <w:rFonts w:ascii="Arial" w:eastAsiaTheme="minorHAnsi" w:hAnsi="Arial" w:cs="Arial"/>
          <w:sz w:val="22"/>
          <w:szCs w:val="22"/>
          <w:lang w:eastAsia="en-US"/>
        </w:rPr>
        <w:t xml:space="preserve"> č. 317/2014 Sb., o významných informačních systémech a jejich určujících kritériích, ve znění pozdějších předpisů; </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Národní strategi</w:t>
      </w:r>
      <w:r w:rsidR="004C53A1" w:rsidRPr="007C071C">
        <w:rPr>
          <w:rFonts w:ascii="Arial" w:eastAsiaTheme="minorHAnsi" w:hAnsi="Arial" w:cs="Arial"/>
          <w:sz w:val="22"/>
          <w:szCs w:val="22"/>
          <w:lang w:eastAsia="en-US"/>
        </w:rPr>
        <w:t>í</w:t>
      </w:r>
      <w:r w:rsidRPr="007C071C">
        <w:rPr>
          <w:rFonts w:ascii="Arial" w:eastAsiaTheme="minorHAnsi" w:hAnsi="Arial" w:cs="Arial"/>
          <w:sz w:val="22"/>
          <w:szCs w:val="22"/>
          <w:lang w:eastAsia="en-US"/>
        </w:rPr>
        <w:t xml:space="preserve"> kybernetické bezpečnosti České republiky v aktuálně platném znění;</w:t>
      </w:r>
    </w:p>
    <w:p w:rsidR="004C53A1" w:rsidRPr="007C071C" w:rsidRDefault="00F93B7D"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Zákon</w:t>
      </w:r>
      <w:r w:rsidR="004C53A1" w:rsidRPr="007C071C">
        <w:rPr>
          <w:rFonts w:ascii="Arial" w:eastAsiaTheme="minorHAnsi" w:hAnsi="Arial" w:cs="Arial"/>
          <w:sz w:val="22"/>
          <w:szCs w:val="22"/>
          <w:lang w:eastAsia="en-US"/>
        </w:rPr>
        <w:t>em</w:t>
      </w:r>
      <w:r w:rsidRPr="007C071C">
        <w:rPr>
          <w:rFonts w:ascii="Arial" w:eastAsiaTheme="minorHAnsi" w:hAnsi="Arial" w:cs="Arial"/>
          <w:sz w:val="22"/>
          <w:szCs w:val="22"/>
          <w:lang w:eastAsia="en-US"/>
        </w:rPr>
        <w:t xml:space="preserve"> č. 101/2000 Sb., o ochraně osobních údajů a o změně některých zákonů, ve</w:t>
      </w:r>
      <w:r w:rsidR="004C53A1" w:rsidRPr="007C071C">
        <w:rPr>
          <w:rFonts w:ascii="Arial" w:eastAsiaTheme="minorHAnsi" w:hAnsi="Arial" w:cs="Arial"/>
          <w:sz w:val="22"/>
          <w:szCs w:val="22"/>
          <w:lang w:eastAsia="en-US"/>
        </w:rPr>
        <w:t> </w:t>
      </w:r>
      <w:r w:rsidRPr="007C071C">
        <w:rPr>
          <w:rFonts w:ascii="Arial" w:eastAsiaTheme="minorHAnsi" w:hAnsi="Arial" w:cs="Arial"/>
          <w:sz w:val="22"/>
          <w:szCs w:val="22"/>
          <w:lang w:eastAsia="en-US"/>
        </w:rPr>
        <w:t>znění pozdějších předpisů</w:t>
      </w:r>
      <w:r w:rsidR="004C53A1" w:rsidRPr="007C071C">
        <w:rPr>
          <w:rFonts w:ascii="Arial" w:eastAsiaTheme="minorHAnsi" w:hAnsi="Arial" w:cs="Arial"/>
          <w:sz w:val="22"/>
          <w:szCs w:val="22"/>
          <w:lang w:eastAsia="en-US"/>
        </w:rPr>
        <w:t>,</w:t>
      </w:r>
    </w:p>
    <w:p w:rsidR="004C53A1" w:rsidRPr="007C071C" w:rsidRDefault="004C53A1"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hAnsi="Arial" w:cs="Arial"/>
          <w:iCs/>
          <w:sz w:val="22"/>
          <w:szCs w:val="22"/>
        </w:rPr>
        <w:lastRenderedPageBreak/>
        <w:t xml:space="preserve">nařízením Evropského parlamentu a Rady (EU) č. 2016/679 o ochraně fyzických osob v souvislosti se zpracováním </w:t>
      </w:r>
      <w:hyperlink r:id="rId21" w:tooltip="Osobní údaj" w:history="1">
        <w:r w:rsidRPr="007C071C">
          <w:rPr>
            <w:rStyle w:val="Hypertextovodkaz"/>
            <w:rFonts w:ascii="Arial" w:eastAsia="Calibri" w:hAnsi="Arial" w:cs="Arial"/>
            <w:iCs/>
            <w:color w:val="auto"/>
            <w:sz w:val="22"/>
            <w:szCs w:val="22"/>
            <w:u w:val="none"/>
          </w:rPr>
          <w:t>osobních údajů</w:t>
        </w:r>
      </w:hyperlink>
      <w:r w:rsidRPr="007C071C">
        <w:rPr>
          <w:rFonts w:ascii="Arial" w:hAnsi="Arial" w:cs="Arial"/>
          <w:iCs/>
          <w:sz w:val="22"/>
          <w:szCs w:val="22"/>
        </w:rPr>
        <w:t xml:space="preserve"> a o volném pohybu těchto údajů a o zrušení směrnice 95/46/ES (obecné nařízení o ochraně osobních údajů)</w:t>
      </w:r>
      <w:r w:rsidRPr="007C071C">
        <w:rPr>
          <w:rFonts w:ascii="Arial" w:hAnsi="Arial" w:cs="Arial"/>
          <w:sz w:val="22"/>
          <w:szCs w:val="22"/>
        </w:rPr>
        <w:t>,</w:t>
      </w:r>
    </w:p>
    <w:p w:rsidR="004C53A1" w:rsidRPr="007C071C" w:rsidRDefault="004C53A1"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 xml:space="preserve">Organizačním řádem Úřadu vlády ČR, </w:t>
      </w:r>
    </w:p>
    <w:p w:rsidR="004C53A1" w:rsidRPr="007C071C" w:rsidRDefault="004C53A1" w:rsidP="007C071C">
      <w:pPr>
        <w:pStyle w:val="Odstavecseseznamem"/>
        <w:numPr>
          <w:ilvl w:val="1"/>
          <w:numId w:val="37"/>
        </w:numPr>
        <w:autoSpaceDE w:val="0"/>
        <w:autoSpaceDN w:val="0"/>
        <w:adjustRightInd w:val="0"/>
        <w:spacing w:after="240"/>
        <w:ind w:left="850" w:hanging="425"/>
        <w:rPr>
          <w:rFonts w:ascii="Arial" w:eastAsiaTheme="minorHAnsi" w:hAnsi="Arial" w:cs="Arial"/>
          <w:sz w:val="22"/>
          <w:szCs w:val="22"/>
          <w:lang w:eastAsia="en-US"/>
        </w:rPr>
      </w:pPr>
      <w:r w:rsidRPr="007C071C">
        <w:rPr>
          <w:rFonts w:ascii="Arial" w:eastAsiaTheme="minorHAnsi" w:hAnsi="Arial" w:cs="Arial"/>
          <w:sz w:val="22"/>
          <w:szCs w:val="22"/>
          <w:lang w:eastAsia="en-US"/>
        </w:rPr>
        <w:t>Směrnicí vedoucího Úřadu vlády ČR o zásadách užívání výpočetní a kancelářské techniky v aktuálně platném znění,</w:t>
      </w:r>
    </w:p>
    <w:p w:rsidR="004C53A1" w:rsidRPr="007C071C" w:rsidRDefault="004C53A1" w:rsidP="007C071C">
      <w:pPr>
        <w:pStyle w:val="Odstavecseseznamem"/>
        <w:numPr>
          <w:ilvl w:val="1"/>
          <w:numId w:val="37"/>
        </w:numPr>
        <w:autoSpaceDE w:val="0"/>
        <w:autoSpaceDN w:val="0"/>
        <w:adjustRightInd w:val="0"/>
        <w:spacing w:after="240"/>
        <w:ind w:left="850" w:hanging="425"/>
        <w:contextualSpacing w:val="0"/>
        <w:rPr>
          <w:rFonts w:ascii="Arial" w:eastAsiaTheme="minorHAnsi" w:hAnsi="Arial" w:cs="Arial"/>
          <w:sz w:val="22"/>
          <w:szCs w:val="22"/>
          <w:lang w:eastAsia="en-US"/>
        </w:rPr>
      </w:pPr>
      <w:r w:rsidRPr="007C071C">
        <w:rPr>
          <w:rFonts w:ascii="Arial" w:hAnsi="Arial" w:cs="Arial"/>
          <w:bCs/>
          <w:sz w:val="22"/>
          <w:szCs w:val="22"/>
        </w:rPr>
        <w:t>Směrnic</w:t>
      </w:r>
      <w:r w:rsidR="007C071C">
        <w:rPr>
          <w:rFonts w:ascii="Arial" w:hAnsi="Arial" w:cs="Arial"/>
          <w:bCs/>
          <w:sz w:val="22"/>
          <w:szCs w:val="22"/>
        </w:rPr>
        <w:t>í</w:t>
      </w:r>
      <w:r w:rsidRPr="007C071C">
        <w:rPr>
          <w:rFonts w:ascii="Arial" w:hAnsi="Arial" w:cs="Arial"/>
          <w:bCs/>
          <w:sz w:val="22"/>
          <w:szCs w:val="22"/>
        </w:rPr>
        <w:t xml:space="preserve"> vedoucího Úřadu vlády ČR o zásadách ochrany informací</w:t>
      </w:r>
      <w:r w:rsidR="007C071C">
        <w:rPr>
          <w:rFonts w:ascii="Arial" w:hAnsi="Arial" w:cs="Arial"/>
          <w:bCs/>
          <w:sz w:val="22"/>
          <w:szCs w:val="22"/>
        </w:rPr>
        <w:t>.</w:t>
      </w:r>
    </w:p>
    <w:p w:rsidR="006376C7" w:rsidRPr="00EB68D9" w:rsidRDefault="006376C7" w:rsidP="006376C7">
      <w:pPr>
        <w:pStyle w:val="Odstavecseseznamem"/>
        <w:numPr>
          <w:ilvl w:val="1"/>
          <w:numId w:val="23"/>
        </w:numPr>
        <w:spacing w:after="240"/>
        <w:ind w:left="425" w:hanging="425"/>
        <w:contextualSpacing w:val="0"/>
        <w:rPr>
          <w:rFonts w:ascii="Arial" w:hAnsi="Arial" w:cs="Arial"/>
          <w:sz w:val="22"/>
          <w:szCs w:val="22"/>
        </w:rPr>
      </w:pPr>
      <w:r w:rsidRPr="00EB68D9">
        <w:rPr>
          <w:rFonts w:ascii="Arial" w:hAnsi="Arial" w:cs="Arial"/>
          <w:sz w:val="22"/>
          <w:szCs w:val="22"/>
        </w:rPr>
        <w:t>Pro účely této smlouvy je předmět plnění rovněž označen jako dílo.</w:t>
      </w:r>
    </w:p>
    <w:p w:rsidR="0067542A" w:rsidRPr="00EB68D9" w:rsidRDefault="0067542A" w:rsidP="006376C7">
      <w:pPr>
        <w:pStyle w:val="Odstavecseseznamem"/>
        <w:numPr>
          <w:ilvl w:val="1"/>
          <w:numId w:val="23"/>
        </w:numPr>
        <w:spacing w:after="240"/>
        <w:ind w:left="425" w:hanging="425"/>
        <w:contextualSpacing w:val="0"/>
        <w:rPr>
          <w:rFonts w:ascii="Arial" w:hAnsi="Arial" w:cs="Arial"/>
          <w:sz w:val="22"/>
          <w:szCs w:val="22"/>
        </w:rPr>
      </w:pPr>
      <w:r w:rsidRPr="00EB68D9">
        <w:rPr>
          <w:rFonts w:ascii="Arial" w:hAnsi="Arial" w:cs="Arial"/>
          <w:sz w:val="22"/>
          <w:szCs w:val="22"/>
        </w:rPr>
        <w:t xml:space="preserve">Pro účely této smlouvy se </w:t>
      </w:r>
      <w:proofErr w:type="spellStart"/>
      <w:r w:rsidRPr="00EB68D9">
        <w:rPr>
          <w:rFonts w:ascii="Arial" w:hAnsi="Arial" w:cs="Arial"/>
          <w:sz w:val="22"/>
          <w:szCs w:val="22"/>
        </w:rPr>
        <w:t>precertifikační</w:t>
      </w:r>
      <w:proofErr w:type="spellEnd"/>
      <w:r w:rsidRPr="00EB68D9">
        <w:rPr>
          <w:rFonts w:ascii="Arial" w:hAnsi="Arial" w:cs="Arial"/>
          <w:sz w:val="22"/>
          <w:szCs w:val="22"/>
        </w:rPr>
        <w:t xml:space="preserve"> audit dle čl. I odst. 2 písm. a) a </w:t>
      </w:r>
      <w:r w:rsidR="00F66556" w:rsidRPr="00EB68D9">
        <w:rPr>
          <w:rFonts w:ascii="Arial" w:hAnsi="Arial" w:cs="Arial"/>
          <w:sz w:val="22"/>
          <w:szCs w:val="22"/>
        </w:rPr>
        <w:t>dle čl. I odst. 2 písm. b</w:t>
      </w:r>
      <w:r w:rsidRPr="00EB68D9">
        <w:rPr>
          <w:rFonts w:ascii="Arial" w:hAnsi="Arial" w:cs="Arial"/>
          <w:sz w:val="22"/>
          <w:szCs w:val="22"/>
        </w:rPr>
        <w:t>)</w:t>
      </w:r>
      <w:r w:rsidR="00F66556" w:rsidRPr="00EB68D9">
        <w:rPr>
          <w:rFonts w:ascii="Arial" w:hAnsi="Arial" w:cs="Arial"/>
          <w:sz w:val="22"/>
          <w:szCs w:val="22"/>
        </w:rPr>
        <w:t xml:space="preserve"> této smlouvy</w:t>
      </w:r>
      <w:r w:rsidR="00156BEA" w:rsidRPr="00EB68D9">
        <w:rPr>
          <w:rFonts w:ascii="Arial" w:hAnsi="Arial" w:cs="Arial"/>
          <w:sz w:val="22"/>
          <w:szCs w:val="22"/>
        </w:rPr>
        <w:t xml:space="preserve"> a atestace dlouhodobého řízení informačních systémů veřejné správy dle zákona č. 365/2000 Sb. dle čl. I odst. 2 písm. c) této smlouvy označují </w:t>
      </w:r>
      <w:r w:rsidR="00F66556" w:rsidRPr="00EB68D9">
        <w:rPr>
          <w:rFonts w:ascii="Arial" w:hAnsi="Arial" w:cs="Arial"/>
          <w:sz w:val="22"/>
          <w:szCs w:val="22"/>
        </w:rPr>
        <w:t>také jen jako audit.</w:t>
      </w:r>
    </w:p>
    <w:p w:rsidR="00710BDB" w:rsidRPr="00EB68D9" w:rsidRDefault="00710BDB" w:rsidP="006376C7">
      <w:pPr>
        <w:pStyle w:val="Nadpis5"/>
        <w:numPr>
          <w:ilvl w:val="0"/>
          <w:numId w:val="0"/>
        </w:numPr>
        <w:spacing w:before="480"/>
        <w:contextualSpacing/>
        <w:jc w:val="center"/>
      </w:pPr>
      <w:r w:rsidRPr="00EB68D9">
        <w:t>Článek II.</w:t>
      </w:r>
    </w:p>
    <w:p w:rsidR="00710BDB" w:rsidRPr="00EB68D9" w:rsidRDefault="00710BDB" w:rsidP="006376C7">
      <w:pPr>
        <w:pStyle w:val="Nadpis5"/>
        <w:numPr>
          <w:ilvl w:val="0"/>
          <w:numId w:val="0"/>
        </w:numPr>
        <w:spacing w:before="0" w:after="240"/>
        <w:jc w:val="center"/>
      </w:pPr>
      <w:r w:rsidRPr="00EB68D9">
        <w:t>Způsob, místo a termín provádění auditu, pokyny k provádění auditu</w:t>
      </w:r>
    </w:p>
    <w:p w:rsidR="005D4362" w:rsidRPr="00EB68D9" w:rsidRDefault="005D4362" w:rsidP="00EB68D9">
      <w:pPr>
        <w:pStyle w:val="vzaddrbox1"/>
        <w:numPr>
          <w:ilvl w:val="0"/>
          <w:numId w:val="39"/>
        </w:numPr>
        <w:spacing w:after="240" w:line="240" w:lineRule="auto"/>
        <w:ind w:left="425" w:hanging="425"/>
        <w:jc w:val="both"/>
        <w:rPr>
          <w:rFonts w:ascii="Arial" w:eastAsia="MS Mincho" w:hAnsi="Arial" w:cs="Arial"/>
          <w:sz w:val="22"/>
          <w:szCs w:val="22"/>
        </w:rPr>
      </w:pPr>
      <w:r w:rsidRPr="00EB68D9">
        <w:rPr>
          <w:rFonts w:ascii="Arial" w:eastAsia="MS Mincho" w:hAnsi="Arial" w:cs="Arial"/>
          <w:sz w:val="22"/>
          <w:szCs w:val="22"/>
        </w:rPr>
        <w:t xml:space="preserve">Práce na díle budou zahájeny po nabytí účinnosti této smlouvy. Místem předání díla </w:t>
      </w:r>
      <w:proofErr w:type="gramStart"/>
      <w:r w:rsidRPr="00EB68D9">
        <w:rPr>
          <w:rFonts w:ascii="Arial" w:eastAsia="MS Mincho" w:hAnsi="Arial" w:cs="Arial"/>
          <w:sz w:val="22"/>
          <w:szCs w:val="22"/>
        </w:rPr>
        <w:t>je</w:t>
      </w:r>
      <w:proofErr w:type="gramEnd"/>
      <w:r w:rsidRPr="00EB68D9">
        <w:rPr>
          <w:rFonts w:ascii="Arial" w:eastAsia="MS Mincho" w:hAnsi="Arial" w:cs="Arial"/>
          <w:sz w:val="22"/>
          <w:szCs w:val="22"/>
        </w:rPr>
        <w:t xml:space="preserve"> sídlo objednatele </w:t>
      </w:r>
      <w:r w:rsidR="00EB68D9" w:rsidRPr="00EB68D9">
        <w:rPr>
          <w:rFonts w:ascii="Arial" w:eastAsia="MS Mincho" w:hAnsi="Arial" w:cs="Arial"/>
          <w:sz w:val="22"/>
          <w:szCs w:val="22"/>
          <w:highlight w:val="cyan"/>
        </w:rPr>
        <w:t>bude doplněno před podpisem smlouvy</w:t>
      </w:r>
      <w:r w:rsidR="00EB68D9">
        <w:rPr>
          <w:rFonts w:ascii="Arial" w:eastAsia="MS Mincho" w:hAnsi="Arial" w:cs="Arial"/>
          <w:sz w:val="22"/>
          <w:szCs w:val="22"/>
        </w:rPr>
        <w:t>.</w:t>
      </w:r>
    </w:p>
    <w:p w:rsidR="005D4362" w:rsidRPr="00EB68D9" w:rsidRDefault="005D4362" w:rsidP="00EB68D9">
      <w:pPr>
        <w:pStyle w:val="vzaddrbox1"/>
        <w:numPr>
          <w:ilvl w:val="0"/>
          <w:numId w:val="39"/>
        </w:numPr>
        <w:spacing w:after="240" w:line="240" w:lineRule="auto"/>
        <w:ind w:left="425" w:hanging="425"/>
        <w:jc w:val="both"/>
        <w:rPr>
          <w:rFonts w:ascii="Arial" w:eastAsia="MS Mincho" w:hAnsi="Arial" w:cs="Arial"/>
          <w:sz w:val="22"/>
          <w:szCs w:val="22"/>
        </w:rPr>
      </w:pPr>
      <w:r w:rsidRPr="00EB68D9">
        <w:rPr>
          <w:rFonts w:ascii="Arial" w:eastAsia="MS Mincho" w:hAnsi="Arial" w:cs="Arial"/>
          <w:sz w:val="22"/>
          <w:szCs w:val="22"/>
        </w:rPr>
        <w:t>Termíny předání jednotlivých částí díla (etapy) jsou stanoveny takto:</w:t>
      </w:r>
    </w:p>
    <w:p w:rsidR="00F66556" w:rsidRPr="00EB68D9" w:rsidRDefault="005D4362" w:rsidP="00EB68D9">
      <w:pPr>
        <w:pStyle w:val="Odstavecseseznamem"/>
        <w:numPr>
          <w:ilvl w:val="1"/>
          <w:numId w:val="38"/>
        </w:numPr>
        <w:spacing w:after="240"/>
        <w:ind w:left="788" w:hanging="363"/>
        <w:rPr>
          <w:rFonts w:ascii="Arial" w:hAnsi="Arial" w:cs="Arial"/>
          <w:sz w:val="22"/>
          <w:szCs w:val="22"/>
        </w:rPr>
      </w:pPr>
      <w:r w:rsidRPr="00EB68D9">
        <w:rPr>
          <w:rFonts w:ascii="Arial" w:eastAsia="MS Mincho" w:hAnsi="Arial" w:cs="Arial"/>
          <w:bCs/>
          <w:iCs/>
          <w:sz w:val="22"/>
          <w:szCs w:val="22"/>
        </w:rPr>
        <w:t xml:space="preserve">Dodavatel se zavazuje dílčí plnění dle čl. </w:t>
      </w:r>
      <w:r w:rsidR="0067542A" w:rsidRPr="00EB68D9">
        <w:rPr>
          <w:rFonts w:ascii="Arial" w:eastAsia="MS Mincho" w:hAnsi="Arial" w:cs="Arial"/>
          <w:bCs/>
          <w:iCs/>
          <w:sz w:val="22"/>
          <w:szCs w:val="22"/>
        </w:rPr>
        <w:t>II</w:t>
      </w:r>
      <w:r w:rsidRPr="00EB68D9">
        <w:rPr>
          <w:rFonts w:ascii="Arial" w:eastAsia="MS Mincho" w:hAnsi="Arial" w:cs="Arial"/>
          <w:bCs/>
          <w:iCs/>
          <w:sz w:val="22"/>
          <w:szCs w:val="22"/>
        </w:rPr>
        <w:t xml:space="preserve"> odst. 2 písm. a), b) této smlouvy</w:t>
      </w:r>
      <w:r w:rsidRPr="00EB68D9">
        <w:rPr>
          <w:rFonts w:ascii="Arial" w:hAnsi="Arial" w:cs="Arial"/>
          <w:b/>
          <w:bCs/>
          <w:sz w:val="22"/>
          <w:szCs w:val="22"/>
        </w:rPr>
        <w:t xml:space="preserve"> </w:t>
      </w:r>
      <w:r w:rsidRPr="00EB68D9">
        <w:rPr>
          <w:rFonts w:ascii="Arial" w:eastAsia="MS Mincho" w:hAnsi="Arial" w:cs="Arial"/>
          <w:bCs/>
          <w:iCs/>
          <w:sz w:val="22"/>
          <w:szCs w:val="22"/>
        </w:rPr>
        <w:t>dokončit a předat v termínu nejpozději do </w:t>
      </w:r>
      <w:r w:rsidR="00156BEA" w:rsidRPr="00EB68D9">
        <w:rPr>
          <w:rFonts w:ascii="Arial" w:eastAsia="MS Mincho" w:hAnsi="Arial" w:cs="Arial"/>
          <w:b/>
          <w:bCs/>
          <w:iCs/>
          <w:sz w:val="22"/>
          <w:szCs w:val="22"/>
        </w:rPr>
        <w:t>9</w:t>
      </w:r>
      <w:r w:rsidR="00F414C8" w:rsidRPr="00EB68D9">
        <w:rPr>
          <w:rFonts w:ascii="Arial" w:eastAsia="MS Mincho" w:hAnsi="Arial" w:cs="Arial"/>
          <w:b/>
          <w:bCs/>
          <w:iCs/>
          <w:sz w:val="22"/>
          <w:szCs w:val="22"/>
        </w:rPr>
        <w:t>0 dnů ode dne nabytí úči</w:t>
      </w:r>
      <w:r w:rsidR="009D5308" w:rsidRPr="00EB68D9">
        <w:rPr>
          <w:rFonts w:ascii="Arial" w:eastAsia="MS Mincho" w:hAnsi="Arial" w:cs="Arial"/>
          <w:b/>
          <w:bCs/>
          <w:iCs/>
          <w:sz w:val="22"/>
          <w:szCs w:val="22"/>
        </w:rPr>
        <w:t>nnosti smlouvy</w:t>
      </w:r>
      <w:r w:rsidR="009D5308" w:rsidRPr="00EB68D9">
        <w:rPr>
          <w:rFonts w:ascii="Arial" w:eastAsia="MS Mincho" w:hAnsi="Arial" w:cs="Arial"/>
          <w:bCs/>
          <w:iCs/>
          <w:sz w:val="22"/>
          <w:szCs w:val="22"/>
        </w:rPr>
        <w:t xml:space="preserve">. </w:t>
      </w:r>
    </w:p>
    <w:p w:rsidR="00F66556" w:rsidRPr="00F66556" w:rsidRDefault="005D4362" w:rsidP="00EB68D9">
      <w:pPr>
        <w:pStyle w:val="Odstavecseseznamem"/>
        <w:numPr>
          <w:ilvl w:val="1"/>
          <w:numId w:val="38"/>
        </w:numPr>
        <w:spacing w:after="240"/>
        <w:ind w:left="788" w:hanging="363"/>
        <w:rPr>
          <w:rFonts w:ascii="Arial" w:hAnsi="Arial" w:cs="Arial"/>
          <w:sz w:val="22"/>
          <w:szCs w:val="22"/>
        </w:rPr>
      </w:pPr>
      <w:r w:rsidRPr="00F66556">
        <w:rPr>
          <w:rFonts w:ascii="Arial" w:eastAsia="MS Mincho" w:hAnsi="Arial" w:cs="Arial"/>
          <w:bCs/>
          <w:iCs/>
          <w:sz w:val="22"/>
          <w:szCs w:val="22"/>
        </w:rPr>
        <w:t xml:space="preserve">Dodavatel se zavazuje dílčí plnění dle čl. </w:t>
      </w:r>
      <w:r w:rsidR="0067542A" w:rsidRPr="00F66556">
        <w:rPr>
          <w:rFonts w:ascii="Arial" w:eastAsia="MS Mincho" w:hAnsi="Arial" w:cs="Arial"/>
          <w:bCs/>
          <w:iCs/>
          <w:sz w:val="22"/>
          <w:szCs w:val="22"/>
        </w:rPr>
        <w:t>II</w:t>
      </w:r>
      <w:r w:rsidRPr="00F66556">
        <w:rPr>
          <w:rFonts w:ascii="Arial" w:eastAsia="MS Mincho" w:hAnsi="Arial" w:cs="Arial"/>
          <w:bCs/>
          <w:iCs/>
          <w:sz w:val="22"/>
          <w:szCs w:val="22"/>
        </w:rPr>
        <w:t xml:space="preserve"> odst. 2 písm. c) a </w:t>
      </w:r>
      <w:r w:rsidR="009D5308">
        <w:rPr>
          <w:rFonts w:ascii="Arial" w:eastAsia="MS Mincho" w:hAnsi="Arial" w:cs="Arial"/>
          <w:bCs/>
          <w:iCs/>
          <w:sz w:val="22"/>
          <w:szCs w:val="22"/>
        </w:rPr>
        <w:t>d</w:t>
      </w:r>
      <w:r w:rsidRPr="00F66556">
        <w:rPr>
          <w:rFonts w:ascii="Arial" w:eastAsia="MS Mincho" w:hAnsi="Arial" w:cs="Arial"/>
          <w:bCs/>
          <w:iCs/>
          <w:sz w:val="22"/>
          <w:szCs w:val="22"/>
        </w:rPr>
        <w:t>) této smlouvy</w:t>
      </w:r>
      <w:r w:rsidRPr="00F66556">
        <w:rPr>
          <w:rFonts w:ascii="Arial" w:hAnsi="Arial" w:cs="Arial"/>
          <w:b/>
          <w:bCs/>
          <w:sz w:val="22"/>
          <w:szCs w:val="22"/>
        </w:rPr>
        <w:t xml:space="preserve"> </w:t>
      </w:r>
      <w:r w:rsidRPr="00F66556">
        <w:rPr>
          <w:rFonts w:ascii="Arial" w:eastAsia="MS Mincho" w:hAnsi="Arial" w:cs="Arial"/>
          <w:bCs/>
          <w:iCs/>
          <w:sz w:val="22"/>
          <w:szCs w:val="22"/>
        </w:rPr>
        <w:t>dokončit a předat v termínu nejpozději do </w:t>
      </w:r>
      <w:r w:rsidR="00F414C8">
        <w:rPr>
          <w:rFonts w:ascii="Arial" w:eastAsia="MS Mincho" w:hAnsi="Arial" w:cs="Arial"/>
          <w:b/>
          <w:bCs/>
          <w:iCs/>
          <w:sz w:val="22"/>
          <w:szCs w:val="22"/>
        </w:rPr>
        <w:t>6</w:t>
      </w:r>
      <w:r w:rsidR="009D5308">
        <w:rPr>
          <w:rFonts w:ascii="Arial" w:eastAsia="MS Mincho" w:hAnsi="Arial" w:cs="Arial"/>
          <w:b/>
          <w:bCs/>
          <w:iCs/>
          <w:sz w:val="22"/>
          <w:szCs w:val="22"/>
        </w:rPr>
        <w:t xml:space="preserve">0 dnů ode dne, kdy objednatel </w:t>
      </w:r>
      <w:r w:rsidR="00F414C8">
        <w:rPr>
          <w:rFonts w:ascii="Arial" w:eastAsia="MS Mincho" w:hAnsi="Arial" w:cs="Arial"/>
          <w:b/>
          <w:bCs/>
          <w:iCs/>
          <w:sz w:val="22"/>
          <w:szCs w:val="22"/>
        </w:rPr>
        <w:t>odstranil všechny nedostatky, které brání udělení certi</w:t>
      </w:r>
      <w:r w:rsidR="00156BEA">
        <w:rPr>
          <w:rFonts w:ascii="Arial" w:eastAsia="MS Mincho" w:hAnsi="Arial" w:cs="Arial"/>
          <w:b/>
          <w:bCs/>
          <w:iCs/>
          <w:sz w:val="22"/>
          <w:szCs w:val="22"/>
        </w:rPr>
        <w:t>fikace dle čl. I odst. 2 písm. c</w:t>
      </w:r>
      <w:r w:rsidR="00F414C8">
        <w:rPr>
          <w:rFonts w:ascii="Arial" w:eastAsia="MS Mincho" w:hAnsi="Arial" w:cs="Arial"/>
          <w:b/>
          <w:bCs/>
          <w:iCs/>
          <w:sz w:val="22"/>
          <w:szCs w:val="22"/>
        </w:rPr>
        <w:t>) této smlouvy a</w:t>
      </w:r>
      <w:r w:rsidR="00EB68D9">
        <w:rPr>
          <w:rFonts w:ascii="Arial" w:eastAsia="MS Mincho" w:hAnsi="Arial" w:cs="Arial"/>
          <w:b/>
          <w:bCs/>
          <w:iCs/>
          <w:sz w:val="22"/>
          <w:szCs w:val="22"/>
        </w:rPr>
        <w:t> </w:t>
      </w:r>
      <w:r w:rsidR="00F414C8">
        <w:rPr>
          <w:rFonts w:ascii="Arial" w:eastAsia="MS Mincho" w:hAnsi="Arial" w:cs="Arial"/>
          <w:b/>
          <w:bCs/>
          <w:iCs/>
          <w:sz w:val="22"/>
          <w:szCs w:val="22"/>
        </w:rPr>
        <w:t>které jsou uvedeny dodavatelem ve Zprávě o auditu I a Zprávě o auditu II jako zjištěné nedostatky</w:t>
      </w:r>
      <w:r w:rsidR="009D5308" w:rsidRPr="00F66556">
        <w:rPr>
          <w:rFonts w:ascii="Arial" w:eastAsia="MS Mincho" w:hAnsi="Arial" w:cs="Arial"/>
          <w:bCs/>
          <w:iCs/>
          <w:sz w:val="22"/>
          <w:szCs w:val="22"/>
        </w:rPr>
        <w:t xml:space="preserve">. </w:t>
      </w:r>
    </w:p>
    <w:p w:rsidR="005D4362" w:rsidRPr="00F66556" w:rsidRDefault="005D4362" w:rsidP="00EB68D9">
      <w:pPr>
        <w:pStyle w:val="Odstavecseseznamem"/>
        <w:numPr>
          <w:ilvl w:val="1"/>
          <w:numId w:val="38"/>
        </w:numPr>
        <w:spacing w:after="240"/>
        <w:ind w:left="788" w:hanging="363"/>
        <w:rPr>
          <w:rFonts w:ascii="Arial" w:hAnsi="Arial" w:cs="Arial"/>
          <w:sz w:val="22"/>
          <w:szCs w:val="22"/>
        </w:rPr>
      </w:pPr>
      <w:r w:rsidRPr="00F66556">
        <w:rPr>
          <w:rFonts w:ascii="Arial" w:eastAsia="MS Mincho" w:hAnsi="Arial" w:cs="Arial"/>
          <w:bCs/>
          <w:iCs/>
          <w:sz w:val="22"/>
          <w:szCs w:val="22"/>
        </w:rPr>
        <w:t xml:space="preserve">Dodavatel se zavazuje dílčí plnění dle čl. </w:t>
      </w:r>
      <w:r w:rsidR="0067542A" w:rsidRPr="00F66556">
        <w:rPr>
          <w:rFonts w:ascii="Arial" w:eastAsia="MS Mincho" w:hAnsi="Arial" w:cs="Arial"/>
          <w:bCs/>
          <w:iCs/>
          <w:sz w:val="22"/>
          <w:szCs w:val="22"/>
        </w:rPr>
        <w:t>II</w:t>
      </w:r>
      <w:r w:rsidRPr="00F66556">
        <w:rPr>
          <w:rFonts w:ascii="Arial" w:eastAsia="MS Mincho" w:hAnsi="Arial" w:cs="Arial"/>
          <w:bCs/>
          <w:iCs/>
          <w:sz w:val="22"/>
          <w:szCs w:val="22"/>
        </w:rPr>
        <w:t xml:space="preserve"> odst. 2 písm. </w:t>
      </w:r>
      <w:r w:rsidR="00BE3DFB">
        <w:rPr>
          <w:rFonts w:ascii="Arial" w:eastAsia="MS Mincho" w:hAnsi="Arial" w:cs="Arial"/>
          <w:bCs/>
          <w:iCs/>
          <w:sz w:val="22"/>
          <w:szCs w:val="22"/>
        </w:rPr>
        <w:t>e</w:t>
      </w:r>
      <w:r w:rsidRPr="00F66556">
        <w:rPr>
          <w:rFonts w:ascii="Arial" w:eastAsia="MS Mincho" w:hAnsi="Arial" w:cs="Arial"/>
          <w:bCs/>
          <w:iCs/>
          <w:sz w:val="22"/>
          <w:szCs w:val="22"/>
        </w:rPr>
        <w:t>) této smlouvy</w:t>
      </w:r>
      <w:r w:rsidRPr="00F66556">
        <w:rPr>
          <w:rFonts w:ascii="Arial" w:hAnsi="Arial" w:cs="Arial"/>
          <w:b/>
          <w:bCs/>
          <w:sz w:val="22"/>
          <w:szCs w:val="22"/>
        </w:rPr>
        <w:t xml:space="preserve"> </w:t>
      </w:r>
      <w:r w:rsidRPr="00F66556">
        <w:rPr>
          <w:rFonts w:ascii="Arial" w:eastAsia="MS Mincho" w:hAnsi="Arial" w:cs="Arial"/>
          <w:bCs/>
          <w:iCs/>
          <w:sz w:val="22"/>
          <w:szCs w:val="22"/>
        </w:rPr>
        <w:t>dokončit a předat v termínu nejpozději do </w:t>
      </w:r>
      <w:r w:rsidR="00F414C8">
        <w:rPr>
          <w:rFonts w:ascii="Arial" w:eastAsia="MS Mincho" w:hAnsi="Arial" w:cs="Arial"/>
          <w:b/>
          <w:bCs/>
          <w:iCs/>
          <w:sz w:val="22"/>
          <w:szCs w:val="22"/>
        </w:rPr>
        <w:t>22 měsíců ode dne dokončení a předání plnění dle č. II odst. c) a d) této smlouvy</w:t>
      </w:r>
      <w:r w:rsidR="00F414C8" w:rsidRPr="00F66556">
        <w:rPr>
          <w:rFonts w:ascii="Arial" w:eastAsia="MS Mincho" w:hAnsi="Arial" w:cs="Arial"/>
          <w:bCs/>
          <w:iCs/>
          <w:sz w:val="22"/>
          <w:szCs w:val="22"/>
        </w:rPr>
        <w:t xml:space="preserve">. </w:t>
      </w:r>
    </w:p>
    <w:p w:rsidR="004A4DFA" w:rsidRPr="005D4362" w:rsidRDefault="005D4362" w:rsidP="00EB68D9">
      <w:pPr>
        <w:pStyle w:val="VZ"/>
        <w:numPr>
          <w:ilvl w:val="0"/>
          <w:numId w:val="39"/>
        </w:numPr>
        <w:spacing w:after="240"/>
        <w:ind w:left="425" w:hanging="425"/>
      </w:pPr>
      <w:r w:rsidRPr="005D4362">
        <w:t xml:space="preserve">Předáním hotového díla </w:t>
      </w:r>
      <w:r w:rsidR="004A4DFA">
        <w:t xml:space="preserve">se rozumí </w:t>
      </w:r>
      <w:r w:rsidR="004A4DFA" w:rsidRPr="004A4DFA">
        <w:rPr>
          <w:bCs/>
        </w:rPr>
        <w:t xml:space="preserve">úplné ukončení realizace </w:t>
      </w:r>
      <w:r w:rsidR="004A4DFA" w:rsidRPr="004A4DFA">
        <w:t xml:space="preserve">činností a prací obsažených v předmětu díla dle čl. </w:t>
      </w:r>
      <w:r w:rsidR="004A4DFA">
        <w:t>I této smlouvy</w:t>
      </w:r>
      <w:r w:rsidR="004A4DFA" w:rsidRPr="004A4DFA">
        <w:t xml:space="preserve"> a předání hotového díla objednateli. Předání hotového díla bude doloženo „Protokolem o předání a převzetí hotového díla“</w:t>
      </w:r>
      <w:r w:rsidR="004A4DFA" w:rsidRPr="004A4DFA">
        <w:rPr>
          <w:rFonts w:eastAsia="MS Mincho"/>
        </w:rPr>
        <w:t xml:space="preserve"> odsouhlaseného zástupci obou smluvních stran.</w:t>
      </w:r>
      <w:r w:rsidR="004A4DFA" w:rsidRPr="004A4DFA">
        <w:t xml:space="preserve"> </w:t>
      </w:r>
      <w:r w:rsidR="004A4DFA">
        <w:t>Na předání celého díla se použijí obdobně odst. 6 až 11 tohoto článku.</w:t>
      </w:r>
      <w:r w:rsidR="001B178E">
        <w:t xml:space="preserve"> Objednatel je oprávněn </w:t>
      </w:r>
      <w:r w:rsidR="00BE3DFB">
        <w:t>ne</w:t>
      </w:r>
      <w:r w:rsidR="001B178E">
        <w:t>převzít plnění z důvodu jeho vad. Na uplatnění vad plnění se použijí obdobně odst. 10 a 11 tohoto článku.</w:t>
      </w:r>
    </w:p>
    <w:p w:rsidR="005D4362" w:rsidRDefault="005D4362" w:rsidP="00EB68D9">
      <w:pPr>
        <w:pStyle w:val="VZ"/>
        <w:numPr>
          <w:ilvl w:val="0"/>
          <w:numId w:val="39"/>
        </w:numPr>
        <w:spacing w:after="240"/>
        <w:ind w:left="425" w:hanging="425"/>
      </w:pPr>
      <w:r w:rsidRPr="005D4362">
        <w:t xml:space="preserve">Termíny pro zahájení a dokončení </w:t>
      </w:r>
      <w:r w:rsidR="00BE3DFB">
        <w:t>díla</w:t>
      </w:r>
      <w:r w:rsidR="00BE3DFB" w:rsidRPr="005D4362">
        <w:t xml:space="preserve"> </w:t>
      </w:r>
      <w:r w:rsidRPr="005D4362">
        <w:t xml:space="preserve">mohou být prodlouženy, jestliže překážky v práci zavinil objednatel, nebo jestliže přerušení prací bylo zaviněno vyšší mocí. </w:t>
      </w:r>
    </w:p>
    <w:p w:rsidR="005D4362" w:rsidRDefault="005D4362" w:rsidP="00EB68D9">
      <w:pPr>
        <w:pStyle w:val="VZ"/>
        <w:numPr>
          <w:ilvl w:val="0"/>
          <w:numId w:val="39"/>
        </w:numPr>
        <w:spacing w:after="240"/>
        <w:ind w:left="425" w:hanging="425"/>
      </w:pPr>
      <w:r>
        <w:t>Dodavatel</w:t>
      </w:r>
      <w:r w:rsidR="00710BDB" w:rsidRPr="005D4362">
        <w:t xml:space="preserve"> je při provádění </w:t>
      </w:r>
      <w:r w:rsidR="00BE3DFB">
        <w:t>díla</w:t>
      </w:r>
      <w:r w:rsidR="00710BDB" w:rsidRPr="005D4362">
        <w:t xml:space="preserve"> povinen postupovat s odbornou péčí, podle svých nejlepších znalostí a schopností, přičemž je při své činnosti povinen chránit zájmy a dobré jméno objednatele a postupovat v souladu s jeho pokyny. </w:t>
      </w:r>
    </w:p>
    <w:p w:rsidR="004D1EFE" w:rsidRDefault="00710BDB" w:rsidP="00EB68D9">
      <w:pPr>
        <w:pStyle w:val="VZ"/>
        <w:numPr>
          <w:ilvl w:val="0"/>
          <w:numId w:val="39"/>
        </w:numPr>
        <w:spacing w:after="240"/>
        <w:ind w:left="425" w:hanging="425"/>
      </w:pPr>
      <w:r w:rsidRPr="005D4362">
        <w:t xml:space="preserve">Místem plnění </w:t>
      </w:r>
      <w:r w:rsidR="00BE3DFB">
        <w:t>díla</w:t>
      </w:r>
      <w:r w:rsidRPr="005D4362">
        <w:t xml:space="preserve"> je sídlo zadavatele nebo jiné místo</w:t>
      </w:r>
      <w:r w:rsidR="005D4362">
        <w:t xml:space="preserve"> na</w:t>
      </w:r>
      <w:r w:rsidRPr="005D4362">
        <w:t xml:space="preserve"> území České republiky, které oznámí zadavatel dodavateli a sídlo </w:t>
      </w:r>
      <w:r w:rsidR="005D4362">
        <w:t>dodavatele</w:t>
      </w:r>
      <w:r w:rsidRPr="005D4362">
        <w:t>.</w:t>
      </w:r>
    </w:p>
    <w:p w:rsidR="004D1EFE" w:rsidRDefault="004D1EFE" w:rsidP="00EB68D9">
      <w:pPr>
        <w:pStyle w:val="VZ"/>
        <w:numPr>
          <w:ilvl w:val="0"/>
          <w:numId w:val="39"/>
        </w:numPr>
        <w:spacing w:after="240"/>
        <w:ind w:left="425" w:hanging="425"/>
      </w:pPr>
      <w:r w:rsidRPr="004D1EFE">
        <w:t>Zpráva o auditu I</w:t>
      </w:r>
      <w:r w:rsidR="008000BC">
        <w:t>,</w:t>
      </w:r>
      <w:r w:rsidR="00EB68D9">
        <w:t xml:space="preserve"> </w:t>
      </w:r>
      <w:r w:rsidRPr="004D1EFE">
        <w:t>Zpráva o auditu I</w:t>
      </w:r>
      <w:r>
        <w:t>I</w:t>
      </w:r>
      <w:r w:rsidRPr="004D1EFE">
        <w:t xml:space="preserve"> </w:t>
      </w:r>
      <w:r w:rsidR="008000BC">
        <w:t xml:space="preserve">a Zpráva o auditu III </w:t>
      </w:r>
      <w:r w:rsidR="00710BDB" w:rsidRPr="004D1EFE">
        <w:t>bude vyhotovená v českém jazyce a</w:t>
      </w:r>
      <w:r w:rsidR="008000BC">
        <w:t> </w:t>
      </w:r>
      <w:r w:rsidR="00710BDB" w:rsidRPr="004D1EFE">
        <w:t xml:space="preserve">předána objednateli ve 3 vyhotoveních v listinné podobě, podepsaných </w:t>
      </w:r>
      <w:r>
        <w:t>dodavatelem</w:t>
      </w:r>
      <w:r w:rsidR="00710BDB" w:rsidRPr="004D1EFE">
        <w:t>, a</w:t>
      </w:r>
      <w:r w:rsidR="008000BC">
        <w:t> </w:t>
      </w:r>
      <w:r w:rsidR="00710BDB" w:rsidRPr="004D1EFE">
        <w:t>v</w:t>
      </w:r>
      <w:r w:rsidR="008000BC">
        <w:t> </w:t>
      </w:r>
      <w:r w:rsidR="00710BDB" w:rsidRPr="004D1EFE">
        <w:t xml:space="preserve">elektronické formě ve formátu Microsoft Word a ve formátu PDF nebo v kompatibilních formátech na nosiči dat CD nebo DVD. </w:t>
      </w:r>
    </w:p>
    <w:p w:rsidR="004D1EFE" w:rsidRDefault="00710BDB" w:rsidP="00EB68D9">
      <w:pPr>
        <w:pStyle w:val="VZ"/>
        <w:numPr>
          <w:ilvl w:val="0"/>
          <w:numId w:val="39"/>
        </w:numPr>
        <w:spacing w:after="240"/>
        <w:ind w:left="425" w:hanging="425"/>
      </w:pPr>
      <w:r w:rsidRPr="004D1EFE">
        <w:t xml:space="preserve">Místem předání </w:t>
      </w:r>
      <w:r w:rsidR="008000BC" w:rsidRPr="004D1EFE">
        <w:t>Zpráv</w:t>
      </w:r>
      <w:r w:rsidR="008000BC">
        <w:t>y</w:t>
      </w:r>
      <w:r w:rsidR="008000BC" w:rsidRPr="004D1EFE">
        <w:t xml:space="preserve"> </w:t>
      </w:r>
      <w:r w:rsidR="004D1EFE" w:rsidRPr="004D1EFE">
        <w:t>o auditu I</w:t>
      </w:r>
      <w:r w:rsidR="008000BC">
        <w:t>,</w:t>
      </w:r>
      <w:r w:rsidR="004D1EFE">
        <w:t xml:space="preserve"> </w:t>
      </w:r>
      <w:r w:rsidR="008000BC" w:rsidRPr="004D1EFE">
        <w:t>Zpráv</w:t>
      </w:r>
      <w:r w:rsidR="008000BC">
        <w:t>y</w:t>
      </w:r>
      <w:r w:rsidR="008000BC" w:rsidRPr="004D1EFE">
        <w:t xml:space="preserve"> </w:t>
      </w:r>
      <w:r w:rsidR="004D1EFE" w:rsidRPr="004D1EFE">
        <w:t>o auditu I</w:t>
      </w:r>
      <w:r w:rsidR="004D1EFE">
        <w:t>I</w:t>
      </w:r>
      <w:r w:rsidR="004D1EFE" w:rsidRPr="004D1EFE">
        <w:t xml:space="preserve"> </w:t>
      </w:r>
      <w:r w:rsidR="008000BC">
        <w:t xml:space="preserve">a Zprávy o auditu III </w:t>
      </w:r>
      <w:r w:rsidRPr="004D1EFE">
        <w:t>je sídlo objednatele, popř. jiné místo na</w:t>
      </w:r>
      <w:r w:rsidR="004D1EFE">
        <w:t> </w:t>
      </w:r>
      <w:r w:rsidRPr="004D1EFE">
        <w:t xml:space="preserve">území hl. města Prahy na základě dohody </w:t>
      </w:r>
      <w:r w:rsidR="004D1EFE">
        <w:t>dodavatele a</w:t>
      </w:r>
      <w:r w:rsidR="008000BC">
        <w:t> </w:t>
      </w:r>
      <w:r w:rsidR="004D1EFE">
        <w:t>objednatele</w:t>
      </w:r>
      <w:r w:rsidRPr="004D1EFE">
        <w:t xml:space="preserve">. </w:t>
      </w:r>
    </w:p>
    <w:p w:rsidR="007C3028" w:rsidRDefault="00710BDB" w:rsidP="00EB68D9">
      <w:pPr>
        <w:pStyle w:val="VZ"/>
        <w:numPr>
          <w:ilvl w:val="0"/>
          <w:numId w:val="39"/>
        </w:numPr>
        <w:spacing w:after="240"/>
        <w:ind w:left="425" w:hanging="425"/>
      </w:pPr>
      <w:r w:rsidRPr="004D1EFE">
        <w:lastRenderedPageBreak/>
        <w:t xml:space="preserve">O předání a převzetí </w:t>
      </w:r>
      <w:r w:rsidR="004D1EFE" w:rsidRPr="004D1EFE">
        <w:t>Zpráv</w:t>
      </w:r>
      <w:r w:rsidR="0067542A">
        <w:t>y</w:t>
      </w:r>
      <w:r w:rsidR="004D1EFE" w:rsidRPr="004D1EFE">
        <w:t xml:space="preserve"> o auditu I </w:t>
      </w:r>
      <w:r w:rsidR="00134B91" w:rsidRPr="004D1EFE">
        <w:t xml:space="preserve">bude </w:t>
      </w:r>
      <w:r w:rsidR="00134B91">
        <w:t>dodavatelem</w:t>
      </w:r>
      <w:r w:rsidR="00134B91" w:rsidRPr="004D1EFE">
        <w:t xml:space="preserve"> vyhotoven protokol o předání a</w:t>
      </w:r>
      <w:r w:rsidR="00854DA8">
        <w:t> </w:t>
      </w:r>
      <w:r w:rsidR="00134B91" w:rsidRPr="004D1EFE">
        <w:t>převzetí Zpráv</w:t>
      </w:r>
      <w:r w:rsidR="00134B91">
        <w:t>y</w:t>
      </w:r>
      <w:r w:rsidR="00134B91" w:rsidRPr="004D1EFE">
        <w:t xml:space="preserve"> o auditu I (dále jen „protokol</w:t>
      </w:r>
      <w:r w:rsidR="00134B91">
        <w:t xml:space="preserve"> I</w:t>
      </w:r>
      <w:r w:rsidR="00134B91" w:rsidRPr="004D1EFE">
        <w:t>“)</w:t>
      </w:r>
      <w:r w:rsidR="00134B91">
        <w:t>.</w:t>
      </w:r>
      <w:r w:rsidR="00134B91" w:rsidRPr="004D1EFE">
        <w:t xml:space="preserve"> O předání a převzetí</w:t>
      </w:r>
      <w:r w:rsidR="004D1EFE">
        <w:t xml:space="preserve"> </w:t>
      </w:r>
      <w:r w:rsidR="004D1EFE" w:rsidRPr="004D1EFE">
        <w:t>Zpráv</w:t>
      </w:r>
      <w:r w:rsidR="0067542A">
        <w:t>y</w:t>
      </w:r>
      <w:r w:rsidR="004D1EFE" w:rsidRPr="004D1EFE">
        <w:t xml:space="preserve"> o auditu I</w:t>
      </w:r>
      <w:r w:rsidR="004D1EFE">
        <w:t xml:space="preserve">I </w:t>
      </w:r>
      <w:r w:rsidRPr="004D1EFE">
        <w:t xml:space="preserve">bude </w:t>
      </w:r>
      <w:r w:rsidR="004D1EFE">
        <w:t>dodavatelem</w:t>
      </w:r>
      <w:r w:rsidRPr="004D1EFE">
        <w:t xml:space="preserve"> vyhotoven protokol o předání a převzetí </w:t>
      </w:r>
      <w:r w:rsidR="004D1EFE" w:rsidRPr="004D1EFE">
        <w:t>Zpráv</w:t>
      </w:r>
      <w:r w:rsidR="0067542A">
        <w:t>y</w:t>
      </w:r>
      <w:r w:rsidR="004D1EFE" w:rsidRPr="004D1EFE">
        <w:t xml:space="preserve"> o auditu I</w:t>
      </w:r>
      <w:r w:rsidR="00854DA8">
        <w:t>I</w:t>
      </w:r>
      <w:r w:rsidR="004D1EFE" w:rsidRPr="004D1EFE">
        <w:t xml:space="preserve"> </w:t>
      </w:r>
      <w:r w:rsidR="00134B91" w:rsidRPr="004D1EFE">
        <w:t>(dále jen „protokol</w:t>
      </w:r>
      <w:r w:rsidR="00134B91">
        <w:t xml:space="preserve"> I</w:t>
      </w:r>
      <w:r w:rsidR="00854DA8">
        <w:t>I</w:t>
      </w:r>
      <w:r w:rsidR="00134B91" w:rsidRPr="004D1EFE">
        <w:t>“)</w:t>
      </w:r>
      <w:r w:rsidR="00854DA8">
        <w:t>.</w:t>
      </w:r>
      <w:r w:rsidRPr="004D1EFE">
        <w:t xml:space="preserve"> </w:t>
      </w:r>
      <w:r w:rsidR="00854DA8">
        <w:t xml:space="preserve">Protokol I a protokol II </w:t>
      </w:r>
      <w:r w:rsidR="00854DA8" w:rsidRPr="004D1EFE">
        <w:t xml:space="preserve">bude </w:t>
      </w:r>
      <w:r w:rsidR="00854DA8">
        <w:t xml:space="preserve">vyhotoven vždy ve 2 vyhotoveních a </w:t>
      </w:r>
      <w:r w:rsidR="00854DA8" w:rsidRPr="004D1EFE">
        <w:t>podepsán oběma smluvními stranami</w:t>
      </w:r>
      <w:r w:rsidR="00854DA8">
        <w:t>. K</w:t>
      </w:r>
      <w:r w:rsidRPr="004D1EFE">
        <w:t>aždá ze smluvních stran obdrží po 1 vyhotovení protokolu</w:t>
      </w:r>
      <w:r w:rsidR="00854DA8">
        <w:t xml:space="preserve"> I a protokolu II</w:t>
      </w:r>
      <w:r w:rsidRPr="004D1EFE">
        <w:t xml:space="preserve">. </w:t>
      </w:r>
      <w:r w:rsidR="004D1EFE">
        <w:t xml:space="preserve">Dodavatel se </w:t>
      </w:r>
      <w:r w:rsidRPr="004D1EFE">
        <w:t xml:space="preserve">zavazuje vyzvat objednatele k převzetí </w:t>
      </w:r>
      <w:r w:rsidR="004D1EFE" w:rsidRPr="004D1EFE">
        <w:t>Zpráv</w:t>
      </w:r>
      <w:r w:rsidR="0067542A">
        <w:t>y</w:t>
      </w:r>
      <w:r w:rsidR="004D1EFE" w:rsidRPr="004D1EFE">
        <w:t xml:space="preserve"> o</w:t>
      </w:r>
      <w:r w:rsidR="0067542A">
        <w:t> </w:t>
      </w:r>
      <w:r w:rsidR="004D1EFE" w:rsidRPr="004D1EFE">
        <w:t>auditu I</w:t>
      </w:r>
      <w:r w:rsidR="004D1EFE">
        <w:t xml:space="preserve"> a </w:t>
      </w:r>
      <w:r w:rsidR="004D1EFE" w:rsidRPr="004D1EFE">
        <w:t>Zpráv</w:t>
      </w:r>
      <w:r w:rsidR="0067542A">
        <w:t>y</w:t>
      </w:r>
      <w:r w:rsidR="004D1EFE" w:rsidRPr="004D1EFE">
        <w:t xml:space="preserve"> o auditu I</w:t>
      </w:r>
      <w:r w:rsidR="004D1EFE">
        <w:t>I</w:t>
      </w:r>
      <w:r w:rsidRPr="004D1EFE">
        <w:t xml:space="preserve"> nejméně 3 pracovní dny před navrhovaným termínem předání </w:t>
      </w:r>
      <w:r w:rsidR="004D1EFE" w:rsidRPr="004D1EFE">
        <w:t>Zpráv</w:t>
      </w:r>
      <w:r w:rsidR="0067542A">
        <w:t>y</w:t>
      </w:r>
      <w:r w:rsidR="004D1EFE" w:rsidRPr="004D1EFE">
        <w:t xml:space="preserve"> o auditu I</w:t>
      </w:r>
      <w:r w:rsidR="004D1EFE">
        <w:t xml:space="preserve"> a </w:t>
      </w:r>
      <w:r w:rsidR="004D1EFE" w:rsidRPr="004D1EFE">
        <w:t>Zpráv</w:t>
      </w:r>
      <w:r w:rsidR="0067542A">
        <w:t>y</w:t>
      </w:r>
      <w:r w:rsidR="004D1EFE" w:rsidRPr="004D1EFE">
        <w:t xml:space="preserve"> o</w:t>
      </w:r>
      <w:r w:rsidR="007C071C">
        <w:t> </w:t>
      </w:r>
      <w:r w:rsidR="004D1EFE" w:rsidRPr="004D1EFE">
        <w:t>auditu I</w:t>
      </w:r>
      <w:r w:rsidR="004D1EFE">
        <w:t>I</w:t>
      </w:r>
      <w:r w:rsidRPr="004D1EFE">
        <w:t xml:space="preserve">. </w:t>
      </w:r>
    </w:p>
    <w:p w:rsidR="008000BC" w:rsidRDefault="00EB68D9" w:rsidP="00EB68D9">
      <w:pPr>
        <w:pStyle w:val="VZ"/>
        <w:spacing w:after="240"/>
        <w:ind w:left="425" w:hanging="425"/>
      </w:pPr>
      <w:r>
        <w:t xml:space="preserve">    </w:t>
      </w:r>
      <w:r>
        <w:tab/>
      </w:r>
      <w:r w:rsidR="008000BC" w:rsidRPr="004D1EFE">
        <w:t xml:space="preserve">O předání a převzetí </w:t>
      </w:r>
      <w:r w:rsidR="008000BC">
        <w:t xml:space="preserve">Zprávy o auditu III </w:t>
      </w:r>
      <w:r w:rsidR="008000BC" w:rsidRPr="004D1EFE">
        <w:t xml:space="preserve">bude </w:t>
      </w:r>
      <w:r w:rsidR="008000BC">
        <w:t>dodavatelem</w:t>
      </w:r>
      <w:r w:rsidR="008000BC" w:rsidRPr="004D1EFE">
        <w:t xml:space="preserve"> vyhotoven protokol o předání a</w:t>
      </w:r>
      <w:r w:rsidR="007C071C">
        <w:t> </w:t>
      </w:r>
      <w:r w:rsidR="008000BC" w:rsidRPr="004D1EFE">
        <w:t xml:space="preserve">převzetí </w:t>
      </w:r>
      <w:r w:rsidR="008000BC">
        <w:t xml:space="preserve">Zprávy o auditu III </w:t>
      </w:r>
      <w:r w:rsidR="008000BC" w:rsidRPr="004D1EFE">
        <w:t>(dále jen „protokol</w:t>
      </w:r>
      <w:r w:rsidR="008000BC">
        <w:t xml:space="preserve"> </w:t>
      </w:r>
      <w:r w:rsidR="00854DA8">
        <w:t>IV</w:t>
      </w:r>
      <w:r w:rsidR="008000BC" w:rsidRPr="004D1EFE">
        <w:t xml:space="preserve">“) ve dvou vyhotoveních, který bude podepsán oběma smluvními stranami a každá ze smluvních stran obdrží po 1 vyhotovení protokolu. </w:t>
      </w:r>
      <w:r w:rsidR="008000BC">
        <w:t xml:space="preserve">Dodavatel se </w:t>
      </w:r>
      <w:r w:rsidR="008000BC" w:rsidRPr="004D1EFE">
        <w:t xml:space="preserve">zavazuje vyzvat objednatele k převzetí </w:t>
      </w:r>
      <w:r w:rsidR="008000BC">
        <w:t xml:space="preserve">Zprávy o auditu III </w:t>
      </w:r>
      <w:r w:rsidR="008000BC" w:rsidRPr="004D1EFE">
        <w:t xml:space="preserve">nejméně 3 pracovní dny před navrhovaným termínem předání </w:t>
      </w:r>
      <w:r w:rsidR="008000BC">
        <w:t>Zprávy o auditu III</w:t>
      </w:r>
      <w:r w:rsidR="008000BC" w:rsidRPr="004D1EFE">
        <w:t xml:space="preserve">. </w:t>
      </w:r>
    </w:p>
    <w:p w:rsidR="007C3028" w:rsidRDefault="00710BDB" w:rsidP="00EB68D9">
      <w:pPr>
        <w:pStyle w:val="VZ"/>
        <w:numPr>
          <w:ilvl w:val="0"/>
          <w:numId w:val="39"/>
        </w:numPr>
        <w:spacing w:after="240"/>
        <w:ind w:left="426" w:hanging="425"/>
      </w:pPr>
      <w:r w:rsidRPr="004D1EFE">
        <w:t xml:space="preserve">Objednatel je oprávněn </w:t>
      </w:r>
      <w:r w:rsidR="00BE3DFB">
        <w:t>uplatnit k</w:t>
      </w:r>
      <w:r w:rsidR="00BE3DFB" w:rsidRPr="004D1EFE">
        <w:t xml:space="preserve"> </w:t>
      </w:r>
      <w:r w:rsidR="00BE3DFB">
        <w:t>převza</w:t>
      </w:r>
      <w:r w:rsidR="00BE3DFB" w:rsidRPr="004D1EFE">
        <w:t>t</w:t>
      </w:r>
      <w:r w:rsidR="00BE3DFB">
        <w:t>é</w:t>
      </w:r>
      <w:r w:rsidR="00BE3DFB" w:rsidRPr="004D1EFE">
        <w:t xml:space="preserve"> Zpráv</w:t>
      </w:r>
      <w:r w:rsidR="00BE3DFB">
        <w:t>ě</w:t>
      </w:r>
      <w:r w:rsidR="00BE3DFB" w:rsidRPr="004D1EFE">
        <w:t xml:space="preserve"> </w:t>
      </w:r>
      <w:r w:rsidR="004D1EFE" w:rsidRPr="004D1EFE">
        <w:t>o auditu I</w:t>
      </w:r>
      <w:r w:rsidR="004D1EFE">
        <w:t xml:space="preserve"> a </w:t>
      </w:r>
      <w:r w:rsidR="00BE3DFB" w:rsidRPr="004D1EFE">
        <w:t>Zpráv</w:t>
      </w:r>
      <w:r w:rsidR="00BE3DFB">
        <w:t>ě</w:t>
      </w:r>
      <w:r w:rsidR="00BE3DFB" w:rsidRPr="004D1EFE">
        <w:t xml:space="preserve"> </w:t>
      </w:r>
      <w:r w:rsidR="004D1EFE" w:rsidRPr="004D1EFE">
        <w:t>o auditu I</w:t>
      </w:r>
      <w:r w:rsidR="004D1EFE">
        <w:t>I</w:t>
      </w:r>
      <w:r w:rsidR="00BE3DFB">
        <w:t xml:space="preserve"> připomínky</w:t>
      </w:r>
      <w:r w:rsidRPr="004D1EFE">
        <w:t xml:space="preserve">, pokud </w:t>
      </w:r>
      <w:r w:rsidR="004D1EFE" w:rsidRPr="004D1EFE">
        <w:t>Zpráva o auditu I</w:t>
      </w:r>
      <w:r w:rsidR="004D1EFE">
        <w:t xml:space="preserve"> a </w:t>
      </w:r>
      <w:r w:rsidR="004D1EFE" w:rsidRPr="004D1EFE">
        <w:t>Zpráva o auditu I</w:t>
      </w:r>
      <w:r w:rsidR="004D1EFE">
        <w:t>I</w:t>
      </w:r>
      <w:r w:rsidRPr="004D1EFE">
        <w:t xml:space="preserve"> nebude zhotovena řádně v souladu s touto smlouvou a</w:t>
      </w:r>
      <w:r w:rsidR="0067542A">
        <w:t> </w:t>
      </w:r>
      <w:r w:rsidRPr="004D1EFE">
        <w:t>ve</w:t>
      </w:r>
      <w:r w:rsidR="004D1EFE">
        <w:t> </w:t>
      </w:r>
      <w:r w:rsidRPr="004D1EFE">
        <w:t xml:space="preserve">sjednané kvalitě, přičemž v takovém případě objednatel </w:t>
      </w:r>
      <w:r w:rsidR="00BE3DFB">
        <w:t>svoje připomínky</w:t>
      </w:r>
      <w:r w:rsidRPr="004D1EFE">
        <w:t xml:space="preserve"> písemně </w:t>
      </w:r>
      <w:r w:rsidR="00BE3DFB" w:rsidRPr="004D1EFE">
        <w:t>sdělí</w:t>
      </w:r>
      <w:r w:rsidR="00BE3DFB">
        <w:t xml:space="preserve"> </w:t>
      </w:r>
      <w:r w:rsidR="0067542A">
        <w:t>dodavateli</w:t>
      </w:r>
      <w:r w:rsidRPr="004D1EFE">
        <w:t>, a to nejpozději do 5 pracovních dnů od</w:t>
      </w:r>
      <w:r w:rsidR="0067542A">
        <w:t> </w:t>
      </w:r>
      <w:r w:rsidRPr="004D1EFE">
        <w:t xml:space="preserve">původního termínu předání </w:t>
      </w:r>
      <w:r w:rsidR="0067542A" w:rsidRPr="004D1EFE">
        <w:t>Zpráv</w:t>
      </w:r>
      <w:r w:rsidR="0067542A">
        <w:t>y</w:t>
      </w:r>
      <w:r w:rsidR="0067542A" w:rsidRPr="004D1EFE">
        <w:t xml:space="preserve"> o auditu I</w:t>
      </w:r>
      <w:r w:rsidR="0067542A">
        <w:t xml:space="preserve"> </w:t>
      </w:r>
      <w:r w:rsidR="0067542A" w:rsidRPr="004D1EFE">
        <w:t>Zpráv</w:t>
      </w:r>
      <w:r w:rsidR="0067542A">
        <w:t>y</w:t>
      </w:r>
      <w:r w:rsidR="0067542A" w:rsidRPr="004D1EFE">
        <w:t xml:space="preserve"> o auditu I</w:t>
      </w:r>
      <w:r w:rsidR="0067542A">
        <w:t>I</w:t>
      </w:r>
      <w:r w:rsidRPr="004D1EFE">
        <w:t xml:space="preserve">. </w:t>
      </w:r>
      <w:r w:rsidR="0067542A">
        <w:t>Dodavatel</w:t>
      </w:r>
      <w:r w:rsidRPr="004D1EFE">
        <w:t xml:space="preserve"> je povinen předat opravenou </w:t>
      </w:r>
      <w:r w:rsidR="0067542A" w:rsidRPr="004D1EFE">
        <w:t>Zpráv</w:t>
      </w:r>
      <w:r w:rsidR="0067542A">
        <w:t>u</w:t>
      </w:r>
      <w:r w:rsidR="0067542A" w:rsidRPr="004D1EFE">
        <w:t xml:space="preserve"> o auditu I </w:t>
      </w:r>
      <w:r w:rsidR="0067542A">
        <w:t>a</w:t>
      </w:r>
      <w:r w:rsidR="00EB68D9">
        <w:t> </w:t>
      </w:r>
      <w:r w:rsidR="0067542A" w:rsidRPr="004D1EFE">
        <w:t>Zpráv</w:t>
      </w:r>
      <w:r w:rsidR="0067542A">
        <w:t>u</w:t>
      </w:r>
      <w:r w:rsidR="0067542A" w:rsidRPr="004D1EFE">
        <w:t xml:space="preserve"> o auditu I</w:t>
      </w:r>
      <w:r w:rsidR="0067542A">
        <w:t xml:space="preserve">I </w:t>
      </w:r>
      <w:r w:rsidRPr="004D1EFE">
        <w:t xml:space="preserve">do 5 pracovních dnů od obdržení sdělení objednatele. Na následné předání </w:t>
      </w:r>
      <w:r w:rsidR="0067542A" w:rsidRPr="004D1EFE">
        <w:t>Zpráv</w:t>
      </w:r>
      <w:r w:rsidR="0067542A">
        <w:t>y</w:t>
      </w:r>
      <w:r w:rsidR="0067542A" w:rsidRPr="004D1EFE">
        <w:t xml:space="preserve"> o auditu I </w:t>
      </w:r>
      <w:r w:rsidR="0067542A">
        <w:t xml:space="preserve">a </w:t>
      </w:r>
      <w:r w:rsidR="0067542A" w:rsidRPr="004D1EFE">
        <w:t>Zpráv</w:t>
      </w:r>
      <w:r w:rsidR="0067542A">
        <w:t>y</w:t>
      </w:r>
      <w:r w:rsidR="0067542A" w:rsidRPr="004D1EFE">
        <w:t xml:space="preserve"> o auditu I</w:t>
      </w:r>
      <w:r w:rsidR="0067542A">
        <w:t>I</w:t>
      </w:r>
      <w:r w:rsidR="0067542A" w:rsidRPr="004D1EFE">
        <w:t xml:space="preserve"> </w:t>
      </w:r>
      <w:r w:rsidRPr="004D1EFE">
        <w:t>se použijí výše uvedená ustanovení tohoto článku.</w:t>
      </w:r>
      <w:r w:rsidR="007C3028">
        <w:t xml:space="preserve"> </w:t>
      </w:r>
      <w:r w:rsidR="00BE3DFB">
        <w:t>O</w:t>
      </w:r>
      <w:r w:rsidR="00EB68D9">
        <w:t> </w:t>
      </w:r>
      <w:r w:rsidR="00BE3DFB">
        <w:t xml:space="preserve">akceptaci Zprávy o auditu I </w:t>
      </w:r>
      <w:r w:rsidR="00854DA8">
        <w:t xml:space="preserve">bude sepsán akceptační protokol I </w:t>
      </w:r>
      <w:r w:rsidR="00BE3DFB">
        <w:t xml:space="preserve">a </w:t>
      </w:r>
      <w:r w:rsidR="00854DA8">
        <w:t xml:space="preserve">o akceptaci </w:t>
      </w:r>
      <w:r w:rsidR="00BE3DFB">
        <w:t>Zprávy o auditu II bude sepsán akceptační protokol I</w:t>
      </w:r>
      <w:r w:rsidR="00854DA8">
        <w:t>I</w:t>
      </w:r>
      <w:r w:rsidR="00BE3DFB">
        <w:t>.</w:t>
      </w:r>
    </w:p>
    <w:p w:rsidR="00BE3DFB" w:rsidRDefault="007C3028" w:rsidP="00EB68D9">
      <w:pPr>
        <w:pStyle w:val="VZ"/>
        <w:numPr>
          <w:ilvl w:val="0"/>
          <w:numId w:val="39"/>
        </w:numPr>
        <w:spacing w:after="240"/>
        <w:ind w:left="426" w:hanging="425"/>
      </w:pPr>
      <w:r w:rsidRPr="004D1EFE">
        <w:t xml:space="preserve">Objednatel je oprávněn </w:t>
      </w:r>
      <w:r w:rsidR="00BE3DFB">
        <w:t>uplatnit k</w:t>
      </w:r>
      <w:r w:rsidR="00BE3DFB" w:rsidRPr="004D1EFE">
        <w:t xml:space="preserve"> </w:t>
      </w:r>
      <w:r w:rsidR="00BE3DFB">
        <w:t>převza</w:t>
      </w:r>
      <w:r w:rsidR="00BE3DFB" w:rsidRPr="004D1EFE">
        <w:t>t</w:t>
      </w:r>
      <w:r w:rsidR="00BE3DFB">
        <w:t>é</w:t>
      </w:r>
      <w:r w:rsidR="00BE3DFB" w:rsidRPr="004D1EFE">
        <w:t xml:space="preserve"> Zpráv</w:t>
      </w:r>
      <w:r w:rsidR="00BE3DFB">
        <w:t>ě</w:t>
      </w:r>
      <w:r w:rsidR="00BE3DFB" w:rsidRPr="004D1EFE">
        <w:t xml:space="preserve"> o auditu I</w:t>
      </w:r>
      <w:r w:rsidR="00BE3DFB">
        <w:t>II připomínky</w:t>
      </w:r>
      <w:r w:rsidRPr="004D1EFE">
        <w:t xml:space="preserve">, pokud </w:t>
      </w:r>
      <w:r>
        <w:t>Zpráv</w:t>
      </w:r>
      <w:r w:rsidR="00156BEA">
        <w:t>a</w:t>
      </w:r>
      <w:r>
        <w:t xml:space="preserve"> o</w:t>
      </w:r>
      <w:r w:rsidR="00BE3DFB">
        <w:t> </w:t>
      </w:r>
      <w:r>
        <w:t xml:space="preserve">auditu III </w:t>
      </w:r>
      <w:r w:rsidRPr="004D1EFE">
        <w:t>nebude zhotovena řádně v souladu s touto smlouvou a</w:t>
      </w:r>
      <w:r>
        <w:t> </w:t>
      </w:r>
      <w:r w:rsidRPr="004D1EFE">
        <w:t>ve</w:t>
      </w:r>
      <w:r>
        <w:t> </w:t>
      </w:r>
      <w:r w:rsidRPr="004D1EFE">
        <w:t xml:space="preserve">sjednané kvalitě, přičemž v takovém případě objednatel </w:t>
      </w:r>
      <w:r w:rsidR="00BE3DFB">
        <w:t>svoje připomínky</w:t>
      </w:r>
      <w:r w:rsidR="00BE3DFB" w:rsidRPr="004D1EFE">
        <w:t xml:space="preserve"> písemně sdělí</w:t>
      </w:r>
      <w:r w:rsidR="00BE3DFB">
        <w:t xml:space="preserve"> dodavateli</w:t>
      </w:r>
      <w:r w:rsidRPr="004D1EFE">
        <w:t>, a to nejpozději do 5 pracovních dnů od</w:t>
      </w:r>
      <w:r>
        <w:t> </w:t>
      </w:r>
      <w:r w:rsidRPr="004D1EFE">
        <w:t xml:space="preserve">původního termínu předání </w:t>
      </w:r>
      <w:r>
        <w:t>Zprávy o auditu III</w:t>
      </w:r>
      <w:r w:rsidRPr="004D1EFE">
        <w:t xml:space="preserve">. </w:t>
      </w:r>
      <w:r>
        <w:t>Dodavatel</w:t>
      </w:r>
      <w:r w:rsidRPr="004D1EFE">
        <w:t xml:space="preserve"> je povinen předat opravenou </w:t>
      </w:r>
      <w:r>
        <w:t xml:space="preserve">Zprávy o auditu III </w:t>
      </w:r>
      <w:r w:rsidRPr="004D1EFE">
        <w:t>do 5 pracovních dnů od obdržení sdělení objednatele. Na</w:t>
      </w:r>
      <w:r w:rsidR="00BE3DFB">
        <w:t> </w:t>
      </w:r>
      <w:r w:rsidRPr="004D1EFE">
        <w:t xml:space="preserve">následné předání </w:t>
      </w:r>
      <w:r>
        <w:t>Zprávy o auditu III</w:t>
      </w:r>
      <w:r w:rsidRPr="004D1EFE">
        <w:t xml:space="preserve"> se</w:t>
      </w:r>
      <w:r>
        <w:t> </w:t>
      </w:r>
      <w:r w:rsidRPr="004D1EFE">
        <w:t>použijí výše uvedená ustanovení tohoto článku.</w:t>
      </w:r>
      <w:r w:rsidR="00BE3DFB">
        <w:t xml:space="preserve"> O akceptaci Zprávy o auditu III bude sepsán akceptační protokol </w:t>
      </w:r>
      <w:r w:rsidR="00854DA8">
        <w:t>III</w:t>
      </w:r>
      <w:r w:rsidR="00BE3DFB">
        <w:t>.</w:t>
      </w:r>
    </w:p>
    <w:p w:rsidR="007C3028" w:rsidRDefault="00710BDB" w:rsidP="00EB68D9">
      <w:pPr>
        <w:pStyle w:val="VZ"/>
        <w:numPr>
          <w:ilvl w:val="0"/>
          <w:numId w:val="39"/>
        </w:numPr>
        <w:spacing w:after="240"/>
        <w:ind w:left="426" w:hanging="425"/>
      </w:pPr>
      <w:r w:rsidRPr="0067542A">
        <w:t xml:space="preserve">Objednatel je oprávněn oznámit vady </w:t>
      </w:r>
      <w:r w:rsidR="0067542A" w:rsidRPr="004D1EFE">
        <w:t>Zpráv</w:t>
      </w:r>
      <w:r w:rsidR="0067542A">
        <w:t>y</w:t>
      </w:r>
      <w:r w:rsidR="0067542A" w:rsidRPr="004D1EFE">
        <w:t xml:space="preserve"> o auditu I </w:t>
      </w:r>
      <w:r w:rsidR="0067542A">
        <w:t xml:space="preserve">a </w:t>
      </w:r>
      <w:r w:rsidR="0067542A" w:rsidRPr="004D1EFE">
        <w:t>Zpráv</w:t>
      </w:r>
      <w:r w:rsidR="0067542A">
        <w:t>y</w:t>
      </w:r>
      <w:r w:rsidR="0067542A" w:rsidRPr="004D1EFE">
        <w:t xml:space="preserve"> o auditu I</w:t>
      </w:r>
      <w:r w:rsidR="0067542A">
        <w:t>I</w:t>
      </w:r>
      <w:r w:rsidR="0067542A" w:rsidRPr="004D1EFE">
        <w:t xml:space="preserve"> </w:t>
      </w:r>
      <w:r w:rsidRPr="0067542A">
        <w:t>po její akceptaci a</w:t>
      </w:r>
      <w:r w:rsidR="0067542A">
        <w:t> </w:t>
      </w:r>
      <w:r w:rsidRPr="0067542A">
        <w:t xml:space="preserve">uplatnit nároky z odpovědnosti za vady dle volby objednatele kdykoli ve lhůtě </w:t>
      </w:r>
      <w:r w:rsidR="0067542A">
        <w:t>1 roku</w:t>
      </w:r>
      <w:r w:rsidRPr="0067542A">
        <w:t xml:space="preserve"> od</w:t>
      </w:r>
      <w:r w:rsidR="0067542A">
        <w:t> </w:t>
      </w:r>
      <w:r w:rsidRPr="0067542A">
        <w:t xml:space="preserve">předání </w:t>
      </w:r>
      <w:r w:rsidR="0067542A" w:rsidRPr="004D1EFE">
        <w:t>Zpráv</w:t>
      </w:r>
      <w:r w:rsidR="0067542A">
        <w:t>y</w:t>
      </w:r>
      <w:r w:rsidR="0067542A" w:rsidRPr="004D1EFE">
        <w:t xml:space="preserve"> o auditu I</w:t>
      </w:r>
      <w:r w:rsidR="0067542A">
        <w:t xml:space="preserve"> a </w:t>
      </w:r>
      <w:r w:rsidR="0067542A" w:rsidRPr="004D1EFE">
        <w:t>Zpráv</w:t>
      </w:r>
      <w:r w:rsidR="0067542A">
        <w:t>y</w:t>
      </w:r>
      <w:r w:rsidR="0067542A" w:rsidRPr="004D1EFE">
        <w:t xml:space="preserve"> o auditu I</w:t>
      </w:r>
      <w:r w:rsidR="0067542A">
        <w:t>I</w:t>
      </w:r>
      <w:r w:rsidRPr="0067542A">
        <w:t>. Pokud objednatel uplatní nárok na</w:t>
      </w:r>
      <w:r w:rsidR="007C071C">
        <w:t> </w:t>
      </w:r>
      <w:r w:rsidRPr="0067542A">
        <w:t xml:space="preserve">odstranění vady, zavazuje se </w:t>
      </w:r>
      <w:r w:rsidR="0067542A">
        <w:t xml:space="preserve">dodavatel </w:t>
      </w:r>
      <w:r w:rsidRPr="0067542A">
        <w:t xml:space="preserve">tuto vadu odstranit nejpozději do </w:t>
      </w:r>
      <w:r w:rsidR="0067542A">
        <w:t>5</w:t>
      </w:r>
      <w:r w:rsidRPr="0067542A">
        <w:t xml:space="preserve"> pracovních dnů nebo ve lhůtě stanovené objednatelem, pokud by výše uvedená lhůta nebyla přiměřená. </w:t>
      </w:r>
      <w:r w:rsidR="0067542A">
        <w:t>Dodavatel</w:t>
      </w:r>
      <w:r w:rsidRPr="0067542A">
        <w:t xml:space="preserve"> je povinen předat </w:t>
      </w:r>
      <w:r w:rsidR="0067542A" w:rsidRPr="004D1EFE">
        <w:t>Zpráv</w:t>
      </w:r>
      <w:r w:rsidR="0067542A">
        <w:t>u</w:t>
      </w:r>
      <w:r w:rsidR="0067542A" w:rsidRPr="004D1EFE">
        <w:t xml:space="preserve"> o auditu I</w:t>
      </w:r>
      <w:r w:rsidR="0067542A">
        <w:t xml:space="preserve"> a </w:t>
      </w:r>
      <w:r w:rsidR="0067542A" w:rsidRPr="004D1EFE">
        <w:t>Zpráv</w:t>
      </w:r>
      <w:r w:rsidR="0067542A">
        <w:t>u</w:t>
      </w:r>
      <w:r w:rsidR="0067542A" w:rsidRPr="004D1EFE">
        <w:t xml:space="preserve"> o auditu I</w:t>
      </w:r>
      <w:r w:rsidR="0067542A">
        <w:t xml:space="preserve">I </w:t>
      </w:r>
      <w:r w:rsidRPr="0067542A">
        <w:t xml:space="preserve">objednateli po odstranění vad dle čl. II odst. </w:t>
      </w:r>
      <w:r w:rsidR="0067542A">
        <w:t>8</w:t>
      </w:r>
      <w:r w:rsidRPr="0067542A">
        <w:t xml:space="preserve"> až </w:t>
      </w:r>
      <w:r w:rsidR="0067542A">
        <w:t>10</w:t>
      </w:r>
      <w:r w:rsidRPr="0067542A">
        <w:t xml:space="preserve"> této smlouvy do 5 pracovních dnů od obdržení výzvy od uplatnění vad objednatelem. O</w:t>
      </w:r>
      <w:r w:rsidR="0067542A">
        <w:t> </w:t>
      </w:r>
      <w:r w:rsidRPr="0067542A">
        <w:t xml:space="preserve">předání a převzetí </w:t>
      </w:r>
      <w:r w:rsidR="0067542A" w:rsidRPr="004D1EFE">
        <w:t>Zpráv</w:t>
      </w:r>
      <w:r w:rsidR="0067542A">
        <w:t>y</w:t>
      </w:r>
      <w:r w:rsidR="0067542A" w:rsidRPr="004D1EFE">
        <w:t xml:space="preserve"> o auditu I </w:t>
      </w:r>
      <w:r w:rsidR="0045181B" w:rsidRPr="0067542A">
        <w:t xml:space="preserve">bude </w:t>
      </w:r>
      <w:r w:rsidR="0045181B">
        <w:t>dodavatelem</w:t>
      </w:r>
      <w:r w:rsidR="0045181B" w:rsidRPr="0067542A">
        <w:t xml:space="preserve"> vyhotoven protokol</w:t>
      </w:r>
      <w:r w:rsidR="0045181B">
        <w:t xml:space="preserve"> I</w:t>
      </w:r>
      <w:r w:rsidR="0045181B" w:rsidRPr="0067542A">
        <w:t xml:space="preserve"> dle čl. II odst. </w:t>
      </w:r>
      <w:r w:rsidR="0045181B">
        <w:t>9</w:t>
      </w:r>
      <w:r w:rsidR="0045181B" w:rsidRPr="0067542A">
        <w:t xml:space="preserve"> věty první této smlouvy</w:t>
      </w:r>
      <w:r w:rsidR="0045181B">
        <w:t xml:space="preserve"> </w:t>
      </w:r>
      <w:r w:rsidR="0067542A">
        <w:t>a</w:t>
      </w:r>
      <w:r w:rsidR="0045181B">
        <w:t xml:space="preserve"> o </w:t>
      </w:r>
      <w:r w:rsidR="0045181B" w:rsidRPr="0067542A">
        <w:t>předání a převzetí</w:t>
      </w:r>
      <w:r w:rsidR="0067542A">
        <w:t xml:space="preserve"> </w:t>
      </w:r>
      <w:r w:rsidR="0067542A" w:rsidRPr="004D1EFE">
        <w:t>Zpráv</w:t>
      </w:r>
      <w:r w:rsidR="0067542A">
        <w:t>y</w:t>
      </w:r>
      <w:r w:rsidR="0067542A" w:rsidRPr="004D1EFE">
        <w:t xml:space="preserve"> o auditu I</w:t>
      </w:r>
      <w:r w:rsidR="0067542A">
        <w:t xml:space="preserve">I </w:t>
      </w:r>
      <w:r w:rsidRPr="0067542A">
        <w:t xml:space="preserve">bude </w:t>
      </w:r>
      <w:r w:rsidR="007C3028">
        <w:t>dodavatelem</w:t>
      </w:r>
      <w:r w:rsidR="007C3028" w:rsidRPr="0067542A">
        <w:t xml:space="preserve"> </w:t>
      </w:r>
      <w:r w:rsidRPr="0067542A">
        <w:t>vyhotoven protokol</w:t>
      </w:r>
      <w:r w:rsidR="00064D31">
        <w:t xml:space="preserve"> </w:t>
      </w:r>
      <w:r w:rsidR="0045181B">
        <w:t>I</w:t>
      </w:r>
      <w:r w:rsidR="00064D31">
        <w:t>I</w:t>
      </w:r>
      <w:r w:rsidRPr="0067542A">
        <w:t xml:space="preserve"> dle čl. II odst. </w:t>
      </w:r>
      <w:r w:rsidR="0067542A">
        <w:t>9</w:t>
      </w:r>
      <w:r w:rsidRPr="0067542A">
        <w:t xml:space="preserve"> věty </w:t>
      </w:r>
      <w:r w:rsidR="0045181B">
        <w:t>druhé</w:t>
      </w:r>
      <w:r w:rsidR="0045181B" w:rsidRPr="0067542A">
        <w:t xml:space="preserve"> </w:t>
      </w:r>
      <w:r w:rsidRPr="0067542A">
        <w:t>této smlouvy.</w:t>
      </w:r>
      <w:r w:rsidR="007C3028">
        <w:t xml:space="preserve"> </w:t>
      </w:r>
    </w:p>
    <w:p w:rsidR="007C3028" w:rsidRDefault="007C3028" w:rsidP="0045181B">
      <w:pPr>
        <w:pStyle w:val="VZ"/>
        <w:spacing w:after="240"/>
        <w:ind w:left="425"/>
      </w:pPr>
      <w:r w:rsidRPr="0067542A">
        <w:t xml:space="preserve">Objednatel je oprávněn oznámit vady </w:t>
      </w:r>
      <w:r>
        <w:t>Zprávy o auditu III</w:t>
      </w:r>
      <w:r w:rsidRPr="004D1EFE">
        <w:t xml:space="preserve"> </w:t>
      </w:r>
      <w:r w:rsidRPr="0067542A">
        <w:t>po její akceptaci a</w:t>
      </w:r>
      <w:r>
        <w:t> </w:t>
      </w:r>
      <w:r w:rsidRPr="0067542A">
        <w:t xml:space="preserve">uplatnit nároky z odpovědnosti za vady dle volby objednatele kdykoli ve lhůtě </w:t>
      </w:r>
      <w:r>
        <w:t>1 roku</w:t>
      </w:r>
      <w:r w:rsidRPr="0067542A">
        <w:t xml:space="preserve"> od</w:t>
      </w:r>
      <w:r>
        <w:t> </w:t>
      </w:r>
      <w:r w:rsidRPr="0067542A">
        <w:t xml:space="preserve">předání </w:t>
      </w:r>
      <w:r>
        <w:t>Zprávy o auditu III</w:t>
      </w:r>
      <w:r w:rsidRPr="0067542A">
        <w:t>. Pokud objednatel uplatní nárok na</w:t>
      </w:r>
      <w:r>
        <w:t> </w:t>
      </w:r>
      <w:r w:rsidRPr="0067542A">
        <w:t xml:space="preserve">odstranění vady, zavazuje se </w:t>
      </w:r>
      <w:r>
        <w:t xml:space="preserve">dodavatel </w:t>
      </w:r>
      <w:r w:rsidRPr="0067542A">
        <w:t xml:space="preserve">tuto vadu odstranit nejpozději do </w:t>
      </w:r>
      <w:r>
        <w:t>5</w:t>
      </w:r>
      <w:r w:rsidRPr="0067542A">
        <w:t xml:space="preserve"> pracovních dnů nebo ve lhůtě stanovené objednatelem, pokud by výše uvedená lhůta nebyla přiměřená. </w:t>
      </w:r>
      <w:r>
        <w:t>Dodavatel</w:t>
      </w:r>
      <w:r w:rsidRPr="0067542A">
        <w:t xml:space="preserve"> je povinen předat </w:t>
      </w:r>
      <w:r>
        <w:t>Zpráv</w:t>
      </w:r>
      <w:r w:rsidR="00156BEA">
        <w:t>u</w:t>
      </w:r>
      <w:r>
        <w:t xml:space="preserve"> o auditu III</w:t>
      </w:r>
      <w:r w:rsidRPr="0067542A">
        <w:t xml:space="preserve"> objednateli po odstranění vad dle čl. II odst. </w:t>
      </w:r>
      <w:r>
        <w:t>8</w:t>
      </w:r>
      <w:r w:rsidRPr="0067542A">
        <w:t xml:space="preserve"> až </w:t>
      </w:r>
      <w:r>
        <w:t>10</w:t>
      </w:r>
      <w:r w:rsidRPr="0067542A">
        <w:t xml:space="preserve"> této smlouvy do 5 pracovních dnů od</w:t>
      </w:r>
      <w:r>
        <w:t> </w:t>
      </w:r>
      <w:r w:rsidRPr="0067542A">
        <w:t>obdržení výzvy od uplatnění vad objednatelem. O</w:t>
      </w:r>
      <w:r>
        <w:t> </w:t>
      </w:r>
      <w:r w:rsidRPr="0067542A">
        <w:t xml:space="preserve">předání a převzetí </w:t>
      </w:r>
      <w:r>
        <w:t>Zprávy o auditu III</w:t>
      </w:r>
      <w:r w:rsidRPr="0067542A">
        <w:t xml:space="preserve"> bude </w:t>
      </w:r>
      <w:r>
        <w:t xml:space="preserve">dodavatelem </w:t>
      </w:r>
      <w:r w:rsidRPr="0067542A">
        <w:t>vyhotoven protokol</w:t>
      </w:r>
      <w:r>
        <w:t xml:space="preserve"> I</w:t>
      </w:r>
      <w:r w:rsidR="00A77719">
        <w:t>II</w:t>
      </w:r>
      <w:r w:rsidRPr="0067542A">
        <w:t xml:space="preserve"> dle čl. II odst. </w:t>
      </w:r>
      <w:r>
        <w:t>9</w:t>
      </w:r>
      <w:r w:rsidRPr="0067542A">
        <w:t xml:space="preserve"> věty </w:t>
      </w:r>
      <w:r w:rsidR="00A77719">
        <w:t xml:space="preserve">třetí </w:t>
      </w:r>
      <w:r w:rsidRPr="0067542A">
        <w:t>této smlouvy.</w:t>
      </w:r>
    </w:p>
    <w:p w:rsidR="00064D31" w:rsidRDefault="00064D31" w:rsidP="00EB68D9">
      <w:pPr>
        <w:pStyle w:val="VZ"/>
        <w:numPr>
          <w:ilvl w:val="0"/>
          <w:numId w:val="39"/>
        </w:numPr>
        <w:spacing w:after="240"/>
        <w:ind w:left="426" w:hanging="425"/>
      </w:pPr>
      <w:r>
        <w:t xml:space="preserve">O předání a převzetí plnění dle čl. I odst. 2 písm. c) a d) této smlouvy bude </w:t>
      </w:r>
      <w:r w:rsidRPr="004D1EFE">
        <w:t>vyhotoven protokol o předání a převzetí</w:t>
      </w:r>
      <w:r>
        <w:t xml:space="preserve"> plnění (dále jen „protokol </w:t>
      </w:r>
      <w:r w:rsidR="00A77719">
        <w:t>I</w:t>
      </w:r>
      <w:r w:rsidR="0045181B">
        <w:t>I</w:t>
      </w:r>
      <w:r w:rsidR="00A77719">
        <w:t>I</w:t>
      </w:r>
      <w:r w:rsidR="00156BEA">
        <w:t>“</w:t>
      </w:r>
      <w:r>
        <w:t>).</w:t>
      </w:r>
    </w:p>
    <w:p w:rsidR="00710BDB" w:rsidRPr="0067542A" w:rsidRDefault="0067542A" w:rsidP="00EB68D9">
      <w:pPr>
        <w:pStyle w:val="VZ"/>
        <w:numPr>
          <w:ilvl w:val="0"/>
          <w:numId w:val="39"/>
        </w:numPr>
        <w:spacing w:after="240"/>
        <w:ind w:left="426" w:hanging="425"/>
      </w:pPr>
      <w:r>
        <w:rPr>
          <w:color w:val="000000"/>
        </w:rPr>
        <w:lastRenderedPageBreak/>
        <w:t>Dodavatel</w:t>
      </w:r>
      <w:r w:rsidR="00710BDB" w:rsidRPr="0067542A">
        <w:rPr>
          <w:color w:val="000000"/>
        </w:rPr>
        <w:t xml:space="preserve"> se zavazuje písemně upozornit objednatele na nevhodnou povahu pokynů k</w:t>
      </w:r>
      <w:r>
        <w:rPr>
          <w:color w:val="000000"/>
        </w:rPr>
        <w:t> </w:t>
      </w:r>
      <w:r w:rsidR="00710BDB" w:rsidRPr="0067542A">
        <w:rPr>
          <w:color w:val="000000"/>
        </w:rPr>
        <w:t xml:space="preserve">provedení auditu, jestliže mohl tuto nevhodnost zjistit při vynaložení odborné péče. Jestliže nevhodné pokyny překážejí v řádném provedení auditu, </w:t>
      </w:r>
      <w:r>
        <w:rPr>
          <w:color w:val="000000"/>
        </w:rPr>
        <w:t>dodavatel</w:t>
      </w:r>
      <w:r w:rsidR="00710BDB" w:rsidRPr="0067542A">
        <w:rPr>
          <w:color w:val="000000"/>
        </w:rPr>
        <w:t xml:space="preserve"> se zavazuje přerušit provedení auditu v nezbytném rozsahu, a to až do doby změny pokynů objednatele nebo do</w:t>
      </w:r>
      <w:r>
        <w:rPr>
          <w:color w:val="000000"/>
        </w:rPr>
        <w:t> </w:t>
      </w:r>
      <w:r w:rsidR="00710BDB" w:rsidRPr="0067542A">
        <w:rPr>
          <w:color w:val="000000"/>
        </w:rPr>
        <w:t xml:space="preserve">písemného sdělení, že objednatel trvá na provedení auditu podle daných pokynů. O dobu, po kterou bylo nutno provedení auditu z důvodů uvedených výše přerušit, se prodlužuje termín stanovený pro dokončení auditu podle článku II odst. </w:t>
      </w:r>
      <w:r w:rsidR="00F66556">
        <w:rPr>
          <w:color w:val="000000"/>
        </w:rPr>
        <w:t>2</w:t>
      </w:r>
      <w:r w:rsidR="00710BDB" w:rsidRPr="0067542A">
        <w:rPr>
          <w:color w:val="000000"/>
        </w:rPr>
        <w:t xml:space="preserve"> této smlouvy. </w:t>
      </w:r>
    </w:p>
    <w:p w:rsidR="00710BDB" w:rsidRPr="005D4362" w:rsidRDefault="00710BDB" w:rsidP="00EB68D9">
      <w:pPr>
        <w:autoSpaceDE w:val="0"/>
        <w:autoSpaceDN w:val="0"/>
        <w:adjustRightInd w:val="0"/>
        <w:spacing w:after="120"/>
        <w:ind w:left="357"/>
        <w:rPr>
          <w:rFonts w:ascii="Arial" w:hAnsi="Arial" w:cs="Arial"/>
          <w:sz w:val="22"/>
          <w:szCs w:val="22"/>
        </w:rPr>
      </w:pPr>
      <w:r w:rsidRPr="005D4362">
        <w:rPr>
          <w:rFonts w:ascii="Arial" w:eastAsiaTheme="minorHAnsi" w:hAnsi="Arial" w:cs="Arial"/>
          <w:color w:val="000000"/>
          <w:sz w:val="22"/>
          <w:szCs w:val="22"/>
          <w:lang w:eastAsia="en-US"/>
        </w:rPr>
        <w:t xml:space="preserve">Pokud objednatel bude trvat na provedení auditu podle nevhodných pokynů, </w:t>
      </w:r>
      <w:r w:rsidR="00F66556">
        <w:rPr>
          <w:rFonts w:ascii="Arial" w:eastAsiaTheme="minorHAnsi" w:hAnsi="Arial" w:cs="Arial"/>
          <w:color w:val="000000"/>
          <w:sz w:val="22"/>
          <w:szCs w:val="22"/>
          <w:lang w:eastAsia="en-US"/>
        </w:rPr>
        <w:t xml:space="preserve">dodavatel </w:t>
      </w:r>
      <w:r w:rsidRPr="005D4362">
        <w:rPr>
          <w:rFonts w:ascii="Arial" w:eastAsiaTheme="minorHAnsi" w:hAnsi="Arial" w:cs="Arial"/>
          <w:color w:val="000000"/>
          <w:sz w:val="22"/>
          <w:szCs w:val="22"/>
          <w:lang w:eastAsia="en-US"/>
        </w:rPr>
        <w:t xml:space="preserve">neodpovídá za nemožnost dokončení auditu nebo za vady auditu způsobené nevhodnými pokyny objednatele. V případě nedokončení auditu podle předchozí věty má </w:t>
      </w:r>
      <w:r w:rsidR="00F66556">
        <w:rPr>
          <w:rFonts w:ascii="Arial" w:eastAsiaTheme="minorHAnsi" w:hAnsi="Arial" w:cs="Arial"/>
          <w:color w:val="000000"/>
          <w:sz w:val="22"/>
          <w:szCs w:val="22"/>
          <w:lang w:eastAsia="en-US"/>
        </w:rPr>
        <w:t>dodavatel</w:t>
      </w:r>
      <w:r w:rsidRPr="005D4362">
        <w:rPr>
          <w:rFonts w:ascii="Arial" w:eastAsiaTheme="minorHAnsi" w:hAnsi="Arial" w:cs="Arial"/>
          <w:color w:val="000000"/>
          <w:sz w:val="22"/>
          <w:szCs w:val="22"/>
          <w:lang w:eastAsia="en-US"/>
        </w:rPr>
        <w:t xml:space="preserve"> právo na úhradu poměrné ceny za provedení auditu. </w:t>
      </w:r>
    </w:p>
    <w:p w:rsidR="00710BDB" w:rsidRPr="005D4362" w:rsidRDefault="00710BDB" w:rsidP="00EB68D9">
      <w:pPr>
        <w:autoSpaceDE w:val="0"/>
        <w:autoSpaceDN w:val="0"/>
        <w:adjustRightInd w:val="0"/>
        <w:spacing w:after="120"/>
        <w:ind w:left="357"/>
        <w:rPr>
          <w:rFonts w:ascii="Arial" w:hAnsi="Arial" w:cs="Arial"/>
          <w:sz w:val="22"/>
          <w:szCs w:val="22"/>
        </w:rPr>
      </w:pPr>
      <w:r w:rsidRPr="005D4362">
        <w:rPr>
          <w:rFonts w:ascii="Arial" w:eastAsiaTheme="minorHAnsi" w:hAnsi="Arial" w:cs="Arial"/>
          <w:color w:val="000000"/>
          <w:sz w:val="22"/>
          <w:szCs w:val="22"/>
          <w:lang w:eastAsia="en-US"/>
        </w:rPr>
        <w:t xml:space="preserve">Pokud </w:t>
      </w:r>
      <w:r w:rsidR="00F66556">
        <w:rPr>
          <w:rFonts w:ascii="Arial" w:eastAsiaTheme="minorHAnsi" w:hAnsi="Arial" w:cs="Arial"/>
          <w:color w:val="000000"/>
          <w:sz w:val="22"/>
          <w:szCs w:val="22"/>
          <w:lang w:eastAsia="en-US"/>
        </w:rPr>
        <w:t>dodavatel</w:t>
      </w:r>
      <w:r w:rsidRPr="005D4362">
        <w:rPr>
          <w:rFonts w:ascii="Arial" w:eastAsiaTheme="minorHAnsi" w:hAnsi="Arial" w:cs="Arial"/>
          <w:color w:val="000000"/>
          <w:sz w:val="22"/>
          <w:szCs w:val="22"/>
          <w:lang w:eastAsia="en-US"/>
        </w:rPr>
        <w:t xml:space="preserve"> neupozorní na nevhodnost pokynů objednatele, odpovídá za vady auditu, případně nemožnost dokončení auditu, způsobené nevhodnými pokyny objednatele. </w:t>
      </w:r>
    </w:p>
    <w:p w:rsidR="00710BDB" w:rsidRPr="00FD4FF1" w:rsidRDefault="00710BDB" w:rsidP="00F66556">
      <w:pPr>
        <w:pStyle w:val="Nadpis5"/>
        <w:numPr>
          <w:ilvl w:val="0"/>
          <w:numId w:val="0"/>
        </w:numPr>
        <w:spacing w:before="480" w:after="0"/>
        <w:jc w:val="center"/>
      </w:pPr>
      <w:r w:rsidRPr="00FD4FF1">
        <w:t>Článek III.</w:t>
      </w:r>
    </w:p>
    <w:p w:rsidR="00710BDB" w:rsidRPr="00FD4FF1" w:rsidRDefault="00710BDB" w:rsidP="00F66556">
      <w:pPr>
        <w:pStyle w:val="Nadpis5"/>
        <w:numPr>
          <w:ilvl w:val="0"/>
          <w:numId w:val="0"/>
        </w:numPr>
        <w:spacing w:before="0" w:after="240"/>
        <w:jc w:val="center"/>
      </w:pPr>
      <w:r w:rsidRPr="00FD4FF1">
        <w:t>Cena a platební podmínky</w:t>
      </w:r>
    </w:p>
    <w:p w:rsidR="00F66556" w:rsidRPr="00B627E4" w:rsidRDefault="00F66556" w:rsidP="00F66556">
      <w:pPr>
        <w:numPr>
          <w:ilvl w:val="0"/>
          <w:numId w:val="18"/>
        </w:numPr>
        <w:autoSpaceDE w:val="0"/>
        <w:autoSpaceDN w:val="0"/>
        <w:spacing w:after="120"/>
        <w:ind w:left="425" w:hanging="425"/>
        <w:rPr>
          <w:rFonts w:ascii="Arial" w:hAnsi="Arial" w:cs="Arial"/>
          <w:sz w:val="22"/>
          <w:szCs w:val="22"/>
        </w:rPr>
      </w:pPr>
      <w:r w:rsidRPr="00B627E4">
        <w:rPr>
          <w:rFonts w:ascii="Arial" w:hAnsi="Arial" w:cs="Arial"/>
          <w:sz w:val="22"/>
          <w:szCs w:val="22"/>
        </w:rPr>
        <w:t xml:space="preserve">Objednatel se zavazuje hradit </w:t>
      </w:r>
      <w:r>
        <w:rPr>
          <w:rFonts w:ascii="Arial" w:hAnsi="Arial" w:cs="Arial"/>
          <w:sz w:val="22"/>
          <w:szCs w:val="22"/>
        </w:rPr>
        <w:t>dodavateli</w:t>
      </w:r>
      <w:r w:rsidRPr="00B627E4">
        <w:rPr>
          <w:rFonts w:ascii="Arial" w:hAnsi="Arial" w:cs="Arial"/>
          <w:sz w:val="22"/>
          <w:szCs w:val="22"/>
        </w:rPr>
        <w:t xml:space="preserve"> ceny za </w:t>
      </w:r>
      <w:r w:rsidR="00951596">
        <w:rPr>
          <w:rFonts w:ascii="Arial" w:hAnsi="Arial" w:cs="Arial"/>
          <w:sz w:val="22"/>
          <w:szCs w:val="22"/>
        </w:rPr>
        <w:t>dílo</w:t>
      </w:r>
      <w:r w:rsidR="00AE2E86">
        <w:rPr>
          <w:rFonts w:ascii="Arial" w:hAnsi="Arial" w:cs="Arial"/>
          <w:sz w:val="22"/>
          <w:szCs w:val="22"/>
        </w:rPr>
        <w:t xml:space="preserve">, a to </w:t>
      </w:r>
      <w:r w:rsidRPr="00B627E4">
        <w:rPr>
          <w:rFonts w:ascii="Arial" w:hAnsi="Arial" w:cs="Arial"/>
          <w:sz w:val="22"/>
          <w:szCs w:val="22"/>
        </w:rPr>
        <w:t xml:space="preserve">v položkovém členění </w:t>
      </w:r>
      <w:r>
        <w:rPr>
          <w:rFonts w:ascii="Arial" w:hAnsi="Arial" w:cs="Arial"/>
          <w:sz w:val="22"/>
          <w:szCs w:val="22"/>
        </w:rPr>
        <w:t xml:space="preserve">dle přílohy </w:t>
      </w:r>
      <w:r w:rsidRPr="00B627E4">
        <w:rPr>
          <w:rFonts w:ascii="Arial" w:hAnsi="Arial" w:cs="Arial"/>
          <w:sz w:val="22"/>
          <w:szCs w:val="22"/>
        </w:rPr>
        <w:t>č.</w:t>
      </w:r>
      <w:r w:rsidR="00EB68D9">
        <w:rPr>
          <w:rFonts w:ascii="Arial" w:hAnsi="Arial" w:cs="Arial"/>
          <w:sz w:val="22"/>
          <w:szCs w:val="22"/>
        </w:rPr>
        <w:t> </w:t>
      </w:r>
      <w:r w:rsidRPr="00B627E4">
        <w:rPr>
          <w:rFonts w:ascii="Arial" w:hAnsi="Arial" w:cs="Arial"/>
          <w:sz w:val="22"/>
          <w:szCs w:val="22"/>
        </w:rPr>
        <w:t xml:space="preserve">1 </w:t>
      </w:r>
      <w:r>
        <w:rPr>
          <w:rFonts w:ascii="Arial" w:hAnsi="Arial" w:cs="Arial"/>
          <w:sz w:val="22"/>
          <w:szCs w:val="22"/>
        </w:rPr>
        <w:t>této smlouvy</w:t>
      </w:r>
      <w:r w:rsidRPr="00B627E4">
        <w:rPr>
          <w:rFonts w:ascii="Arial" w:hAnsi="Arial" w:cs="Arial"/>
          <w:sz w:val="22"/>
          <w:szCs w:val="22"/>
        </w:rPr>
        <w:t>.</w:t>
      </w:r>
    </w:p>
    <w:p w:rsidR="00710BDB" w:rsidRPr="007F072E" w:rsidRDefault="00710BDB" w:rsidP="003043BC">
      <w:pPr>
        <w:numPr>
          <w:ilvl w:val="0"/>
          <w:numId w:val="18"/>
        </w:numPr>
        <w:autoSpaceDE w:val="0"/>
        <w:autoSpaceDN w:val="0"/>
        <w:spacing w:after="240"/>
        <w:ind w:left="425" w:hanging="425"/>
        <w:rPr>
          <w:rFonts w:ascii="Arial" w:eastAsia="Calibri" w:hAnsi="Arial" w:cs="Arial"/>
          <w:sz w:val="22"/>
          <w:szCs w:val="22"/>
        </w:rPr>
      </w:pPr>
      <w:r w:rsidRPr="007F072E">
        <w:rPr>
          <w:rFonts w:ascii="Arial" w:hAnsi="Arial" w:cs="Arial"/>
          <w:sz w:val="22"/>
          <w:szCs w:val="22"/>
        </w:rPr>
        <w:t xml:space="preserve">Sjednaná cena za předmět plnění je konečná </w:t>
      </w:r>
      <w:r>
        <w:rPr>
          <w:rFonts w:ascii="Arial" w:hAnsi="Arial" w:cs="Arial"/>
          <w:sz w:val="22"/>
          <w:szCs w:val="22"/>
        </w:rPr>
        <w:t xml:space="preserve">a </w:t>
      </w:r>
      <w:r w:rsidRPr="00FD4FF1">
        <w:rPr>
          <w:rFonts w:ascii="Arial" w:eastAsia="Calibri" w:hAnsi="Arial" w:cs="Arial"/>
          <w:sz w:val="22"/>
          <w:szCs w:val="22"/>
        </w:rPr>
        <w:t>nepřekročitelná</w:t>
      </w:r>
      <w:r w:rsidRPr="007F072E">
        <w:rPr>
          <w:rFonts w:ascii="Arial" w:hAnsi="Arial" w:cs="Arial"/>
          <w:sz w:val="22"/>
          <w:szCs w:val="22"/>
        </w:rPr>
        <w:t xml:space="preserve"> a zahrnuje veškeré výlohy, výdaje a náklady vzniklé </w:t>
      </w:r>
      <w:r w:rsidR="00F66556">
        <w:rPr>
          <w:rFonts w:ascii="Arial" w:hAnsi="Arial" w:cs="Arial"/>
          <w:sz w:val="22"/>
          <w:szCs w:val="22"/>
        </w:rPr>
        <w:t>dodavateli</w:t>
      </w:r>
      <w:r w:rsidRPr="007F072E">
        <w:rPr>
          <w:rFonts w:ascii="Arial" w:hAnsi="Arial" w:cs="Arial"/>
          <w:sz w:val="22"/>
          <w:szCs w:val="22"/>
        </w:rPr>
        <w:t xml:space="preserve"> v souvislosti s plněním předmětu této smlouvy</w:t>
      </w:r>
      <w:r>
        <w:rPr>
          <w:rFonts w:ascii="Arial" w:hAnsi="Arial" w:cs="Arial"/>
          <w:sz w:val="22"/>
          <w:szCs w:val="22"/>
        </w:rPr>
        <w:t xml:space="preserve"> (cestovné, </w:t>
      </w:r>
      <w:r w:rsidR="00DE1EC0">
        <w:rPr>
          <w:rFonts w:ascii="Arial" w:hAnsi="Arial" w:cs="Arial"/>
          <w:sz w:val="22"/>
          <w:szCs w:val="22"/>
        </w:rPr>
        <w:t>u</w:t>
      </w:r>
      <w:r w:rsidR="005D271F">
        <w:rPr>
          <w:rFonts w:ascii="Arial" w:hAnsi="Arial" w:cs="Arial"/>
          <w:sz w:val="22"/>
          <w:szCs w:val="22"/>
        </w:rPr>
        <w:t>b</w:t>
      </w:r>
      <w:r w:rsidR="00DE1EC0">
        <w:rPr>
          <w:rFonts w:ascii="Arial" w:hAnsi="Arial" w:cs="Arial"/>
          <w:sz w:val="22"/>
          <w:szCs w:val="22"/>
        </w:rPr>
        <w:t xml:space="preserve">ytování, </w:t>
      </w:r>
      <w:r>
        <w:rPr>
          <w:rFonts w:ascii="Arial" w:hAnsi="Arial" w:cs="Arial"/>
          <w:sz w:val="22"/>
          <w:szCs w:val="22"/>
        </w:rPr>
        <w:t>telefonní poplatky</w:t>
      </w:r>
      <w:r w:rsidR="00657C23">
        <w:rPr>
          <w:rFonts w:ascii="Arial" w:hAnsi="Arial" w:cs="Arial"/>
          <w:sz w:val="22"/>
          <w:szCs w:val="22"/>
        </w:rPr>
        <w:t xml:space="preserve">, udělení </w:t>
      </w:r>
      <w:r w:rsidR="00657C23" w:rsidRPr="00BD4C8C">
        <w:rPr>
          <w:rFonts w:ascii="Arial" w:hAnsi="Arial" w:cs="Arial"/>
          <w:sz w:val="22"/>
          <w:szCs w:val="22"/>
        </w:rPr>
        <w:t xml:space="preserve">zkušební značky k užívání </w:t>
      </w:r>
      <w:r w:rsidR="00657C23">
        <w:rPr>
          <w:rFonts w:ascii="Arial" w:hAnsi="Arial" w:cs="Arial"/>
          <w:sz w:val="22"/>
          <w:szCs w:val="22"/>
        </w:rPr>
        <w:t>dle čl. I odst. 2 písm. d) této smlouvy</w:t>
      </w:r>
      <w:r>
        <w:rPr>
          <w:rFonts w:ascii="Arial" w:hAnsi="Arial" w:cs="Arial"/>
          <w:sz w:val="22"/>
          <w:szCs w:val="22"/>
        </w:rPr>
        <w:t xml:space="preserve"> apod.)</w:t>
      </w:r>
      <w:r w:rsidRPr="007F072E">
        <w:rPr>
          <w:rFonts w:ascii="Arial" w:hAnsi="Arial" w:cs="Arial"/>
          <w:sz w:val="22"/>
          <w:szCs w:val="22"/>
        </w:rPr>
        <w:t>. Cenu je možné překročit pouze v souvislosti se změnou daňových předpisů týkajících se DPH</w:t>
      </w:r>
      <w:r>
        <w:rPr>
          <w:rFonts w:ascii="Arial" w:hAnsi="Arial" w:cs="Arial"/>
          <w:sz w:val="22"/>
          <w:szCs w:val="22"/>
        </w:rPr>
        <w:t>, v tomto případě není nutné uzavírat dodatek ke</w:t>
      </w:r>
      <w:r w:rsidR="00DE1EC0">
        <w:rPr>
          <w:rFonts w:ascii="Arial" w:hAnsi="Arial" w:cs="Arial"/>
          <w:sz w:val="22"/>
          <w:szCs w:val="22"/>
        </w:rPr>
        <w:t> </w:t>
      </w:r>
      <w:r>
        <w:rPr>
          <w:rFonts w:ascii="Arial" w:hAnsi="Arial" w:cs="Arial"/>
          <w:sz w:val="22"/>
          <w:szCs w:val="22"/>
        </w:rPr>
        <w:t>smlouvě</w:t>
      </w:r>
      <w:r w:rsidRPr="007F072E">
        <w:rPr>
          <w:rFonts w:ascii="Arial" w:hAnsi="Arial" w:cs="Arial"/>
          <w:sz w:val="22"/>
          <w:szCs w:val="22"/>
        </w:rPr>
        <w:t>. Cena nebude měněna v souvislosti s</w:t>
      </w:r>
      <w:r>
        <w:rPr>
          <w:rFonts w:ascii="Arial" w:hAnsi="Arial" w:cs="Arial"/>
          <w:sz w:val="22"/>
          <w:szCs w:val="22"/>
        </w:rPr>
        <w:t> </w:t>
      </w:r>
      <w:r w:rsidRPr="007F072E">
        <w:rPr>
          <w:rFonts w:ascii="Arial" w:hAnsi="Arial" w:cs="Arial"/>
          <w:sz w:val="22"/>
          <w:szCs w:val="22"/>
        </w:rPr>
        <w:t>hodnotou kurzu české k</w:t>
      </w:r>
      <w:r>
        <w:rPr>
          <w:rFonts w:ascii="Arial" w:hAnsi="Arial" w:cs="Arial"/>
          <w:sz w:val="22"/>
          <w:szCs w:val="22"/>
        </w:rPr>
        <w:t>oruny vůči zahraničním měnám či </w:t>
      </w:r>
      <w:r w:rsidRPr="007F072E">
        <w:rPr>
          <w:rFonts w:ascii="Arial" w:hAnsi="Arial" w:cs="Arial"/>
          <w:sz w:val="22"/>
          <w:szCs w:val="22"/>
        </w:rPr>
        <w:t>jinými faktory s vlivem na měnový kurz a stabilitu měny.</w:t>
      </w:r>
      <w:r w:rsidR="00DE1EC0">
        <w:rPr>
          <w:rFonts w:ascii="Arial" w:hAnsi="Arial" w:cs="Arial"/>
          <w:sz w:val="22"/>
          <w:szCs w:val="22"/>
        </w:rPr>
        <w:t xml:space="preserve"> </w:t>
      </w:r>
    </w:p>
    <w:p w:rsidR="00710BDB" w:rsidRPr="001943D2" w:rsidRDefault="001943D2" w:rsidP="001943D2">
      <w:pPr>
        <w:numPr>
          <w:ilvl w:val="0"/>
          <w:numId w:val="18"/>
        </w:numPr>
        <w:tabs>
          <w:tab w:val="left" w:pos="426"/>
        </w:tabs>
        <w:autoSpaceDE w:val="0"/>
        <w:autoSpaceDN w:val="0"/>
        <w:spacing w:after="240"/>
        <w:ind w:left="425" w:hanging="425"/>
        <w:rPr>
          <w:rFonts w:ascii="Arial" w:eastAsia="Calibri" w:hAnsi="Arial" w:cs="Arial"/>
          <w:sz w:val="22"/>
          <w:szCs w:val="22"/>
        </w:rPr>
      </w:pPr>
      <w:r>
        <w:rPr>
          <w:rFonts w:ascii="Arial" w:eastAsia="Calibri" w:hAnsi="Arial" w:cs="Arial"/>
          <w:sz w:val="22"/>
          <w:szCs w:val="22"/>
        </w:rPr>
        <w:t>Dodavatel</w:t>
      </w:r>
      <w:r w:rsidR="00710BDB" w:rsidRPr="00FD4FF1">
        <w:rPr>
          <w:rFonts w:ascii="Arial" w:eastAsia="Calibri" w:hAnsi="Arial" w:cs="Arial"/>
          <w:sz w:val="22"/>
          <w:szCs w:val="22"/>
        </w:rPr>
        <w:t xml:space="preserve"> je oprávněn fakturovat objednateli cenu plnění </w:t>
      </w:r>
      <w:r w:rsidR="00710BDB">
        <w:rPr>
          <w:rFonts w:ascii="Arial" w:eastAsia="Calibri" w:hAnsi="Arial" w:cs="Arial"/>
          <w:sz w:val="22"/>
          <w:szCs w:val="22"/>
        </w:rPr>
        <w:t xml:space="preserve">ve výši dle přílohy č. 1 této smlouvy vždy </w:t>
      </w:r>
      <w:r w:rsidR="00F66556">
        <w:rPr>
          <w:rFonts w:ascii="Arial" w:eastAsia="Calibri" w:hAnsi="Arial" w:cs="Arial"/>
          <w:sz w:val="22"/>
          <w:szCs w:val="22"/>
        </w:rPr>
        <w:t xml:space="preserve">předání příslušné části díla dle čl. </w:t>
      </w:r>
      <w:r>
        <w:rPr>
          <w:rFonts w:ascii="Arial" w:eastAsia="Calibri" w:hAnsi="Arial" w:cs="Arial"/>
          <w:sz w:val="22"/>
          <w:szCs w:val="22"/>
        </w:rPr>
        <w:t xml:space="preserve">II odst. 2 písm. a) až </w:t>
      </w:r>
      <w:r w:rsidR="00064D31">
        <w:rPr>
          <w:rFonts w:ascii="Arial" w:eastAsia="Calibri" w:hAnsi="Arial" w:cs="Arial"/>
          <w:sz w:val="22"/>
          <w:szCs w:val="22"/>
        </w:rPr>
        <w:t>d</w:t>
      </w:r>
      <w:r>
        <w:rPr>
          <w:rFonts w:ascii="Arial" w:eastAsia="Calibri" w:hAnsi="Arial" w:cs="Arial"/>
          <w:sz w:val="22"/>
          <w:szCs w:val="22"/>
        </w:rPr>
        <w:t xml:space="preserve">) </w:t>
      </w:r>
      <w:r w:rsidR="00064D31">
        <w:rPr>
          <w:rFonts w:ascii="Arial" w:eastAsia="Calibri" w:hAnsi="Arial" w:cs="Arial"/>
          <w:sz w:val="22"/>
          <w:szCs w:val="22"/>
        </w:rPr>
        <w:t xml:space="preserve">a dle čl. II odst. 2 písm. e) </w:t>
      </w:r>
      <w:r>
        <w:rPr>
          <w:rFonts w:ascii="Arial" w:eastAsia="Calibri" w:hAnsi="Arial" w:cs="Arial"/>
          <w:sz w:val="22"/>
          <w:szCs w:val="22"/>
        </w:rPr>
        <w:t>této smlouvy</w:t>
      </w:r>
      <w:r w:rsidR="00710BDB" w:rsidRPr="00AE2375">
        <w:rPr>
          <w:rFonts w:ascii="Arial" w:eastAsia="Calibri" w:hAnsi="Arial" w:cs="Arial"/>
          <w:sz w:val="22"/>
          <w:szCs w:val="22"/>
        </w:rPr>
        <w:t>.</w:t>
      </w:r>
      <w:r w:rsidR="00A77719">
        <w:rPr>
          <w:rFonts w:ascii="Arial" w:eastAsia="Calibri" w:hAnsi="Arial" w:cs="Arial"/>
          <w:sz w:val="22"/>
          <w:szCs w:val="22"/>
        </w:rPr>
        <w:t xml:space="preserve"> </w:t>
      </w:r>
    </w:p>
    <w:p w:rsidR="001943D2" w:rsidRDefault="00710BDB" w:rsidP="001943D2">
      <w:pPr>
        <w:numPr>
          <w:ilvl w:val="0"/>
          <w:numId w:val="18"/>
        </w:numPr>
        <w:tabs>
          <w:tab w:val="left" w:pos="426"/>
        </w:tabs>
        <w:autoSpaceDE w:val="0"/>
        <w:autoSpaceDN w:val="0"/>
        <w:spacing w:after="240"/>
        <w:ind w:left="426" w:hanging="426"/>
        <w:rPr>
          <w:rFonts w:ascii="Arial" w:eastAsia="Calibri" w:hAnsi="Arial" w:cs="Arial"/>
          <w:sz w:val="22"/>
          <w:szCs w:val="22"/>
        </w:rPr>
      </w:pPr>
      <w:r w:rsidRPr="00AE2375">
        <w:rPr>
          <w:rFonts w:ascii="Arial" w:eastAsia="Calibri" w:hAnsi="Arial" w:cs="Arial"/>
          <w:sz w:val="22"/>
          <w:szCs w:val="22"/>
        </w:rPr>
        <w:t xml:space="preserve">Faktura </w:t>
      </w:r>
      <w:r w:rsidR="001943D2">
        <w:rPr>
          <w:rFonts w:ascii="Arial" w:eastAsia="Calibri" w:hAnsi="Arial" w:cs="Arial"/>
          <w:sz w:val="22"/>
          <w:szCs w:val="22"/>
        </w:rPr>
        <w:t>dodavatele</w:t>
      </w:r>
      <w:r w:rsidRPr="00AE2375">
        <w:rPr>
          <w:rFonts w:ascii="Arial" w:eastAsia="Calibri" w:hAnsi="Arial" w:cs="Arial"/>
          <w:sz w:val="22"/>
          <w:szCs w:val="22"/>
        </w:rPr>
        <w:t xml:space="preserve"> musí obsahovat náležitosti obchodní listiny dle § 435 občanského</w:t>
      </w:r>
      <w:r w:rsidRPr="00FD4FF1">
        <w:rPr>
          <w:rFonts w:ascii="Arial" w:eastAsia="Calibri" w:hAnsi="Arial" w:cs="Arial"/>
          <w:sz w:val="22"/>
          <w:szCs w:val="22"/>
        </w:rPr>
        <w:t xml:space="preserve"> zákoníku a daňového dokladu dle zákona č. 563/1991 Sb., o účetnictví, ve znění pozdějších předpisů a dle zákona č. 235/2004 Sb., o dani z přidané hodnoty, ve znění pozdějších předpisů. Na faktuře musí být uvedeno evidenční číslo této smlouvy uvedené v záhlaví této smlouvy. Přílohou faktury </w:t>
      </w:r>
      <w:r w:rsidR="00A77719">
        <w:rPr>
          <w:rFonts w:ascii="Arial" w:eastAsia="Calibri" w:hAnsi="Arial" w:cs="Arial"/>
          <w:sz w:val="22"/>
          <w:szCs w:val="22"/>
        </w:rPr>
        <w:t xml:space="preserve">za plnění dle čl. I odst. 2 písm. a) až d) této smlouvy </w:t>
      </w:r>
      <w:r w:rsidRPr="00FD4FF1">
        <w:rPr>
          <w:rFonts w:ascii="Arial" w:eastAsia="Calibri" w:hAnsi="Arial" w:cs="Arial"/>
          <w:sz w:val="22"/>
          <w:szCs w:val="22"/>
        </w:rPr>
        <w:t xml:space="preserve">bude kopie objednatelem podepsaného protokolu </w:t>
      </w:r>
      <w:r w:rsidR="00A77719">
        <w:rPr>
          <w:rFonts w:ascii="Arial" w:eastAsia="Calibri" w:hAnsi="Arial" w:cs="Arial"/>
          <w:sz w:val="22"/>
          <w:szCs w:val="22"/>
        </w:rPr>
        <w:t xml:space="preserve">I </w:t>
      </w:r>
      <w:r w:rsidR="0045181B">
        <w:rPr>
          <w:rFonts w:ascii="Arial" w:eastAsia="Calibri" w:hAnsi="Arial" w:cs="Arial"/>
          <w:sz w:val="22"/>
          <w:szCs w:val="22"/>
        </w:rPr>
        <w:t xml:space="preserve">a protokolu II </w:t>
      </w:r>
      <w:r w:rsidRPr="00FD4FF1">
        <w:rPr>
          <w:rFonts w:ascii="Arial" w:eastAsia="Calibri" w:hAnsi="Arial" w:cs="Arial"/>
          <w:sz w:val="22"/>
          <w:szCs w:val="22"/>
        </w:rPr>
        <w:t>dle</w:t>
      </w:r>
      <w:r>
        <w:rPr>
          <w:rFonts w:ascii="Arial" w:eastAsia="Calibri" w:hAnsi="Arial" w:cs="Arial"/>
          <w:sz w:val="22"/>
          <w:szCs w:val="22"/>
        </w:rPr>
        <w:t> čl. II odst.</w:t>
      </w:r>
      <w:r w:rsidR="001943D2">
        <w:rPr>
          <w:rFonts w:ascii="Arial" w:eastAsia="Calibri" w:hAnsi="Arial" w:cs="Arial"/>
          <w:sz w:val="22"/>
          <w:szCs w:val="22"/>
        </w:rPr>
        <w:t> 9</w:t>
      </w:r>
      <w:r w:rsidR="0045181B">
        <w:rPr>
          <w:rFonts w:ascii="Arial" w:eastAsia="Calibri" w:hAnsi="Arial" w:cs="Arial"/>
          <w:sz w:val="22"/>
          <w:szCs w:val="22"/>
        </w:rPr>
        <w:t xml:space="preserve"> </w:t>
      </w:r>
      <w:r w:rsidR="001943D2">
        <w:rPr>
          <w:rFonts w:ascii="Arial" w:eastAsia="Calibri" w:hAnsi="Arial" w:cs="Arial"/>
          <w:sz w:val="22"/>
          <w:szCs w:val="22"/>
        </w:rPr>
        <w:t>této smlouvy</w:t>
      </w:r>
      <w:r w:rsidR="00DE1EC0">
        <w:rPr>
          <w:rFonts w:ascii="Arial" w:eastAsia="Calibri" w:hAnsi="Arial" w:cs="Arial"/>
          <w:sz w:val="22"/>
          <w:szCs w:val="22"/>
        </w:rPr>
        <w:t xml:space="preserve"> a</w:t>
      </w:r>
      <w:r w:rsidR="00953B4D">
        <w:rPr>
          <w:rFonts w:ascii="Arial" w:eastAsia="Calibri" w:hAnsi="Arial" w:cs="Arial"/>
          <w:sz w:val="22"/>
          <w:szCs w:val="22"/>
        </w:rPr>
        <w:t> </w:t>
      </w:r>
      <w:r w:rsidR="00DE1EC0">
        <w:rPr>
          <w:rFonts w:ascii="Arial" w:eastAsia="Calibri" w:hAnsi="Arial" w:cs="Arial"/>
          <w:sz w:val="22"/>
          <w:szCs w:val="22"/>
        </w:rPr>
        <w:t>protokolu</w:t>
      </w:r>
      <w:r w:rsidR="0045181B">
        <w:rPr>
          <w:rFonts w:ascii="Arial" w:eastAsia="Calibri" w:hAnsi="Arial" w:cs="Arial"/>
          <w:sz w:val="22"/>
          <w:szCs w:val="22"/>
        </w:rPr>
        <w:t> </w:t>
      </w:r>
      <w:r w:rsidR="00DE1EC0">
        <w:rPr>
          <w:rFonts w:ascii="Arial" w:eastAsia="Calibri" w:hAnsi="Arial" w:cs="Arial"/>
          <w:sz w:val="22"/>
          <w:szCs w:val="22"/>
        </w:rPr>
        <w:t>II</w:t>
      </w:r>
      <w:r w:rsidR="0045181B">
        <w:rPr>
          <w:rFonts w:ascii="Arial" w:eastAsia="Calibri" w:hAnsi="Arial" w:cs="Arial"/>
          <w:sz w:val="22"/>
          <w:szCs w:val="22"/>
        </w:rPr>
        <w:t>I</w:t>
      </w:r>
      <w:r w:rsidR="00DE1EC0">
        <w:rPr>
          <w:rFonts w:ascii="Arial" w:eastAsia="Calibri" w:hAnsi="Arial" w:cs="Arial"/>
          <w:sz w:val="22"/>
          <w:szCs w:val="22"/>
        </w:rPr>
        <w:t xml:space="preserve"> dle čl. II odst. 12 této smlouvy</w:t>
      </w:r>
      <w:r w:rsidR="00AE2E86">
        <w:rPr>
          <w:rFonts w:ascii="Arial" w:eastAsia="Calibri" w:hAnsi="Arial" w:cs="Arial"/>
          <w:sz w:val="22"/>
          <w:szCs w:val="22"/>
        </w:rPr>
        <w:t xml:space="preserve"> a kopie akceptačního protokolu </w:t>
      </w:r>
      <w:r w:rsidR="00723DEA">
        <w:rPr>
          <w:rFonts w:ascii="Arial" w:eastAsia="Calibri" w:hAnsi="Arial" w:cs="Arial"/>
          <w:sz w:val="22"/>
          <w:szCs w:val="22"/>
        </w:rPr>
        <w:t>I</w:t>
      </w:r>
      <w:r w:rsidR="0045181B">
        <w:rPr>
          <w:rFonts w:ascii="Arial" w:eastAsia="Calibri" w:hAnsi="Arial" w:cs="Arial"/>
          <w:sz w:val="22"/>
          <w:szCs w:val="22"/>
        </w:rPr>
        <w:t xml:space="preserve"> a akceptačního protokolu II</w:t>
      </w:r>
      <w:r w:rsidR="00723DEA">
        <w:rPr>
          <w:rFonts w:ascii="Arial" w:eastAsia="Calibri" w:hAnsi="Arial" w:cs="Arial"/>
          <w:sz w:val="22"/>
          <w:szCs w:val="22"/>
        </w:rPr>
        <w:t xml:space="preserve"> </w:t>
      </w:r>
      <w:r w:rsidR="00AE2E86">
        <w:rPr>
          <w:rFonts w:ascii="Arial" w:eastAsia="Calibri" w:hAnsi="Arial" w:cs="Arial"/>
          <w:sz w:val="22"/>
          <w:szCs w:val="22"/>
        </w:rPr>
        <w:t>dle čl</w:t>
      </w:r>
      <w:r w:rsidR="00723DEA">
        <w:rPr>
          <w:rFonts w:ascii="Arial" w:eastAsia="Calibri" w:hAnsi="Arial" w:cs="Arial"/>
          <w:sz w:val="22"/>
          <w:szCs w:val="22"/>
        </w:rPr>
        <w:t>.</w:t>
      </w:r>
      <w:r w:rsidR="00AE2E86">
        <w:rPr>
          <w:rFonts w:ascii="Arial" w:eastAsia="Calibri" w:hAnsi="Arial" w:cs="Arial"/>
          <w:sz w:val="22"/>
          <w:szCs w:val="22"/>
        </w:rPr>
        <w:t xml:space="preserve"> </w:t>
      </w:r>
      <w:r w:rsidR="00723DEA">
        <w:rPr>
          <w:rFonts w:ascii="Arial" w:eastAsia="Calibri" w:hAnsi="Arial" w:cs="Arial"/>
          <w:sz w:val="22"/>
          <w:szCs w:val="22"/>
        </w:rPr>
        <w:t>II odst. 10 této smlouvy</w:t>
      </w:r>
      <w:r w:rsidRPr="00FD4FF1">
        <w:rPr>
          <w:rFonts w:ascii="Arial" w:eastAsia="Calibri" w:hAnsi="Arial" w:cs="Arial"/>
          <w:sz w:val="22"/>
          <w:szCs w:val="22"/>
        </w:rPr>
        <w:t>.</w:t>
      </w:r>
      <w:r w:rsidR="00DE1EC0">
        <w:rPr>
          <w:rFonts w:ascii="Arial" w:eastAsia="Calibri" w:hAnsi="Arial" w:cs="Arial"/>
          <w:sz w:val="22"/>
          <w:szCs w:val="22"/>
        </w:rPr>
        <w:t xml:space="preserve"> </w:t>
      </w:r>
      <w:r w:rsidR="00DE1EC0" w:rsidRPr="00FD4FF1">
        <w:rPr>
          <w:rFonts w:ascii="Arial" w:eastAsia="Calibri" w:hAnsi="Arial" w:cs="Arial"/>
          <w:sz w:val="22"/>
          <w:szCs w:val="22"/>
        </w:rPr>
        <w:t xml:space="preserve">Přílohou faktury </w:t>
      </w:r>
      <w:r w:rsidR="00DE1EC0">
        <w:rPr>
          <w:rFonts w:ascii="Arial" w:eastAsia="Calibri" w:hAnsi="Arial" w:cs="Arial"/>
          <w:sz w:val="22"/>
          <w:szCs w:val="22"/>
        </w:rPr>
        <w:t xml:space="preserve">za plnění dle čl. I odst. 2 písm. e) této smlouvy </w:t>
      </w:r>
      <w:r w:rsidR="00DE1EC0" w:rsidRPr="00FD4FF1">
        <w:rPr>
          <w:rFonts w:ascii="Arial" w:eastAsia="Calibri" w:hAnsi="Arial" w:cs="Arial"/>
          <w:sz w:val="22"/>
          <w:szCs w:val="22"/>
        </w:rPr>
        <w:t xml:space="preserve">bude kopie objednatelem podepsaného </w:t>
      </w:r>
      <w:r w:rsidR="00DE1EC0" w:rsidRPr="00953B4D">
        <w:rPr>
          <w:rFonts w:ascii="Arial" w:eastAsia="Calibri" w:hAnsi="Arial" w:cs="Arial"/>
          <w:sz w:val="22"/>
          <w:szCs w:val="22"/>
        </w:rPr>
        <w:t xml:space="preserve">protokolu </w:t>
      </w:r>
      <w:r w:rsidR="00953B4D" w:rsidRPr="00523D7E">
        <w:rPr>
          <w:rFonts w:ascii="Arial" w:hAnsi="Arial" w:cs="Arial"/>
          <w:sz w:val="22"/>
          <w:szCs w:val="22"/>
        </w:rPr>
        <w:t>o předání a převzetí hotového díla</w:t>
      </w:r>
      <w:r w:rsidR="00953B4D" w:rsidRPr="00953B4D" w:rsidDel="0045181B">
        <w:rPr>
          <w:rFonts w:ascii="Arial" w:eastAsia="Calibri" w:hAnsi="Arial" w:cs="Arial"/>
          <w:sz w:val="22"/>
          <w:szCs w:val="22"/>
        </w:rPr>
        <w:t xml:space="preserve"> </w:t>
      </w:r>
      <w:r w:rsidR="00DE1EC0" w:rsidRPr="00FD4FF1">
        <w:rPr>
          <w:rFonts w:ascii="Arial" w:eastAsia="Calibri" w:hAnsi="Arial" w:cs="Arial"/>
          <w:sz w:val="22"/>
          <w:szCs w:val="22"/>
        </w:rPr>
        <w:t>dle</w:t>
      </w:r>
      <w:r w:rsidR="00DE1EC0">
        <w:rPr>
          <w:rFonts w:ascii="Arial" w:eastAsia="Calibri" w:hAnsi="Arial" w:cs="Arial"/>
          <w:sz w:val="22"/>
          <w:szCs w:val="22"/>
        </w:rPr>
        <w:t> čl. II odst. 3</w:t>
      </w:r>
      <w:r w:rsidR="00953B4D">
        <w:rPr>
          <w:rFonts w:ascii="Arial" w:eastAsia="Calibri" w:hAnsi="Arial" w:cs="Arial"/>
          <w:sz w:val="22"/>
          <w:szCs w:val="22"/>
        </w:rPr>
        <w:t xml:space="preserve"> </w:t>
      </w:r>
      <w:proofErr w:type="gramStart"/>
      <w:r w:rsidR="00953B4D">
        <w:rPr>
          <w:rFonts w:ascii="Arial" w:eastAsia="Calibri" w:hAnsi="Arial" w:cs="Arial"/>
          <w:sz w:val="22"/>
          <w:szCs w:val="22"/>
        </w:rPr>
        <w:t>této</w:t>
      </w:r>
      <w:proofErr w:type="gramEnd"/>
      <w:r w:rsidR="00953B4D">
        <w:rPr>
          <w:rFonts w:ascii="Arial" w:eastAsia="Calibri" w:hAnsi="Arial" w:cs="Arial"/>
          <w:sz w:val="22"/>
          <w:szCs w:val="22"/>
        </w:rPr>
        <w:t xml:space="preserve"> smlouvy, </w:t>
      </w:r>
      <w:r w:rsidR="00953B4D" w:rsidRPr="00FD4FF1">
        <w:rPr>
          <w:rFonts w:ascii="Arial" w:eastAsia="Calibri" w:hAnsi="Arial" w:cs="Arial"/>
          <w:sz w:val="22"/>
          <w:szCs w:val="22"/>
        </w:rPr>
        <w:t xml:space="preserve">kopie objednatelem podepsaného </w:t>
      </w:r>
      <w:r w:rsidR="00953B4D" w:rsidRPr="00953B4D">
        <w:rPr>
          <w:rFonts w:ascii="Arial" w:eastAsia="Calibri" w:hAnsi="Arial" w:cs="Arial"/>
          <w:sz w:val="22"/>
          <w:szCs w:val="22"/>
        </w:rPr>
        <w:t>protokolu</w:t>
      </w:r>
      <w:r w:rsidR="00DE1EC0">
        <w:rPr>
          <w:rFonts w:ascii="Arial" w:eastAsia="Calibri" w:hAnsi="Arial" w:cs="Arial"/>
          <w:sz w:val="22"/>
          <w:szCs w:val="22"/>
        </w:rPr>
        <w:t xml:space="preserve"> </w:t>
      </w:r>
      <w:r w:rsidR="00953B4D">
        <w:rPr>
          <w:rFonts w:ascii="Arial" w:eastAsia="Calibri" w:hAnsi="Arial" w:cs="Arial"/>
          <w:sz w:val="22"/>
          <w:szCs w:val="22"/>
        </w:rPr>
        <w:t>IV dle čl. II odst.</w:t>
      </w:r>
      <w:r w:rsidR="007C071C">
        <w:rPr>
          <w:rFonts w:ascii="Arial" w:eastAsia="Calibri" w:hAnsi="Arial" w:cs="Arial"/>
          <w:sz w:val="22"/>
          <w:szCs w:val="22"/>
        </w:rPr>
        <w:t> </w:t>
      </w:r>
      <w:r w:rsidR="00DE1EC0">
        <w:rPr>
          <w:rFonts w:ascii="Arial" w:eastAsia="Calibri" w:hAnsi="Arial" w:cs="Arial"/>
          <w:sz w:val="22"/>
          <w:szCs w:val="22"/>
        </w:rPr>
        <w:t>9 této smlouvy</w:t>
      </w:r>
      <w:r w:rsidR="0045181B">
        <w:rPr>
          <w:rFonts w:ascii="Arial" w:eastAsia="Calibri" w:hAnsi="Arial" w:cs="Arial"/>
          <w:sz w:val="22"/>
          <w:szCs w:val="22"/>
        </w:rPr>
        <w:t xml:space="preserve"> a kopie akceptačního protokolu </w:t>
      </w:r>
      <w:r w:rsidR="00953B4D">
        <w:rPr>
          <w:rFonts w:ascii="Arial" w:eastAsia="Calibri" w:hAnsi="Arial" w:cs="Arial"/>
          <w:sz w:val="22"/>
          <w:szCs w:val="22"/>
        </w:rPr>
        <w:t xml:space="preserve">III </w:t>
      </w:r>
      <w:r w:rsidR="0045181B">
        <w:rPr>
          <w:rFonts w:ascii="Arial" w:eastAsia="Calibri" w:hAnsi="Arial" w:cs="Arial"/>
          <w:sz w:val="22"/>
          <w:szCs w:val="22"/>
        </w:rPr>
        <w:t>dle</w:t>
      </w:r>
      <w:r w:rsidR="00953B4D">
        <w:rPr>
          <w:rFonts w:ascii="Arial" w:eastAsia="Calibri" w:hAnsi="Arial" w:cs="Arial"/>
          <w:sz w:val="22"/>
          <w:szCs w:val="22"/>
        </w:rPr>
        <w:t xml:space="preserve"> čl. II odst. 11 této smlouvy</w:t>
      </w:r>
      <w:r w:rsidR="00DE1EC0" w:rsidRPr="00FD4FF1">
        <w:rPr>
          <w:rFonts w:ascii="Arial" w:eastAsia="Calibri" w:hAnsi="Arial" w:cs="Arial"/>
          <w:sz w:val="22"/>
          <w:szCs w:val="22"/>
        </w:rPr>
        <w:t>.</w:t>
      </w:r>
    </w:p>
    <w:p w:rsidR="001943D2" w:rsidRPr="001943D2" w:rsidRDefault="001943D2" w:rsidP="001943D2">
      <w:pPr>
        <w:numPr>
          <w:ilvl w:val="0"/>
          <w:numId w:val="18"/>
        </w:numPr>
        <w:tabs>
          <w:tab w:val="left" w:pos="426"/>
        </w:tabs>
        <w:autoSpaceDE w:val="0"/>
        <w:autoSpaceDN w:val="0"/>
        <w:spacing w:after="240"/>
        <w:ind w:left="426" w:hanging="426"/>
        <w:rPr>
          <w:rFonts w:ascii="Arial" w:eastAsia="Calibri" w:hAnsi="Arial" w:cs="Arial"/>
          <w:sz w:val="22"/>
          <w:szCs w:val="22"/>
        </w:rPr>
      </w:pPr>
      <w:r>
        <w:rPr>
          <w:rFonts w:ascii="Arial" w:hAnsi="Arial" w:cs="Arial"/>
          <w:sz w:val="22"/>
          <w:szCs w:val="22"/>
        </w:rPr>
        <w:t>Dodavatel</w:t>
      </w:r>
      <w:r w:rsidRPr="001943D2">
        <w:rPr>
          <w:rFonts w:ascii="Arial" w:hAnsi="Arial" w:cs="Arial"/>
          <w:sz w:val="22"/>
          <w:szCs w:val="22"/>
        </w:rPr>
        <w:t xml:space="preserve"> je oprávněn fakturu včetně všech jejích příloh vystavit v elektronické formě dle § 26 odst. 4 zákona č. 235/2004 Sb., o dani z přidané hodnoty, ve  znění pozdějších předpisů, a to ve formátu ISDOC nebo ISDOCX verze 5.2 nebo vyšší. Elektronickou fakturu je možné zaslat datovou schránkou (identifikace: </w:t>
      </w:r>
      <w:r w:rsidRPr="001943D2">
        <w:rPr>
          <w:rFonts w:ascii="Arial" w:hAnsi="Arial" w:cs="Arial"/>
          <w:color w:val="000000"/>
          <w:sz w:val="22"/>
          <w:szCs w:val="22"/>
          <w:shd w:val="clear" w:color="auto" w:fill="FFFFFF"/>
        </w:rPr>
        <w:t>trfaa33)</w:t>
      </w:r>
      <w:r w:rsidRPr="001943D2">
        <w:rPr>
          <w:rFonts w:ascii="Arial" w:hAnsi="Arial" w:cs="Arial"/>
          <w:b/>
          <w:color w:val="000000"/>
          <w:sz w:val="22"/>
          <w:szCs w:val="22"/>
          <w:shd w:val="clear" w:color="auto" w:fill="FFFFFF"/>
        </w:rPr>
        <w:t xml:space="preserve"> </w:t>
      </w:r>
      <w:r w:rsidRPr="001943D2">
        <w:rPr>
          <w:rFonts w:ascii="Arial" w:hAnsi="Arial" w:cs="Arial"/>
          <w:sz w:val="22"/>
          <w:szCs w:val="22"/>
        </w:rPr>
        <w:t xml:space="preserve">nebo elektronickou poštou na adresu </w:t>
      </w:r>
      <w:hyperlink r:id="rId22" w:history="1">
        <w:r w:rsidRPr="001943D2">
          <w:rPr>
            <w:rStyle w:val="Hypertextovodkaz"/>
            <w:rFonts w:ascii="Arial" w:hAnsi="Arial" w:cs="Arial"/>
            <w:sz w:val="22"/>
            <w:szCs w:val="22"/>
          </w:rPr>
          <w:t>posta@vlada.cz</w:t>
        </w:r>
      </w:hyperlink>
      <w:r w:rsidRPr="001943D2">
        <w:rPr>
          <w:rFonts w:ascii="Arial" w:hAnsi="Arial" w:cs="Arial"/>
          <w:sz w:val="22"/>
          <w:szCs w:val="22"/>
        </w:rPr>
        <w:t xml:space="preserve"> a v případě e-mailů opatřených zaručeným elektronickým podpisem také na adresu </w:t>
      </w:r>
      <w:hyperlink r:id="rId23" w:history="1">
        <w:r w:rsidRPr="001943D2">
          <w:rPr>
            <w:rStyle w:val="Hypertextovodkaz"/>
            <w:rFonts w:ascii="Arial" w:hAnsi="Arial" w:cs="Arial"/>
            <w:sz w:val="22"/>
            <w:szCs w:val="22"/>
          </w:rPr>
          <w:t>edesk@vlada.cz</w:t>
        </w:r>
      </w:hyperlink>
      <w:r w:rsidRPr="001943D2">
        <w:rPr>
          <w:rFonts w:ascii="Arial" w:hAnsi="Arial" w:cs="Arial"/>
          <w:sz w:val="22"/>
          <w:szCs w:val="22"/>
        </w:rPr>
        <w:t>.</w:t>
      </w:r>
    </w:p>
    <w:p w:rsidR="00710BDB" w:rsidRPr="00FD4FF1" w:rsidRDefault="00710BDB" w:rsidP="003043BC">
      <w:pPr>
        <w:numPr>
          <w:ilvl w:val="0"/>
          <w:numId w:val="18"/>
        </w:numPr>
        <w:tabs>
          <w:tab w:val="left" w:pos="426"/>
        </w:tabs>
        <w:autoSpaceDE w:val="0"/>
        <w:autoSpaceDN w:val="0"/>
        <w:spacing w:after="240"/>
        <w:ind w:left="425" w:hanging="425"/>
        <w:rPr>
          <w:rFonts w:ascii="Arial" w:eastAsia="Calibri" w:hAnsi="Arial" w:cs="Arial"/>
          <w:sz w:val="22"/>
          <w:szCs w:val="22"/>
        </w:rPr>
      </w:pPr>
      <w:r w:rsidRPr="00FD4FF1">
        <w:rPr>
          <w:rFonts w:ascii="Arial" w:eastAsia="Calibri" w:hAnsi="Arial" w:cs="Arial"/>
          <w:sz w:val="22"/>
          <w:szCs w:val="22"/>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rsidR="00710BDB" w:rsidRPr="00FD4FF1" w:rsidRDefault="00710BDB" w:rsidP="003043BC">
      <w:pPr>
        <w:numPr>
          <w:ilvl w:val="0"/>
          <w:numId w:val="18"/>
        </w:numPr>
        <w:tabs>
          <w:tab w:val="left" w:pos="426"/>
        </w:tabs>
        <w:autoSpaceDE w:val="0"/>
        <w:autoSpaceDN w:val="0"/>
        <w:spacing w:after="240"/>
        <w:ind w:left="425" w:hanging="425"/>
        <w:rPr>
          <w:rFonts w:ascii="Arial" w:eastAsia="Calibri" w:hAnsi="Arial" w:cs="Arial"/>
          <w:sz w:val="22"/>
          <w:szCs w:val="22"/>
        </w:rPr>
      </w:pPr>
      <w:r w:rsidRPr="00FD4FF1">
        <w:rPr>
          <w:rFonts w:ascii="Arial" w:eastAsia="Calibri" w:hAnsi="Arial" w:cs="Arial"/>
          <w:sz w:val="22"/>
          <w:szCs w:val="22"/>
        </w:rPr>
        <w:lastRenderedPageBreak/>
        <w:t xml:space="preserve">Objednatel uhradí fakturu bezhotovostně převodem na účet </w:t>
      </w:r>
      <w:r w:rsidR="001943D2">
        <w:rPr>
          <w:rFonts w:ascii="Arial" w:eastAsia="Calibri" w:hAnsi="Arial" w:cs="Arial"/>
          <w:sz w:val="22"/>
          <w:szCs w:val="22"/>
        </w:rPr>
        <w:t>dodavatele</w:t>
      </w:r>
      <w:r w:rsidRPr="00FD4FF1">
        <w:rPr>
          <w:rFonts w:ascii="Arial" w:eastAsia="Calibri" w:hAnsi="Arial" w:cs="Arial"/>
          <w:sz w:val="22"/>
          <w:szCs w:val="22"/>
        </w:rPr>
        <w:t xml:space="preserve"> do 21 dnů ode dne obdržení faktury. Zaplacením se rozumí odepsání finanční částky z účtu objednatele ve prospěch účtu poskytovatele.</w:t>
      </w:r>
    </w:p>
    <w:p w:rsidR="00710BDB" w:rsidRPr="0064720E" w:rsidRDefault="00710BDB" w:rsidP="001943D2">
      <w:pPr>
        <w:pStyle w:val="Nadpis5"/>
        <w:numPr>
          <w:ilvl w:val="0"/>
          <w:numId w:val="0"/>
        </w:numPr>
        <w:spacing w:before="480" w:after="0"/>
        <w:jc w:val="center"/>
      </w:pPr>
      <w:r w:rsidRPr="0064720E">
        <w:t>Článek IV.</w:t>
      </w:r>
    </w:p>
    <w:p w:rsidR="00710BDB" w:rsidRDefault="001943D2" w:rsidP="00710BDB">
      <w:pPr>
        <w:autoSpaceDE w:val="0"/>
        <w:autoSpaceDN w:val="0"/>
        <w:adjustRightInd w:val="0"/>
        <w:spacing w:after="240"/>
        <w:jc w:val="center"/>
        <w:rPr>
          <w:rFonts w:ascii="Arial" w:hAnsi="Arial" w:cs="Arial"/>
          <w:b/>
          <w:bCs/>
          <w:sz w:val="22"/>
          <w:szCs w:val="22"/>
        </w:rPr>
      </w:pPr>
      <w:r>
        <w:rPr>
          <w:rFonts w:ascii="Arial" w:hAnsi="Arial" w:cs="Arial"/>
          <w:b/>
          <w:bCs/>
          <w:sz w:val="22"/>
          <w:szCs w:val="22"/>
        </w:rPr>
        <w:t>P</w:t>
      </w:r>
      <w:r w:rsidR="004A4DFA">
        <w:rPr>
          <w:rFonts w:ascii="Arial" w:hAnsi="Arial" w:cs="Arial"/>
          <w:b/>
          <w:bCs/>
          <w:sz w:val="22"/>
          <w:szCs w:val="22"/>
        </w:rPr>
        <w:t>ráva a p</w:t>
      </w:r>
      <w:r>
        <w:rPr>
          <w:rFonts w:ascii="Arial" w:hAnsi="Arial" w:cs="Arial"/>
          <w:b/>
          <w:bCs/>
          <w:sz w:val="22"/>
          <w:szCs w:val="22"/>
        </w:rPr>
        <w:t>ovinnosti smluvních stran</w:t>
      </w:r>
    </w:p>
    <w:p w:rsidR="004A4DFA" w:rsidRPr="004A4DFA" w:rsidRDefault="004A4DFA" w:rsidP="00342B69">
      <w:pPr>
        <w:pStyle w:val="Nadpis4"/>
        <w:numPr>
          <w:ilvl w:val="2"/>
          <w:numId w:val="43"/>
        </w:numPr>
        <w:spacing w:before="0" w:after="240"/>
        <w:ind w:left="181" w:hanging="181"/>
        <w:jc w:val="both"/>
      </w:pPr>
      <w:r w:rsidRPr="004A4DFA">
        <w:t>Práva a povinnosti dodavatele</w:t>
      </w:r>
    </w:p>
    <w:p w:rsidR="004A4DFA" w:rsidRDefault="004A4DFA" w:rsidP="009D5308">
      <w:pPr>
        <w:pStyle w:val="Odstavecseseznamem"/>
        <w:numPr>
          <w:ilvl w:val="1"/>
          <w:numId w:val="47"/>
        </w:numPr>
        <w:spacing w:after="240"/>
        <w:ind w:left="425" w:hanging="425"/>
        <w:contextualSpacing w:val="0"/>
        <w:rPr>
          <w:rFonts w:ascii="Arial" w:hAnsi="Arial" w:cs="Arial"/>
          <w:sz w:val="22"/>
          <w:szCs w:val="22"/>
        </w:rPr>
      </w:pPr>
      <w:r w:rsidRPr="004A4DFA">
        <w:rPr>
          <w:rFonts w:ascii="Arial" w:hAnsi="Arial" w:cs="Arial"/>
          <w:sz w:val="22"/>
          <w:szCs w:val="22"/>
        </w:rPr>
        <w:t xml:space="preserve">Dodavatel se zavazuje řádně provést služby uvedené v čl. I této smlouvy a v termínech sjednaných v čl. II odst. 2 </w:t>
      </w:r>
      <w:proofErr w:type="gramStart"/>
      <w:r w:rsidRPr="004A4DFA">
        <w:rPr>
          <w:rFonts w:ascii="Arial" w:hAnsi="Arial" w:cs="Arial"/>
          <w:sz w:val="22"/>
          <w:szCs w:val="22"/>
        </w:rPr>
        <w:t>této</w:t>
      </w:r>
      <w:proofErr w:type="gramEnd"/>
      <w:r w:rsidRPr="004A4DFA">
        <w:rPr>
          <w:rFonts w:ascii="Arial" w:hAnsi="Arial" w:cs="Arial"/>
          <w:sz w:val="22"/>
          <w:szCs w:val="22"/>
        </w:rPr>
        <w:t xml:space="preserve"> smlouvy. Dodavatel zabezpečí na svůj náklad a své nebezpečí všechny práce, služby a výkony související s provedením služeb dle </w:t>
      </w:r>
      <w:r w:rsidR="00A93AE0">
        <w:rPr>
          <w:rFonts w:ascii="Arial" w:hAnsi="Arial" w:cs="Arial"/>
          <w:sz w:val="22"/>
          <w:szCs w:val="22"/>
        </w:rPr>
        <w:t>s</w:t>
      </w:r>
      <w:r w:rsidRPr="004A4DFA">
        <w:rPr>
          <w:rFonts w:ascii="Arial" w:hAnsi="Arial" w:cs="Arial"/>
          <w:sz w:val="22"/>
          <w:szCs w:val="22"/>
        </w:rPr>
        <w:t xml:space="preserve">mlouvy, pokud není v této </w:t>
      </w:r>
      <w:r w:rsidR="00A93AE0">
        <w:rPr>
          <w:rFonts w:ascii="Arial" w:hAnsi="Arial" w:cs="Arial"/>
          <w:sz w:val="22"/>
          <w:szCs w:val="22"/>
        </w:rPr>
        <w:t>s</w:t>
      </w:r>
      <w:r w:rsidRPr="004A4DFA">
        <w:rPr>
          <w:rFonts w:ascii="Arial" w:hAnsi="Arial" w:cs="Arial"/>
          <w:sz w:val="22"/>
          <w:szCs w:val="22"/>
        </w:rPr>
        <w:t>mlouvě stanoveno jinak.</w:t>
      </w:r>
    </w:p>
    <w:p w:rsidR="00703A18" w:rsidRDefault="004A4DFA" w:rsidP="009D5308">
      <w:pPr>
        <w:pStyle w:val="Odstavecseseznamem"/>
        <w:numPr>
          <w:ilvl w:val="1"/>
          <w:numId w:val="47"/>
        </w:numPr>
        <w:spacing w:after="240"/>
        <w:ind w:left="425" w:hanging="425"/>
        <w:contextualSpacing w:val="0"/>
        <w:rPr>
          <w:rFonts w:ascii="Arial" w:hAnsi="Arial" w:cs="Arial"/>
          <w:sz w:val="22"/>
          <w:szCs w:val="22"/>
        </w:rPr>
      </w:pPr>
      <w:r w:rsidRPr="004A4DFA">
        <w:rPr>
          <w:rFonts w:ascii="Arial" w:hAnsi="Arial" w:cs="Arial"/>
          <w:sz w:val="22"/>
          <w:szCs w:val="22"/>
        </w:rPr>
        <w:t xml:space="preserve">Dodavatel se zavazuje aktivně spolupracovat s objednatelem, je povinen při plnění smlouvy jednat s potřebnou odbornou péčí a dbát při plnění této </w:t>
      </w:r>
      <w:r w:rsidR="00A93AE0">
        <w:rPr>
          <w:rFonts w:ascii="Arial" w:hAnsi="Arial" w:cs="Arial"/>
          <w:sz w:val="22"/>
          <w:szCs w:val="22"/>
        </w:rPr>
        <w:t>s</w:t>
      </w:r>
      <w:r w:rsidRPr="004A4DFA">
        <w:rPr>
          <w:rFonts w:ascii="Arial" w:hAnsi="Arial" w:cs="Arial"/>
          <w:sz w:val="22"/>
          <w:szCs w:val="22"/>
        </w:rPr>
        <w:t>mlouvy pokynů a požadavků objednatele. Od pokynů objednatele se dodavatel může odchýlit, jen když je to v zájmu objednatele a nemůže-li si vyžádat jeho včasný souhlas.</w:t>
      </w:r>
    </w:p>
    <w:p w:rsidR="00703A18" w:rsidRDefault="004A4DFA" w:rsidP="009D5308">
      <w:pPr>
        <w:pStyle w:val="Odstavecseseznamem"/>
        <w:numPr>
          <w:ilvl w:val="1"/>
          <w:numId w:val="47"/>
        </w:numPr>
        <w:spacing w:after="240"/>
        <w:ind w:left="425" w:hanging="425"/>
        <w:contextualSpacing w:val="0"/>
        <w:rPr>
          <w:rFonts w:ascii="Arial" w:hAnsi="Arial" w:cs="Arial"/>
          <w:sz w:val="22"/>
          <w:szCs w:val="22"/>
        </w:rPr>
      </w:pPr>
      <w:r w:rsidRPr="00703A18">
        <w:rPr>
          <w:rFonts w:ascii="Arial" w:hAnsi="Arial" w:cs="Arial"/>
          <w:sz w:val="22"/>
          <w:szCs w:val="22"/>
        </w:rPr>
        <w:t xml:space="preserve">Dodavatel se zavazuje nepoužít podklady poskytnuté objednatelem pro provádění díla </w:t>
      </w:r>
      <w:r w:rsidRPr="00703A18">
        <w:rPr>
          <w:rFonts w:ascii="Arial" w:hAnsi="Arial" w:cs="Arial"/>
          <w:sz w:val="22"/>
          <w:szCs w:val="22"/>
        </w:rPr>
        <w:br/>
        <w:t>pro svoji činnost, nezveřejnit po</w:t>
      </w:r>
      <w:r w:rsidR="00A93AE0" w:rsidRPr="00703A18">
        <w:rPr>
          <w:rFonts w:ascii="Arial" w:hAnsi="Arial" w:cs="Arial"/>
          <w:sz w:val="22"/>
          <w:szCs w:val="22"/>
        </w:rPr>
        <w:t xml:space="preserve">dklady poskytnuté objednatelem </w:t>
      </w:r>
      <w:r w:rsidRPr="00703A18">
        <w:rPr>
          <w:rFonts w:ascii="Arial" w:hAnsi="Arial" w:cs="Arial"/>
          <w:sz w:val="22"/>
          <w:szCs w:val="22"/>
        </w:rPr>
        <w:t xml:space="preserve">pro provádění díla ani je neposkytnout třetím osobám bez souhlasu objednatele. </w:t>
      </w:r>
    </w:p>
    <w:p w:rsidR="00703A18" w:rsidRPr="00703A18" w:rsidRDefault="004A4DFA" w:rsidP="009D5308">
      <w:pPr>
        <w:pStyle w:val="Odstavecseseznamem"/>
        <w:numPr>
          <w:ilvl w:val="1"/>
          <w:numId w:val="47"/>
        </w:numPr>
        <w:spacing w:after="240"/>
        <w:ind w:left="425" w:hanging="425"/>
        <w:contextualSpacing w:val="0"/>
        <w:rPr>
          <w:rFonts w:ascii="Arial" w:hAnsi="Arial" w:cs="Arial"/>
          <w:sz w:val="22"/>
          <w:szCs w:val="22"/>
        </w:rPr>
      </w:pPr>
      <w:r w:rsidRPr="00703A18">
        <w:rPr>
          <w:rFonts w:ascii="Arial" w:eastAsia="MS Mincho" w:hAnsi="Arial" w:cs="Arial"/>
          <w:sz w:val="22"/>
          <w:szCs w:val="22"/>
        </w:rPr>
        <w:t xml:space="preserve">Dodavatel odpovídá za to, že dílo je zhotoveno podle této </w:t>
      </w:r>
      <w:r w:rsidR="00A93AE0" w:rsidRPr="00703A18">
        <w:rPr>
          <w:rFonts w:ascii="Arial" w:eastAsia="MS Mincho" w:hAnsi="Arial" w:cs="Arial"/>
          <w:sz w:val="22"/>
          <w:szCs w:val="22"/>
        </w:rPr>
        <w:t>s</w:t>
      </w:r>
      <w:r w:rsidRPr="00703A18">
        <w:rPr>
          <w:rFonts w:ascii="Arial" w:eastAsia="MS Mincho" w:hAnsi="Arial" w:cs="Arial"/>
          <w:sz w:val="22"/>
          <w:szCs w:val="22"/>
        </w:rPr>
        <w:t xml:space="preserve">mlouvy a že po dobu užití díla bude mít vlastnosti, sjednané ve </w:t>
      </w:r>
      <w:r w:rsidR="00A93AE0" w:rsidRPr="00703A18">
        <w:rPr>
          <w:rFonts w:ascii="Arial" w:eastAsia="MS Mincho" w:hAnsi="Arial" w:cs="Arial"/>
          <w:sz w:val="22"/>
          <w:szCs w:val="22"/>
        </w:rPr>
        <w:t>s</w:t>
      </w:r>
      <w:r w:rsidRPr="00703A18">
        <w:rPr>
          <w:rFonts w:ascii="Arial" w:eastAsia="MS Mincho" w:hAnsi="Arial" w:cs="Arial"/>
          <w:sz w:val="22"/>
          <w:szCs w:val="22"/>
        </w:rPr>
        <w:t xml:space="preserve">mlouvě. </w:t>
      </w:r>
    </w:p>
    <w:p w:rsidR="00703A18" w:rsidRPr="00703A18" w:rsidRDefault="004A4DFA" w:rsidP="009D5308">
      <w:pPr>
        <w:pStyle w:val="Odstavecseseznamem"/>
        <w:numPr>
          <w:ilvl w:val="1"/>
          <w:numId w:val="47"/>
        </w:numPr>
        <w:spacing w:after="240"/>
        <w:ind w:left="425" w:hanging="425"/>
        <w:contextualSpacing w:val="0"/>
        <w:rPr>
          <w:rFonts w:ascii="Arial" w:hAnsi="Arial" w:cs="Arial"/>
          <w:sz w:val="22"/>
          <w:szCs w:val="22"/>
        </w:rPr>
      </w:pPr>
      <w:r w:rsidRPr="00703A18">
        <w:rPr>
          <w:rFonts w:ascii="Arial" w:eastAsia="MS Mincho" w:hAnsi="Arial" w:cs="Arial"/>
          <w:sz w:val="22"/>
          <w:szCs w:val="22"/>
        </w:rPr>
        <w:t xml:space="preserve">Dodavatel neodpovídá za vady, které byly způsobeny použitím podkladů převzatých </w:t>
      </w:r>
      <w:r w:rsidRPr="00703A18">
        <w:rPr>
          <w:rFonts w:ascii="Arial" w:eastAsia="MS Mincho" w:hAnsi="Arial" w:cs="Arial"/>
          <w:sz w:val="22"/>
          <w:szCs w:val="22"/>
        </w:rPr>
        <w:br/>
        <w:t>od objednatele a dodavatel ani při vynaložení veškerého úsilí nemohl zjistit jejich nevhodnost, případně na nevhodnost upozornil objednatele a ten na jejich použití trval.</w:t>
      </w:r>
    </w:p>
    <w:p w:rsidR="00703A18" w:rsidRPr="00BD4C8C" w:rsidRDefault="004A4DFA" w:rsidP="009D5308">
      <w:pPr>
        <w:pStyle w:val="Odstavecseseznamem"/>
        <w:numPr>
          <w:ilvl w:val="1"/>
          <w:numId w:val="47"/>
        </w:numPr>
        <w:spacing w:after="240"/>
        <w:ind w:left="425" w:hanging="425"/>
        <w:contextualSpacing w:val="0"/>
        <w:rPr>
          <w:rFonts w:ascii="Arial" w:hAnsi="Arial" w:cs="Arial"/>
          <w:sz w:val="22"/>
          <w:szCs w:val="22"/>
        </w:rPr>
      </w:pPr>
      <w:r w:rsidRPr="00703A18">
        <w:rPr>
          <w:rFonts w:ascii="Arial" w:eastAsia="MS Mincho" w:hAnsi="Arial" w:cs="Arial"/>
          <w:sz w:val="22"/>
          <w:szCs w:val="22"/>
        </w:rPr>
        <w:t xml:space="preserve">Dodavatel potvrzuje, že se v plném rozsahu seznámil s rozsahem a povahou díla, </w:t>
      </w:r>
      <w:r w:rsidRPr="00703A18">
        <w:rPr>
          <w:rFonts w:ascii="Arial" w:eastAsia="MS Mincho" w:hAnsi="Arial" w:cs="Arial"/>
          <w:sz w:val="22"/>
          <w:szCs w:val="22"/>
        </w:rPr>
        <w:br/>
        <w:t xml:space="preserve">že jsou mu známy veškeré technické, kvalitativní a jiné podmínky nezbytné k realizaci díla </w:t>
      </w:r>
      <w:r w:rsidRPr="00703A18">
        <w:rPr>
          <w:rFonts w:ascii="Arial" w:eastAsia="MS Mincho" w:hAnsi="Arial" w:cs="Arial"/>
          <w:sz w:val="22"/>
          <w:szCs w:val="22"/>
        </w:rPr>
        <w:br/>
        <w:t xml:space="preserve">a že disponuje takovými kapacitami a odbornými znalostmi, které </w:t>
      </w:r>
      <w:r w:rsidR="00703A18">
        <w:rPr>
          <w:rFonts w:ascii="Arial" w:eastAsia="MS Mincho" w:hAnsi="Arial" w:cs="Arial"/>
          <w:sz w:val="22"/>
          <w:szCs w:val="22"/>
        </w:rPr>
        <w:t>jsou k provedení díla nezbytné.</w:t>
      </w:r>
    </w:p>
    <w:p w:rsidR="00703A18" w:rsidRPr="00703A18" w:rsidRDefault="00703A18" w:rsidP="009D5308">
      <w:pPr>
        <w:pStyle w:val="Odstavecseseznamem"/>
        <w:numPr>
          <w:ilvl w:val="1"/>
          <w:numId w:val="47"/>
        </w:numPr>
        <w:spacing w:after="240"/>
        <w:ind w:left="425" w:hanging="425"/>
        <w:contextualSpacing w:val="0"/>
        <w:rPr>
          <w:rFonts w:ascii="Arial" w:hAnsi="Arial" w:cs="Arial"/>
          <w:sz w:val="22"/>
          <w:szCs w:val="22"/>
        </w:rPr>
      </w:pPr>
      <w:r w:rsidRPr="00703A18">
        <w:rPr>
          <w:rFonts w:ascii="Arial" w:eastAsia="MS Mincho" w:hAnsi="Arial" w:cs="Arial"/>
          <w:sz w:val="22"/>
          <w:szCs w:val="22"/>
        </w:rPr>
        <w:t xml:space="preserve">Dodavatel je povinen </w:t>
      </w:r>
      <w:r>
        <w:rPr>
          <w:rFonts w:ascii="Arial" w:eastAsia="MS Mincho" w:hAnsi="Arial" w:cs="Arial"/>
          <w:sz w:val="22"/>
          <w:szCs w:val="22"/>
        </w:rPr>
        <w:t>realizovat plnění členy realizačního týmu</w:t>
      </w:r>
      <w:r w:rsidRPr="00703A18">
        <w:rPr>
          <w:rFonts w:ascii="Arial" w:hAnsi="Arial" w:cs="Arial"/>
          <w:sz w:val="22"/>
          <w:szCs w:val="22"/>
        </w:rPr>
        <w:t>:</w:t>
      </w:r>
    </w:p>
    <w:p w:rsidR="00703A18" w:rsidRPr="0064720E" w:rsidRDefault="00703A18" w:rsidP="00703A18">
      <w:pPr>
        <w:spacing w:after="120"/>
        <w:ind w:firstLine="425"/>
        <w:rPr>
          <w:rFonts w:ascii="Arial" w:hAnsi="Arial" w:cs="Arial"/>
          <w:sz w:val="22"/>
          <w:szCs w:val="22"/>
        </w:rPr>
      </w:pPr>
      <w:r w:rsidRPr="0064720E">
        <w:rPr>
          <w:rFonts w:ascii="Arial" w:hAnsi="Arial" w:cs="Arial"/>
          <w:sz w:val="22"/>
          <w:szCs w:val="22"/>
        </w:rPr>
        <w:t>Jméno:</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703A18" w:rsidRPr="0064720E" w:rsidRDefault="00703A18" w:rsidP="00703A18">
      <w:pPr>
        <w:spacing w:after="120"/>
        <w:ind w:firstLine="425"/>
        <w:rPr>
          <w:rFonts w:ascii="Arial" w:hAnsi="Arial" w:cs="Arial"/>
          <w:sz w:val="22"/>
          <w:szCs w:val="22"/>
        </w:rPr>
      </w:pPr>
      <w:r w:rsidRPr="0064720E">
        <w:rPr>
          <w:rFonts w:ascii="Arial" w:hAnsi="Arial" w:cs="Arial"/>
          <w:sz w:val="22"/>
          <w:szCs w:val="22"/>
        </w:rPr>
        <w:t>e-mail:</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703A18" w:rsidRDefault="00703A18" w:rsidP="00703A18">
      <w:pPr>
        <w:spacing w:after="120"/>
        <w:ind w:firstLine="425"/>
        <w:rPr>
          <w:rFonts w:ascii="Arial" w:hAnsi="Arial" w:cs="Arial"/>
          <w:sz w:val="22"/>
          <w:szCs w:val="22"/>
        </w:rPr>
      </w:pPr>
      <w:r w:rsidRPr="0064720E">
        <w:rPr>
          <w:rFonts w:ascii="Arial" w:hAnsi="Arial" w:cs="Arial"/>
          <w:sz w:val="22"/>
          <w:szCs w:val="22"/>
        </w:rPr>
        <w:t xml:space="preserve">tel.: </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703A18" w:rsidRPr="0064720E" w:rsidRDefault="00703A18" w:rsidP="00703A18">
      <w:pPr>
        <w:spacing w:after="120"/>
        <w:ind w:firstLine="425"/>
        <w:rPr>
          <w:rFonts w:ascii="Arial" w:hAnsi="Arial" w:cs="Arial"/>
          <w:sz w:val="22"/>
          <w:szCs w:val="22"/>
        </w:rPr>
      </w:pPr>
      <w:r w:rsidRPr="0064720E">
        <w:rPr>
          <w:rFonts w:ascii="Arial" w:hAnsi="Arial" w:cs="Arial"/>
          <w:sz w:val="22"/>
          <w:szCs w:val="22"/>
        </w:rPr>
        <w:t>Jméno:</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703A18" w:rsidRPr="0064720E" w:rsidRDefault="00703A18" w:rsidP="00703A18">
      <w:pPr>
        <w:spacing w:after="120"/>
        <w:ind w:firstLine="425"/>
        <w:rPr>
          <w:rFonts w:ascii="Arial" w:hAnsi="Arial" w:cs="Arial"/>
          <w:sz w:val="22"/>
          <w:szCs w:val="22"/>
        </w:rPr>
      </w:pPr>
      <w:r w:rsidRPr="0064720E">
        <w:rPr>
          <w:rFonts w:ascii="Arial" w:hAnsi="Arial" w:cs="Arial"/>
          <w:sz w:val="22"/>
          <w:szCs w:val="22"/>
        </w:rPr>
        <w:t>e-mail:</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703A18" w:rsidRPr="0064720E" w:rsidRDefault="00703A18" w:rsidP="007C071C">
      <w:pPr>
        <w:spacing w:after="240"/>
        <w:ind w:firstLine="425"/>
        <w:rPr>
          <w:rFonts w:ascii="Arial" w:hAnsi="Arial" w:cs="Arial"/>
          <w:sz w:val="22"/>
          <w:szCs w:val="22"/>
        </w:rPr>
      </w:pPr>
      <w:r w:rsidRPr="0064720E">
        <w:rPr>
          <w:rFonts w:ascii="Arial" w:hAnsi="Arial" w:cs="Arial"/>
          <w:sz w:val="22"/>
          <w:szCs w:val="22"/>
        </w:rPr>
        <w:t xml:space="preserve">tel.: </w:t>
      </w:r>
      <w:r w:rsidRPr="0064720E">
        <w:rPr>
          <w:rFonts w:ascii="Arial" w:hAnsi="Arial" w:cs="Arial"/>
          <w:sz w:val="22"/>
          <w:szCs w:val="22"/>
        </w:rPr>
        <w:tab/>
      </w:r>
      <w:r w:rsidRPr="0064720E">
        <w:rPr>
          <w:rFonts w:ascii="Arial" w:hAnsi="Arial" w:cs="Arial"/>
          <w:sz w:val="22"/>
          <w:szCs w:val="22"/>
        </w:rPr>
        <w:tab/>
      </w:r>
      <w:r>
        <w:rPr>
          <w:rFonts w:ascii="Arial" w:hAnsi="Arial" w:cs="Arial"/>
          <w:sz w:val="22"/>
          <w:szCs w:val="22"/>
        </w:rPr>
        <w:tab/>
      </w:r>
      <w:r w:rsidRPr="0020122C">
        <w:rPr>
          <w:rFonts w:ascii="Arial" w:hAnsi="Arial" w:cs="Arial"/>
          <w:sz w:val="22"/>
          <w:szCs w:val="22"/>
          <w:highlight w:val="cyan"/>
        </w:rPr>
        <w:t>[bude doplněno před uzavřením smlouvy v souladu s nabídkou]</w:t>
      </w:r>
    </w:p>
    <w:p w:rsidR="001002DC" w:rsidRPr="00BD4C8C" w:rsidRDefault="000C6A91" w:rsidP="00BD4C8C">
      <w:pPr>
        <w:pStyle w:val="Odstavecseseznamem"/>
        <w:numPr>
          <w:ilvl w:val="1"/>
          <w:numId w:val="47"/>
        </w:numPr>
        <w:spacing w:after="240"/>
        <w:ind w:left="425" w:hanging="425"/>
        <w:contextualSpacing w:val="0"/>
        <w:rPr>
          <w:rFonts w:ascii="Arial" w:eastAsia="MS Mincho" w:hAnsi="Arial" w:cs="Arial"/>
          <w:sz w:val="22"/>
          <w:szCs w:val="22"/>
        </w:rPr>
      </w:pPr>
      <w:r>
        <w:rPr>
          <w:rFonts w:ascii="Arial" w:eastAsia="MS Mincho" w:hAnsi="Arial" w:cs="Arial"/>
          <w:sz w:val="22"/>
          <w:szCs w:val="22"/>
        </w:rPr>
        <w:t xml:space="preserve">Dodavatel bere </w:t>
      </w:r>
      <w:r w:rsidRPr="0077677F">
        <w:rPr>
          <w:rFonts w:ascii="Arial" w:hAnsi="Arial" w:cs="Arial"/>
          <w:sz w:val="22"/>
          <w:szCs w:val="22"/>
        </w:rPr>
        <w:t xml:space="preserve">výslovně na vědomí, že </w:t>
      </w:r>
      <w:r>
        <w:rPr>
          <w:rFonts w:ascii="Arial" w:hAnsi="Arial" w:cs="Arial"/>
          <w:sz w:val="22"/>
          <w:szCs w:val="22"/>
        </w:rPr>
        <w:t>objekty</w:t>
      </w:r>
      <w:r w:rsidRPr="0077677F">
        <w:rPr>
          <w:rFonts w:ascii="Arial" w:hAnsi="Arial" w:cs="Arial"/>
          <w:sz w:val="22"/>
          <w:szCs w:val="22"/>
        </w:rPr>
        <w:t xml:space="preserve"> </w:t>
      </w:r>
      <w:r>
        <w:rPr>
          <w:rFonts w:ascii="Arial" w:hAnsi="Arial" w:cs="Arial"/>
          <w:sz w:val="22"/>
          <w:szCs w:val="22"/>
        </w:rPr>
        <w:t>Úřady vlády jsou</w:t>
      </w:r>
      <w:r w:rsidRPr="0077677F">
        <w:rPr>
          <w:rFonts w:ascii="Arial" w:hAnsi="Arial" w:cs="Arial"/>
          <w:sz w:val="22"/>
          <w:szCs w:val="22"/>
        </w:rPr>
        <w:t xml:space="preserve"> objekt</w:t>
      </w:r>
      <w:r>
        <w:rPr>
          <w:rFonts w:ascii="Arial" w:hAnsi="Arial" w:cs="Arial"/>
          <w:sz w:val="22"/>
          <w:szCs w:val="22"/>
        </w:rPr>
        <w:t>y</w:t>
      </w:r>
      <w:r w:rsidRPr="0077677F">
        <w:rPr>
          <w:rFonts w:ascii="Arial" w:hAnsi="Arial" w:cs="Arial"/>
          <w:sz w:val="22"/>
          <w:szCs w:val="22"/>
        </w:rPr>
        <w:t xml:space="preserve"> zvláštního významu ve smyslu § 48 zákona č. 273/2008 Sb., o Policii České republiky, ve znění pozdějších předpisů, a </w:t>
      </w:r>
      <w:r w:rsidRPr="0077677F">
        <w:rPr>
          <w:rFonts w:ascii="Arial" w:hAnsi="Arial" w:cs="Arial"/>
          <w:color w:val="000000"/>
          <w:sz w:val="22"/>
          <w:szCs w:val="22"/>
        </w:rPr>
        <w:t>podle usnesení vlády č. 1604 ze dne 16. prosince 2008</w:t>
      </w:r>
      <w:r w:rsidRPr="0077677F">
        <w:rPr>
          <w:rFonts w:ascii="Arial" w:hAnsi="Arial" w:cs="Arial"/>
          <w:sz w:val="22"/>
          <w:szCs w:val="22"/>
        </w:rPr>
        <w:t xml:space="preserve">. </w:t>
      </w:r>
      <w:r>
        <w:rPr>
          <w:rFonts w:ascii="Arial" w:hAnsi="Arial" w:cs="Arial"/>
          <w:sz w:val="22"/>
          <w:szCs w:val="22"/>
        </w:rPr>
        <w:t>Dodavatel</w:t>
      </w:r>
      <w:r w:rsidRPr="0077677F">
        <w:rPr>
          <w:rFonts w:ascii="Arial" w:hAnsi="Arial" w:cs="Arial"/>
          <w:sz w:val="22"/>
          <w:szCs w:val="22"/>
        </w:rPr>
        <w:t xml:space="preserve"> je povinen nejméně 3 pracovní dny před zahájením prací předat objednateli seznam pracovníků</w:t>
      </w:r>
      <w:r>
        <w:rPr>
          <w:rFonts w:ascii="Arial" w:hAnsi="Arial" w:cs="Arial"/>
          <w:sz w:val="22"/>
          <w:szCs w:val="22"/>
        </w:rPr>
        <w:t>, kteří budou vstupovat do objektů Úřadu vlády za účelem provádění plnění</w:t>
      </w:r>
      <w:r w:rsidRPr="0077677F">
        <w:rPr>
          <w:rFonts w:ascii="Arial" w:hAnsi="Arial" w:cs="Arial"/>
          <w:sz w:val="22"/>
          <w:szCs w:val="22"/>
        </w:rPr>
        <w:t xml:space="preserve">. Vstupovat do objektu jsou oprávněny pouze osoby schválené objednatelem. Seznam bude obsahovat jméno a příjmení pracovníka a číslo občanského průkazu. V případě změny osob, které budou vstupovat do objektu je </w:t>
      </w:r>
      <w:r>
        <w:rPr>
          <w:rFonts w:ascii="Arial" w:hAnsi="Arial" w:cs="Arial"/>
          <w:sz w:val="22"/>
          <w:szCs w:val="22"/>
        </w:rPr>
        <w:t>dodavatel</w:t>
      </w:r>
      <w:r w:rsidRPr="0077677F">
        <w:rPr>
          <w:rFonts w:ascii="Arial" w:hAnsi="Arial" w:cs="Arial"/>
          <w:sz w:val="22"/>
          <w:szCs w:val="22"/>
        </w:rPr>
        <w:t xml:space="preserve"> povinen postupovat obdobně. </w:t>
      </w:r>
      <w:r>
        <w:rPr>
          <w:rFonts w:ascii="Arial" w:hAnsi="Arial" w:cs="Arial"/>
          <w:sz w:val="22"/>
          <w:szCs w:val="22"/>
        </w:rPr>
        <w:t>Dodavatel</w:t>
      </w:r>
      <w:r w:rsidRPr="0077677F">
        <w:rPr>
          <w:rFonts w:ascii="Arial" w:hAnsi="Arial" w:cs="Arial"/>
          <w:sz w:val="22"/>
          <w:szCs w:val="22"/>
        </w:rPr>
        <w:t xml:space="preserve"> je povinen zajistit, aby do objektu nevstupovaly osoby, které nebyly uvedeny na výše uvedeném seznamu.  </w:t>
      </w:r>
      <w:r w:rsidRPr="0077677F">
        <w:rPr>
          <w:rFonts w:ascii="Arial" w:hAnsi="Arial" w:cs="Arial"/>
          <w:sz w:val="22"/>
          <w:szCs w:val="22"/>
        </w:rPr>
        <w:lastRenderedPageBreak/>
        <w:t>Objednatel si vyhrazuje právo neschválit oprávnění vstupu pracovníka na základě podnětu Policie České republiky.</w:t>
      </w:r>
      <w:r w:rsidR="00FE15FD">
        <w:rPr>
          <w:rFonts w:ascii="Arial" w:hAnsi="Arial" w:cs="Arial"/>
          <w:sz w:val="22"/>
          <w:szCs w:val="22"/>
        </w:rPr>
        <w:t xml:space="preserve"> </w:t>
      </w:r>
    </w:p>
    <w:p w:rsidR="001002DC" w:rsidRPr="00BD4C8C" w:rsidRDefault="000C6A91" w:rsidP="00BD4C8C">
      <w:pPr>
        <w:pStyle w:val="Odstavecseseznamem"/>
        <w:numPr>
          <w:ilvl w:val="1"/>
          <w:numId w:val="47"/>
        </w:numPr>
        <w:spacing w:after="240"/>
        <w:ind w:left="425" w:hanging="425"/>
        <w:contextualSpacing w:val="0"/>
        <w:rPr>
          <w:rFonts w:ascii="Arial" w:eastAsia="MS Mincho" w:hAnsi="Arial" w:cs="Arial"/>
          <w:sz w:val="22"/>
          <w:szCs w:val="22"/>
        </w:rPr>
      </w:pPr>
      <w:r w:rsidRPr="00BD4C8C">
        <w:rPr>
          <w:rFonts w:ascii="Arial" w:eastAsia="MS Mincho" w:hAnsi="Arial" w:cs="Arial"/>
          <w:sz w:val="22"/>
          <w:szCs w:val="22"/>
        </w:rPr>
        <w:t>Dodavate</w:t>
      </w:r>
      <w:r w:rsidR="00FE15FD" w:rsidRPr="00BD4C8C">
        <w:rPr>
          <w:rFonts w:ascii="Arial" w:eastAsia="MS Mincho" w:hAnsi="Arial" w:cs="Arial"/>
          <w:sz w:val="22"/>
          <w:szCs w:val="22"/>
        </w:rPr>
        <w:t xml:space="preserve">l bere výslovně na vědomí, že ve dnech zasedání vlády a konání protokolárních návštěv není možno </w:t>
      </w:r>
      <w:r w:rsidR="001002DC" w:rsidRPr="00BD4C8C">
        <w:rPr>
          <w:rFonts w:ascii="Arial" w:eastAsia="MS Mincho" w:hAnsi="Arial" w:cs="Arial"/>
          <w:sz w:val="22"/>
          <w:szCs w:val="22"/>
        </w:rPr>
        <w:t>vykonávat činnosti, které vyžadují přítomnost dodavatele v prostorách objednatele.</w:t>
      </w:r>
      <w:r w:rsidR="001002DC" w:rsidRPr="00BD4C8C">
        <w:rPr>
          <w:rFonts w:ascii="Arial" w:hAnsi="Arial" w:cs="Arial"/>
          <w:sz w:val="22"/>
          <w:szCs w:val="22"/>
        </w:rPr>
        <w:t xml:space="preserve"> </w:t>
      </w:r>
    </w:p>
    <w:p w:rsidR="001002DC" w:rsidRPr="00BD4C8C" w:rsidRDefault="001002DC" w:rsidP="00BD4C8C">
      <w:pPr>
        <w:pStyle w:val="Odstavecseseznamem"/>
        <w:numPr>
          <w:ilvl w:val="1"/>
          <w:numId w:val="47"/>
        </w:numPr>
        <w:spacing w:after="240"/>
        <w:ind w:left="425" w:hanging="425"/>
        <w:contextualSpacing w:val="0"/>
        <w:rPr>
          <w:rFonts w:ascii="Arial" w:eastAsia="MS Mincho" w:hAnsi="Arial" w:cs="Arial"/>
          <w:sz w:val="22"/>
          <w:szCs w:val="22"/>
        </w:rPr>
      </w:pPr>
      <w:r w:rsidRPr="00BD4C8C">
        <w:rPr>
          <w:rFonts w:ascii="Arial" w:hAnsi="Arial" w:cs="Arial"/>
          <w:sz w:val="22"/>
          <w:szCs w:val="22"/>
        </w:rPr>
        <w:t>Dodavatel je povinen předložit objednateli seznam svých poddodavatelů podle § 105 odst. 1 písm. a) a b) zákona č. 134/2016 Sb., o zadávání veřejných zakázek ve znění pozdějších předpi</w:t>
      </w:r>
      <w:r w:rsidR="005D271F">
        <w:rPr>
          <w:rFonts w:ascii="Arial" w:hAnsi="Arial" w:cs="Arial"/>
          <w:sz w:val="22"/>
          <w:szCs w:val="22"/>
        </w:rPr>
        <w:t>s</w:t>
      </w:r>
      <w:r w:rsidRPr="00BD4C8C">
        <w:rPr>
          <w:rFonts w:ascii="Arial" w:hAnsi="Arial" w:cs="Arial"/>
          <w:sz w:val="22"/>
          <w:szCs w:val="22"/>
        </w:rPr>
        <w:t>ů (d</w:t>
      </w:r>
      <w:r w:rsidR="005D271F">
        <w:rPr>
          <w:rFonts w:ascii="Arial" w:hAnsi="Arial" w:cs="Arial"/>
          <w:sz w:val="22"/>
          <w:szCs w:val="22"/>
        </w:rPr>
        <w:t>á</w:t>
      </w:r>
      <w:r w:rsidRPr="00BD4C8C">
        <w:rPr>
          <w:rFonts w:ascii="Arial" w:hAnsi="Arial" w:cs="Arial"/>
          <w:sz w:val="22"/>
          <w:szCs w:val="22"/>
        </w:rPr>
        <w:t>le jen „ZZVZ“).  V případě, že dodavatel hodlá provádět dílo za pomocí jiného poddodavatele než uvedeného v nabídce dodavatele, je povinen si tuto skutečnost nechat předem písemně odsouhlasit objednatelem. Objednatel si vyhrazuje právo neposkytnout souhlas se změnou poddodavatele v případě, že prokáže kvalifikaci nového poddodavatele menšího rozsahu, než bylo požadov</w:t>
      </w:r>
      <w:r w:rsidR="005D271F">
        <w:rPr>
          <w:rFonts w:ascii="Arial" w:hAnsi="Arial" w:cs="Arial"/>
          <w:sz w:val="22"/>
          <w:szCs w:val="22"/>
        </w:rPr>
        <w:t>á</w:t>
      </w:r>
      <w:r w:rsidRPr="00BD4C8C">
        <w:rPr>
          <w:rFonts w:ascii="Arial" w:hAnsi="Arial" w:cs="Arial"/>
          <w:sz w:val="22"/>
          <w:szCs w:val="22"/>
        </w:rPr>
        <w:t xml:space="preserve">no v kvalifikačních požadavcích. Dodavatel je povinen při změně poddodavatelů, kterými prokazoval splnění kvalifikace, doložit doklady dle § 83 ZZVZ. </w:t>
      </w:r>
    </w:p>
    <w:p w:rsidR="000C6A91" w:rsidRPr="00BD4C8C" w:rsidRDefault="001002DC" w:rsidP="00BD4C8C">
      <w:pPr>
        <w:pStyle w:val="Odstavecseseznamem"/>
        <w:numPr>
          <w:ilvl w:val="1"/>
          <w:numId w:val="47"/>
        </w:numPr>
        <w:spacing w:after="240"/>
        <w:ind w:left="425" w:hanging="425"/>
        <w:contextualSpacing w:val="0"/>
        <w:rPr>
          <w:rFonts w:ascii="Arial" w:eastAsia="MS Mincho" w:hAnsi="Arial" w:cs="Arial"/>
          <w:sz w:val="22"/>
          <w:szCs w:val="22"/>
        </w:rPr>
      </w:pPr>
      <w:r>
        <w:rPr>
          <w:rFonts w:ascii="Arial" w:hAnsi="Arial" w:cs="Arial"/>
          <w:sz w:val="22"/>
          <w:szCs w:val="22"/>
        </w:rPr>
        <w:t>Dodavatel</w:t>
      </w:r>
      <w:r w:rsidRPr="00BD4C8C">
        <w:rPr>
          <w:rFonts w:ascii="Arial" w:hAnsi="Arial" w:cs="Arial"/>
          <w:sz w:val="22"/>
          <w:szCs w:val="22"/>
        </w:rPr>
        <w:t xml:space="preserve"> se zavazuje provádět činnosti dle této smlouvy s využitím poddodavatele, prostřednictvím něhož prokazoval splnění kvalifikace, kterého uvedl ve své nabídce v rámci veřejné zakázky, a to pro činnosti, jak jsou uvedeny v seznamu poddodavatelů. Jakoukoli změnu v osobě tohoto poddodavatele při plnění předmětu smlouvy nebo v obsahu činnosti některého z těchto poddodavatelů v rámci plnění předmětu této smlouvy, je </w:t>
      </w:r>
      <w:r>
        <w:rPr>
          <w:rFonts w:ascii="Arial" w:hAnsi="Arial" w:cs="Arial"/>
          <w:sz w:val="22"/>
          <w:szCs w:val="22"/>
        </w:rPr>
        <w:t>dodavatel</w:t>
      </w:r>
      <w:r w:rsidRPr="00BD4C8C">
        <w:rPr>
          <w:rFonts w:ascii="Arial" w:hAnsi="Arial" w:cs="Arial"/>
          <w:sz w:val="22"/>
          <w:szCs w:val="22"/>
        </w:rPr>
        <w:t xml:space="preserve"> oprávněn provést pouze s předchozím písemným souhlasem objednatele.</w:t>
      </w:r>
    </w:p>
    <w:p w:rsidR="004A4DFA" w:rsidRPr="00D84A2E" w:rsidRDefault="004A4DFA" w:rsidP="00342B69">
      <w:pPr>
        <w:pStyle w:val="Nadpis4"/>
        <w:numPr>
          <w:ilvl w:val="2"/>
          <w:numId w:val="43"/>
        </w:numPr>
        <w:spacing w:before="0" w:after="240"/>
        <w:ind w:left="181" w:hanging="181"/>
        <w:jc w:val="both"/>
      </w:pPr>
      <w:r w:rsidRPr="00D84A2E">
        <w:t>Práva a povinnosti objednatele</w:t>
      </w:r>
    </w:p>
    <w:p w:rsidR="004A4DFA" w:rsidRPr="004A4DFA" w:rsidRDefault="004A4DFA" w:rsidP="00EB68D9">
      <w:pPr>
        <w:numPr>
          <w:ilvl w:val="0"/>
          <w:numId w:val="42"/>
        </w:numPr>
        <w:spacing w:after="240"/>
        <w:ind w:left="425" w:hanging="425"/>
        <w:rPr>
          <w:rFonts w:ascii="Arial" w:eastAsia="MS Mincho" w:hAnsi="Arial" w:cs="Arial"/>
          <w:sz w:val="22"/>
          <w:szCs w:val="22"/>
        </w:rPr>
      </w:pPr>
      <w:r w:rsidRPr="004A4DFA">
        <w:rPr>
          <w:rFonts w:ascii="Arial" w:hAnsi="Arial" w:cs="Arial"/>
          <w:sz w:val="22"/>
          <w:szCs w:val="22"/>
        </w:rPr>
        <w:t xml:space="preserve">Objednatel se zavazuje včas, řádně a v souladu s touto </w:t>
      </w:r>
      <w:r w:rsidR="00D84A2E">
        <w:rPr>
          <w:rFonts w:ascii="Arial" w:eastAsia="MS Mincho" w:hAnsi="Arial" w:cs="Arial"/>
          <w:sz w:val="22"/>
          <w:szCs w:val="22"/>
        </w:rPr>
        <w:t>s</w:t>
      </w:r>
      <w:r w:rsidRPr="004A4DFA">
        <w:rPr>
          <w:rFonts w:ascii="Arial" w:eastAsia="MS Mincho" w:hAnsi="Arial" w:cs="Arial"/>
          <w:sz w:val="22"/>
          <w:szCs w:val="22"/>
        </w:rPr>
        <w:t>mlouvou</w:t>
      </w:r>
      <w:r w:rsidRPr="004A4DFA">
        <w:rPr>
          <w:rFonts w:ascii="Arial" w:hAnsi="Arial" w:cs="Arial"/>
          <w:sz w:val="22"/>
          <w:szCs w:val="22"/>
        </w:rPr>
        <w:t xml:space="preserve"> provedené dílo převzít </w:t>
      </w:r>
      <w:r w:rsidRPr="004A4DFA">
        <w:rPr>
          <w:rFonts w:ascii="Arial" w:eastAsia="MS Mincho" w:hAnsi="Arial" w:cs="Arial"/>
          <w:sz w:val="22"/>
          <w:szCs w:val="22"/>
        </w:rPr>
        <w:t>a</w:t>
      </w:r>
      <w:r w:rsidR="00D84A2E">
        <w:rPr>
          <w:rFonts w:ascii="Arial" w:eastAsia="MS Mincho" w:hAnsi="Arial" w:cs="Arial"/>
          <w:sz w:val="22"/>
          <w:szCs w:val="22"/>
        </w:rPr>
        <w:t> </w:t>
      </w:r>
      <w:r w:rsidRPr="004A4DFA">
        <w:rPr>
          <w:rFonts w:ascii="Arial" w:eastAsia="MS Mincho" w:hAnsi="Arial" w:cs="Arial"/>
          <w:sz w:val="22"/>
          <w:szCs w:val="22"/>
        </w:rPr>
        <w:t xml:space="preserve">zaplatit za něj cenu uvedenou v čl. </w:t>
      </w:r>
      <w:r w:rsidR="00D84A2E">
        <w:rPr>
          <w:rFonts w:ascii="Arial" w:eastAsia="MS Mincho" w:hAnsi="Arial" w:cs="Arial"/>
          <w:sz w:val="22"/>
          <w:szCs w:val="22"/>
        </w:rPr>
        <w:t>III</w:t>
      </w:r>
      <w:r w:rsidRPr="004A4DFA">
        <w:rPr>
          <w:rFonts w:ascii="Arial" w:eastAsia="MS Mincho" w:hAnsi="Arial" w:cs="Arial"/>
          <w:sz w:val="22"/>
          <w:szCs w:val="22"/>
        </w:rPr>
        <w:t xml:space="preserve"> </w:t>
      </w:r>
      <w:proofErr w:type="gramStart"/>
      <w:r w:rsidRPr="004A4DFA">
        <w:rPr>
          <w:rFonts w:ascii="Arial" w:eastAsia="MS Mincho" w:hAnsi="Arial" w:cs="Arial"/>
          <w:sz w:val="22"/>
          <w:szCs w:val="22"/>
        </w:rPr>
        <w:t>této</w:t>
      </w:r>
      <w:proofErr w:type="gramEnd"/>
      <w:r w:rsidRPr="004A4DFA">
        <w:rPr>
          <w:rFonts w:ascii="Arial" w:eastAsia="MS Mincho" w:hAnsi="Arial" w:cs="Arial"/>
          <w:sz w:val="22"/>
          <w:szCs w:val="22"/>
        </w:rPr>
        <w:t xml:space="preserve"> </w:t>
      </w:r>
      <w:r w:rsidR="00D84A2E">
        <w:rPr>
          <w:rFonts w:ascii="Arial" w:eastAsia="MS Mincho" w:hAnsi="Arial" w:cs="Arial"/>
          <w:sz w:val="22"/>
          <w:szCs w:val="22"/>
        </w:rPr>
        <w:t>s</w:t>
      </w:r>
      <w:r w:rsidRPr="004A4DFA">
        <w:rPr>
          <w:rFonts w:ascii="Arial" w:eastAsia="MS Mincho" w:hAnsi="Arial" w:cs="Arial"/>
          <w:sz w:val="22"/>
          <w:szCs w:val="22"/>
        </w:rPr>
        <w:t>mlouvy.</w:t>
      </w:r>
    </w:p>
    <w:p w:rsidR="004A4DFA" w:rsidRPr="004A4DFA" w:rsidRDefault="004A4DFA" w:rsidP="00EB68D9">
      <w:pPr>
        <w:numPr>
          <w:ilvl w:val="0"/>
          <w:numId w:val="42"/>
        </w:numPr>
        <w:spacing w:after="240"/>
        <w:ind w:left="425" w:hanging="425"/>
        <w:rPr>
          <w:rFonts w:ascii="Arial" w:hAnsi="Arial" w:cs="Arial"/>
          <w:sz w:val="22"/>
          <w:szCs w:val="22"/>
        </w:rPr>
      </w:pPr>
      <w:r w:rsidRPr="004A4DFA">
        <w:rPr>
          <w:rFonts w:ascii="Arial" w:hAnsi="Arial" w:cs="Arial"/>
          <w:sz w:val="22"/>
          <w:szCs w:val="22"/>
        </w:rPr>
        <w:t>Objednatel se zavazuje poskytnout dodavateli součinnost a podklady nutné pro provedení auditu.</w:t>
      </w:r>
    </w:p>
    <w:p w:rsidR="004A4DFA" w:rsidRPr="004A4DFA" w:rsidRDefault="004A4DFA" w:rsidP="00EB68D9">
      <w:pPr>
        <w:numPr>
          <w:ilvl w:val="0"/>
          <w:numId w:val="42"/>
        </w:numPr>
        <w:spacing w:after="240"/>
        <w:ind w:left="425" w:hanging="425"/>
        <w:rPr>
          <w:rFonts w:ascii="Arial" w:hAnsi="Arial" w:cs="Arial"/>
          <w:sz w:val="22"/>
          <w:szCs w:val="22"/>
        </w:rPr>
      </w:pPr>
      <w:r w:rsidRPr="004A4DFA">
        <w:rPr>
          <w:rFonts w:ascii="Arial" w:hAnsi="Arial" w:cs="Arial"/>
          <w:sz w:val="22"/>
          <w:szCs w:val="22"/>
        </w:rPr>
        <w:t>Podklady dle tohoto článku objednatel dodavateli předá do 2 pracovních dnů ode dne, kdy o</w:t>
      </w:r>
      <w:r w:rsidR="00D84A2E">
        <w:rPr>
          <w:rFonts w:ascii="Arial" w:hAnsi="Arial" w:cs="Arial"/>
          <w:sz w:val="22"/>
          <w:szCs w:val="22"/>
        </w:rPr>
        <w:t> </w:t>
      </w:r>
      <w:r w:rsidRPr="004A4DFA">
        <w:rPr>
          <w:rFonts w:ascii="Arial" w:hAnsi="Arial" w:cs="Arial"/>
          <w:sz w:val="22"/>
          <w:szCs w:val="22"/>
        </w:rPr>
        <w:t xml:space="preserve">jejich poskytnutí dodavatel požádá. Žádost o poskytnutí podkladů zašle dodavatel na adresu </w:t>
      </w:r>
      <w:r w:rsidR="001002DC" w:rsidRPr="0020122C">
        <w:rPr>
          <w:rFonts w:ascii="Arial" w:hAnsi="Arial" w:cs="Arial"/>
          <w:sz w:val="22"/>
          <w:szCs w:val="22"/>
          <w:highlight w:val="cyan"/>
        </w:rPr>
        <w:t>[bude doplněno před uzavřením smlouvy]</w:t>
      </w:r>
      <w:r w:rsidR="001002DC">
        <w:rPr>
          <w:rFonts w:ascii="Arial" w:hAnsi="Arial" w:cs="Arial"/>
          <w:sz w:val="22"/>
          <w:szCs w:val="22"/>
        </w:rPr>
        <w:t>.</w:t>
      </w:r>
      <w:r w:rsidRPr="004A4DFA">
        <w:rPr>
          <w:rFonts w:ascii="Arial" w:hAnsi="Arial" w:cs="Arial"/>
          <w:sz w:val="22"/>
          <w:szCs w:val="22"/>
        </w:rPr>
        <w:t xml:space="preserve"> O předání a převzetí dokladů bude sepsán protokol. Přístupy do vnitřních systémů objednatele bude dodavateli umožněn na základě</w:t>
      </w:r>
      <w:r w:rsidR="00D84A2E">
        <w:rPr>
          <w:rFonts w:ascii="Arial" w:hAnsi="Arial" w:cs="Arial"/>
          <w:sz w:val="22"/>
          <w:szCs w:val="22"/>
        </w:rPr>
        <w:t xml:space="preserve"> Bezpečnostního řádu objednatele</w:t>
      </w:r>
      <w:r w:rsidRPr="004A4DFA">
        <w:rPr>
          <w:rFonts w:ascii="Arial" w:hAnsi="Arial" w:cs="Arial"/>
          <w:sz w:val="22"/>
          <w:szCs w:val="22"/>
        </w:rPr>
        <w:t xml:space="preserve">.    </w:t>
      </w:r>
    </w:p>
    <w:p w:rsidR="004A4DFA" w:rsidRPr="004A4DFA" w:rsidRDefault="004A4DFA" w:rsidP="00EB68D9">
      <w:pPr>
        <w:numPr>
          <w:ilvl w:val="0"/>
          <w:numId w:val="42"/>
        </w:numPr>
        <w:spacing w:after="240"/>
        <w:ind w:left="425" w:hanging="425"/>
        <w:rPr>
          <w:rFonts w:ascii="Arial" w:hAnsi="Arial" w:cs="Arial"/>
          <w:sz w:val="22"/>
          <w:szCs w:val="22"/>
        </w:rPr>
      </w:pPr>
      <w:r w:rsidRPr="004A4DFA">
        <w:rPr>
          <w:rFonts w:ascii="Arial" w:hAnsi="Arial" w:cs="Arial"/>
          <w:sz w:val="22"/>
          <w:szCs w:val="22"/>
        </w:rPr>
        <w:t xml:space="preserve">Objednatel je oprávněn vyhradit si osobní účast svého pověřeného zástupce </w:t>
      </w:r>
      <w:r w:rsidRPr="004A4DFA">
        <w:rPr>
          <w:rFonts w:ascii="Arial" w:hAnsi="Arial" w:cs="Arial"/>
          <w:sz w:val="22"/>
          <w:szCs w:val="22"/>
        </w:rPr>
        <w:br/>
        <w:t xml:space="preserve">při jakémkoliv úkonu dodavatele, který se týká předmětu </w:t>
      </w:r>
      <w:r w:rsidR="00D84A2E">
        <w:rPr>
          <w:rFonts w:ascii="Arial" w:hAnsi="Arial" w:cs="Arial"/>
          <w:sz w:val="22"/>
          <w:szCs w:val="22"/>
        </w:rPr>
        <w:t>s</w:t>
      </w:r>
      <w:r w:rsidRPr="004A4DFA">
        <w:rPr>
          <w:rFonts w:ascii="Arial" w:hAnsi="Arial" w:cs="Arial"/>
          <w:sz w:val="22"/>
          <w:szCs w:val="22"/>
        </w:rPr>
        <w:t>mlouvy.</w:t>
      </w:r>
    </w:p>
    <w:p w:rsidR="004A4DFA" w:rsidRPr="004A4DFA" w:rsidRDefault="004A4DFA" w:rsidP="00EB68D9">
      <w:pPr>
        <w:numPr>
          <w:ilvl w:val="0"/>
          <w:numId w:val="42"/>
        </w:numPr>
        <w:spacing w:after="240"/>
        <w:ind w:left="425" w:hanging="425"/>
        <w:rPr>
          <w:rFonts w:ascii="Arial" w:hAnsi="Arial" w:cs="Arial"/>
          <w:sz w:val="22"/>
          <w:szCs w:val="22"/>
        </w:rPr>
      </w:pPr>
      <w:r w:rsidRPr="004A4DFA">
        <w:rPr>
          <w:rFonts w:ascii="Arial" w:hAnsi="Arial" w:cs="Arial"/>
          <w:sz w:val="22"/>
          <w:szCs w:val="22"/>
        </w:rPr>
        <w:t xml:space="preserve">Objednatel se zavazuje zajistit v průběhu zpracování díla odstranění překážek bránících dokončení díla, jejichž existence nebyla ke dni uzavření této </w:t>
      </w:r>
      <w:r w:rsidR="00D84A2E">
        <w:rPr>
          <w:rFonts w:ascii="Arial" w:hAnsi="Arial" w:cs="Arial"/>
          <w:sz w:val="22"/>
          <w:szCs w:val="22"/>
        </w:rPr>
        <w:t>s</w:t>
      </w:r>
      <w:r w:rsidRPr="004A4DFA">
        <w:rPr>
          <w:rFonts w:ascii="Arial" w:hAnsi="Arial" w:cs="Arial"/>
          <w:sz w:val="22"/>
          <w:szCs w:val="22"/>
        </w:rPr>
        <w:t>mlouvy známa, nejde-li o</w:t>
      </w:r>
      <w:r w:rsidR="00D84A2E">
        <w:rPr>
          <w:rFonts w:ascii="Arial" w:hAnsi="Arial" w:cs="Arial"/>
          <w:sz w:val="22"/>
          <w:szCs w:val="22"/>
        </w:rPr>
        <w:t> </w:t>
      </w:r>
      <w:r w:rsidRPr="004A4DFA">
        <w:rPr>
          <w:rFonts w:ascii="Arial" w:hAnsi="Arial" w:cs="Arial"/>
          <w:sz w:val="22"/>
          <w:szCs w:val="22"/>
        </w:rPr>
        <w:t>překážky na straně dodavatel</w:t>
      </w:r>
      <w:r w:rsidR="00D84A2E">
        <w:rPr>
          <w:rFonts w:ascii="Arial" w:hAnsi="Arial" w:cs="Arial"/>
          <w:sz w:val="22"/>
          <w:szCs w:val="22"/>
        </w:rPr>
        <w:t>e</w:t>
      </w:r>
      <w:r w:rsidRPr="004A4DFA">
        <w:rPr>
          <w:rFonts w:ascii="Arial" w:hAnsi="Arial" w:cs="Arial"/>
          <w:sz w:val="22"/>
          <w:szCs w:val="22"/>
        </w:rPr>
        <w:t xml:space="preserve"> nebo způsobené dodavatelem.</w:t>
      </w:r>
    </w:p>
    <w:p w:rsidR="004A4DFA" w:rsidRPr="004A4DFA" w:rsidRDefault="004A4DFA" w:rsidP="00EB68D9">
      <w:pPr>
        <w:numPr>
          <w:ilvl w:val="0"/>
          <w:numId w:val="42"/>
        </w:numPr>
        <w:spacing w:after="240"/>
        <w:ind w:left="425" w:hanging="425"/>
        <w:rPr>
          <w:rFonts w:ascii="Arial" w:hAnsi="Arial" w:cs="Arial"/>
          <w:sz w:val="22"/>
          <w:szCs w:val="22"/>
        </w:rPr>
      </w:pPr>
      <w:r w:rsidRPr="004A4DFA">
        <w:rPr>
          <w:rFonts w:ascii="Arial" w:hAnsi="Arial" w:cs="Arial"/>
          <w:sz w:val="22"/>
          <w:szCs w:val="22"/>
        </w:rPr>
        <w:t xml:space="preserve">Objednatel se zavazuje, že na vyzvání dodavateli poskytne bez zbytečného odkladu další vyjádření, stanoviska, informace, případně doplnění podkladů, jejichž potřeba vznikne v průběhu zpracování díla a ze </w:t>
      </w:r>
      <w:r w:rsidR="00D84A2E">
        <w:rPr>
          <w:rFonts w:ascii="Arial" w:hAnsi="Arial" w:cs="Arial"/>
          <w:sz w:val="22"/>
          <w:szCs w:val="22"/>
        </w:rPr>
        <w:t>s</w:t>
      </w:r>
      <w:r w:rsidRPr="004A4DFA">
        <w:rPr>
          <w:rFonts w:ascii="Arial" w:hAnsi="Arial" w:cs="Arial"/>
          <w:sz w:val="22"/>
          <w:szCs w:val="22"/>
        </w:rPr>
        <w:t>mlouvy nebo z povahy věci nevyplývá, že dodavatel</w:t>
      </w:r>
      <w:r w:rsidRPr="004A4DFA">
        <w:rPr>
          <w:rFonts w:ascii="Arial" w:hAnsi="Arial" w:cs="Arial"/>
          <w:sz w:val="22"/>
          <w:szCs w:val="22"/>
        </w:rPr>
        <w:br/>
        <w:t>je povinen si je opatřit sám.</w:t>
      </w:r>
    </w:p>
    <w:p w:rsidR="00710BDB" w:rsidRPr="0020122C" w:rsidRDefault="00710BDB" w:rsidP="00710BDB">
      <w:pPr>
        <w:autoSpaceDE w:val="0"/>
        <w:autoSpaceDN w:val="0"/>
        <w:adjustRightInd w:val="0"/>
        <w:spacing w:before="480"/>
        <w:jc w:val="center"/>
        <w:rPr>
          <w:rFonts w:ascii="Arial" w:hAnsi="Arial" w:cs="Arial"/>
          <w:b/>
          <w:sz w:val="22"/>
          <w:szCs w:val="22"/>
        </w:rPr>
      </w:pPr>
      <w:r w:rsidRPr="0020122C">
        <w:rPr>
          <w:rFonts w:ascii="Arial" w:hAnsi="Arial" w:cs="Arial"/>
          <w:b/>
          <w:sz w:val="22"/>
          <w:szCs w:val="22"/>
        </w:rPr>
        <w:t>Článek V.</w:t>
      </w:r>
    </w:p>
    <w:p w:rsidR="00710BDB" w:rsidRPr="0020122C" w:rsidRDefault="00710BDB" w:rsidP="00710BDB">
      <w:pPr>
        <w:autoSpaceDE w:val="0"/>
        <w:autoSpaceDN w:val="0"/>
        <w:adjustRightInd w:val="0"/>
        <w:spacing w:after="240"/>
        <w:jc w:val="center"/>
        <w:rPr>
          <w:rFonts w:ascii="Arial" w:hAnsi="Arial" w:cs="Arial"/>
          <w:b/>
          <w:bCs/>
          <w:sz w:val="22"/>
          <w:szCs w:val="22"/>
        </w:rPr>
      </w:pPr>
      <w:r w:rsidRPr="0020122C">
        <w:rPr>
          <w:rFonts w:ascii="Arial" w:hAnsi="Arial" w:cs="Arial"/>
          <w:b/>
          <w:bCs/>
          <w:sz w:val="22"/>
          <w:szCs w:val="22"/>
        </w:rPr>
        <w:t>Povinnost mlčenlivosti</w:t>
      </w:r>
    </w:p>
    <w:p w:rsidR="001943D2" w:rsidRPr="001943D2" w:rsidRDefault="001943D2" w:rsidP="00342B69">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ind w:left="425" w:hanging="425"/>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t>Obě smluvní strany se zavazují dodržet důvěrný charakter všech informací (bez ohledu na formu jejich zachycení) o činnostech a záležitostech druhé smluvní strany, které získaly během jednání vedoucích k uzavření této smlouvy, nebo které získaly během plnění této smlouvy a to i po ukončení smlouvy, vyjma informací, které:</w:t>
      </w:r>
    </w:p>
    <w:p w:rsidR="001943D2" w:rsidRPr="001943D2" w:rsidRDefault="001943D2" w:rsidP="00342B69">
      <w:pPr>
        <w:pStyle w:val="Odstavecseseznamem"/>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ind w:left="782" w:hanging="357"/>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lastRenderedPageBreak/>
        <w:t>je strana povinna sdělit ze zákona;</w:t>
      </w:r>
    </w:p>
    <w:p w:rsidR="001943D2" w:rsidRPr="001943D2" w:rsidRDefault="001943D2" w:rsidP="00342B69">
      <w:pPr>
        <w:pStyle w:val="Odstavecseseznamem"/>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ind w:left="782" w:hanging="357"/>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t xml:space="preserve">jsou již v držení druhé smluvní strany, ne však následkem porušení této povinnosti; </w:t>
      </w:r>
    </w:p>
    <w:p w:rsidR="001943D2" w:rsidRPr="001943D2" w:rsidRDefault="001943D2" w:rsidP="00342B69">
      <w:pPr>
        <w:pStyle w:val="Odstavecseseznamem"/>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ind w:left="782" w:hanging="357"/>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t>jsou veřejně známé, a to ne v důsledku porušení této povinnosti nebo</w:t>
      </w:r>
    </w:p>
    <w:p w:rsidR="001943D2" w:rsidRPr="001943D2" w:rsidRDefault="001943D2" w:rsidP="00342B69">
      <w:pPr>
        <w:pStyle w:val="Odstavecseseznamem"/>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782" w:hanging="357"/>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t>které smluvní strana, jíž se informace týkají, písemně výslovně označí jako nedůvěrné.</w:t>
      </w:r>
    </w:p>
    <w:p w:rsidR="001943D2" w:rsidRPr="001943D2" w:rsidRDefault="001943D2" w:rsidP="00342B69">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contextualSpacing w:val="0"/>
        <w:rPr>
          <w:rFonts w:ascii="Arial" w:eastAsia="@Arial Unicode MS" w:hAnsi="Arial" w:cs="Arial"/>
          <w:color w:val="000000"/>
          <w:sz w:val="22"/>
          <w:szCs w:val="22"/>
        </w:rPr>
      </w:pPr>
      <w:r w:rsidRPr="001943D2">
        <w:rPr>
          <w:rFonts w:ascii="Arial" w:eastAsia="@Arial Unicode MS" w:hAnsi="Arial" w:cs="Arial"/>
          <w:color w:val="000000"/>
          <w:sz w:val="22"/>
          <w:szCs w:val="22"/>
        </w:rPr>
        <w:t>Každá smluvní strana se zavazuje druhé učinit všechna nezbytná opatření, aby zajistila, že tuto povinnost dodržují i její zaměstnanci, spolupracující osoby a dodavatelé.</w:t>
      </w:r>
    </w:p>
    <w:p w:rsidR="001943D2" w:rsidRPr="001943D2" w:rsidRDefault="001943D2" w:rsidP="00342B69">
      <w:pPr>
        <w:numPr>
          <w:ilvl w:val="0"/>
          <w:numId w:val="40"/>
        </w:numPr>
        <w:tabs>
          <w:tab w:val="num" w:pos="426"/>
        </w:tabs>
        <w:spacing w:after="240"/>
        <w:ind w:left="425" w:hanging="425"/>
        <w:rPr>
          <w:rFonts w:ascii="Arial" w:hAnsi="Arial" w:cs="Arial"/>
          <w:sz w:val="22"/>
          <w:szCs w:val="22"/>
        </w:rPr>
      </w:pPr>
      <w:r>
        <w:rPr>
          <w:rFonts w:ascii="Arial" w:hAnsi="Arial" w:cs="Arial"/>
          <w:sz w:val="22"/>
          <w:szCs w:val="22"/>
        </w:rPr>
        <w:t>Dodavatele</w:t>
      </w:r>
      <w:r w:rsidRPr="001943D2">
        <w:rPr>
          <w:rFonts w:ascii="Arial" w:hAnsi="Arial" w:cs="Arial"/>
          <w:sz w:val="22"/>
          <w:szCs w:val="22"/>
        </w:rPr>
        <w:t xml:space="preserve"> je povinen zavázat povinností mlčenlivosti podle odst. 1 tohoto článku všechny osoby, které se budou podílet na plnění předmětu veřejné zakázky dle této smlouvy. Za porušení povinnosti mlčenlivosti osobami, které se budou podílet na plnění předmětu smlouvy, odpovídá poskytovatel, jako by povinnost porušil sám.</w:t>
      </w:r>
    </w:p>
    <w:p w:rsidR="001943D2" w:rsidRPr="001943D2" w:rsidRDefault="001943D2" w:rsidP="00342B69">
      <w:pPr>
        <w:numPr>
          <w:ilvl w:val="0"/>
          <w:numId w:val="40"/>
        </w:numPr>
        <w:tabs>
          <w:tab w:val="num" w:pos="426"/>
        </w:tabs>
        <w:spacing w:after="240"/>
        <w:ind w:left="425" w:hanging="425"/>
        <w:rPr>
          <w:rFonts w:ascii="Arial" w:hAnsi="Arial" w:cs="Arial"/>
          <w:sz w:val="22"/>
          <w:szCs w:val="22"/>
        </w:rPr>
      </w:pPr>
      <w:r w:rsidRPr="001943D2">
        <w:rPr>
          <w:rFonts w:ascii="Arial" w:hAnsi="Arial" w:cs="Arial"/>
          <w:sz w:val="22"/>
          <w:szCs w:val="22"/>
        </w:rPr>
        <w:t>Povinnost  mlčenlivosti  trvá  i  po  skončení účinnosti  této  smlouvy.</w:t>
      </w:r>
    </w:p>
    <w:p w:rsidR="00710BDB" w:rsidRPr="0020122C" w:rsidRDefault="00710BDB" w:rsidP="00710BDB">
      <w:pPr>
        <w:spacing w:before="480"/>
        <w:jc w:val="center"/>
        <w:rPr>
          <w:rFonts w:ascii="Arial" w:hAnsi="Arial" w:cs="Arial"/>
          <w:b/>
          <w:sz w:val="22"/>
          <w:szCs w:val="22"/>
        </w:rPr>
      </w:pPr>
      <w:r w:rsidRPr="0020122C">
        <w:rPr>
          <w:rFonts w:ascii="Arial" w:hAnsi="Arial" w:cs="Arial"/>
          <w:b/>
          <w:sz w:val="22"/>
          <w:szCs w:val="22"/>
        </w:rPr>
        <w:t>Článek VI</w:t>
      </w:r>
      <w:r>
        <w:rPr>
          <w:rFonts w:ascii="Arial" w:hAnsi="Arial" w:cs="Arial"/>
          <w:b/>
          <w:sz w:val="22"/>
          <w:szCs w:val="22"/>
        </w:rPr>
        <w:t>.</w:t>
      </w:r>
    </w:p>
    <w:p w:rsidR="00710BDB" w:rsidRPr="00FD4FF1" w:rsidRDefault="00710BDB" w:rsidP="001943D2">
      <w:pPr>
        <w:pStyle w:val="Nadpis5"/>
        <w:numPr>
          <w:ilvl w:val="0"/>
          <w:numId w:val="0"/>
        </w:numPr>
        <w:spacing w:before="0" w:after="240"/>
        <w:contextualSpacing/>
        <w:jc w:val="center"/>
      </w:pPr>
      <w:r w:rsidRPr="00FD4FF1">
        <w:t>Odpovědnost za vady</w:t>
      </w:r>
      <w:r w:rsidR="001002DC">
        <w:t>, odpovědnost za škodu</w:t>
      </w:r>
      <w:r>
        <w:t xml:space="preserve"> a pojištění</w:t>
      </w:r>
    </w:p>
    <w:p w:rsidR="00710BDB" w:rsidRPr="0020122C" w:rsidRDefault="00D84A2E" w:rsidP="00BD4C8C">
      <w:pPr>
        <w:numPr>
          <w:ilvl w:val="0"/>
          <w:numId w:val="29"/>
        </w:numPr>
        <w:tabs>
          <w:tab w:val="left" w:pos="425"/>
          <w:tab w:val="left" w:pos="540"/>
          <w:tab w:val="left" w:pos="709"/>
          <w:tab w:val="left" w:pos="992"/>
          <w:tab w:val="left" w:pos="1276"/>
        </w:tabs>
        <w:spacing w:after="240"/>
        <w:ind w:left="425" w:hanging="425"/>
        <w:rPr>
          <w:rFonts w:ascii="Arial" w:hAnsi="Arial" w:cs="Arial"/>
          <w:sz w:val="22"/>
          <w:szCs w:val="22"/>
        </w:rPr>
      </w:pPr>
      <w:r>
        <w:rPr>
          <w:rFonts w:ascii="Arial" w:hAnsi="Arial" w:cs="Arial"/>
          <w:sz w:val="22"/>
          <w:szCs w:val="22"/>
        </w:rPr>
        <w:t>Dodavatel</w:t>
      </w:r>
      <w:r w:rsidR="00710BDB" w:rsidRPr="0020122C">
        <w:rPr>
          <w:rFonts w:ascii="Arial" w:hAnsi="Arial" w:cs="Arial"/>
          <w:sz w:val="22"/>
          <w:szCs w:val="22"/>
        </w:rPr>
        <w:t xml:space="preserve"> odpovídá za škody, které svou činností způsobí objednateli nebo třetím osobám, a</w:t>
      </w:r>
      <w:r w:rsidR="00657C23">
        <w:rPr>
          <w:rFonts w:ascii="Arial" w:hAnsi="Arial" w:cs="Arial"/>
          <w:sz w:val="22"/>
          <w:szCs w:val="22"/>
        </w:rPr>
        <w:t> </w:t>
      </w:r>
      <w:r w:rsidR="00710BDB" w:rsidRPr="0020122C">
        <w:rPr>
          <w:rFonts w:ascii="Arial" w:hAnsi="Arial" w:cs="Arial"/>
          <w:sz w:val="22"/>
          <w:szCs w:val="22"/>
        </w:rPr>
        <w:t xml:space="preserve">to zejména v důsledku neplnění podmínek, vyplývajících </w:t>
      </w:r>
      <w:r w:rsidR="00710BDB">
        <w:rPr>
          <w:rFonts w:ascii="Arial" w:hAnsi="Arial" w:cs="Arial"/>
          <w:sz w:val="22"/>
          <w:szCs w:val="22"/>
        </w:rPr>
        <w:t>z právních předpisů</w:t>
      </w:r>
      <w:r w:rsidR="00710BDB" w:rsidRPr="0020122C">
        <w:rPr>
          <w:rFonts w:ascii="Arial" w:hAnsi="Arial" w:cs="Arial"/>
          <w:sz w:val="22"/>
          <w:szCs w:val="22"/>
        </w:rPr>
        <w:t xml:space="preserve"> nebo z této smlouvy. Jakoukoliv škodu takto vzniklou je </w:t>
      </w:r>
      <w:r>
        <w:rPr>
          <w:rFonts w:ascii="Arial" w:hAnsi="Arial" w:cs="Arial"/>
          <w:sz w:val="22"/>
          <w:szCs w:val="22"/>
        </w:rPr>
        <w:t>dodavatel</w:t>
      </w:r>
      <w:r w:rsidR="00710BDB" w:rsidRPr="0020122C">
        <w:rPr>
          <w:rFonts w:ascii="Arial" w:hAnsi="Arial" w:cs="Arial"/>
          <w:sz w:val="22"/>
          <w:szCs w:val="22"/>
        </w:rPr>
        <w:t xml:space="preserve"> povinen bezodkladně odstranit a není-li to možné, pak finančně nahradit v plné výši.</w:t>
      </w:r>
    </w:p>
    <w:p w:rsidR="00710BDB" w:rsidRDefault="00D84A2E" w:rsidP="00BD4C8C">
      <w:pPr>
        <w:numPr>
          <w:ilvl w:val="0"/>
          <w:numId w:val="29"/>
        </w:numPr>
        <w:tabs>
          <w:tab w:val="left" w:pos="425"/>
          <w:tab w:val="left" w:pos="540"/>
          <w:tab w:val="left" w:pos="709"/>
          <w:tab w:val="left" w:pos="992"/>
          <w:tab w:val="left" w:pos="1276"/>
        </w:tabs>
        <w:spacing w:after="240"/>
        <w:ind w:left="425" w:hanging="425"/>
        <w:rPr>
          <w:rFonts w:ascii="Arial" w:hAnsi="Arial" w:cs="Arial"/>
          <w:sz w:val="22"/>
          <w:szCs w:val="22"/>
        </w:rPr>
      </w:pPr>
      <w:r>
        <w:rPr>
          <w:rFonts w:ascii="Arial" w:hAnsi="Arial" w:cs="Arial"/>
          <w:sz w:val="22"/>
          <w:szCs w:val="22"/>
        </w:rPr>
        <w:t xml:space="preserve">Dodavatel </w:t>
      </w:r>
      <w:r w:rsidR="00710BDB">
        <w:rPr>
          <w:rFonts w:ascii="Arial" w:hAnsi="Arial" w:cs="Arial"/>
          <w:sz w:val="22"/>
          <w:szCs w:val="22"/>
        </w:rPr>
        <w:t>má uzavřenu</w:t>
      </w:r>
      <w:r w:rsidR="00710BDB" w:rsidRPr="0020122C">
        <w:rPr>
          <w:rFonts w:ascii="Arial" w:hAnsi="Arial" w:cs="Arial"/>
          <w:sz w:val="22"/>
          <w:szCs w:val="22"/>
        </w:rPr>
        <w:t xml:space="preserve"> pojistnou smlouvu na pojištění odpovědnosti za škodu způsobenou třetí osobě, kdy výše pojistného plnění není nižší než 1.000.000,- Kč. Pojištění je sjednáno ve</w:t>
      </w:r>
      <w:r w:rsidR="00710BDB">
        <w:rPr>
          <w:rFonts w:ascii="Arial" w:hAnsi="Arial" w:cs="Arial"/>
          <w:sz w:val="22"/>
          <w:szCs w:val="22"/>
        </w:rPr>
        <w:t> </w:t>
      </w:r>
      <w:r w:rsidR="00710BDB" w:rsidRPr="0020122C">
        <w:rPr>
          <w:rFonts w:ascii="Arial" w:hAnsi="Arial" w:cs="Arial"/>
          <w:sz w:val="22"/>
          <w:szCs w:val="22"/>
        </w:rPr>
        <w:t xml:space="preserve">vztahu k území České republiky a ve vztahu ke všem podnikatelským oprávněním, která jsou nutná pro plnění předmětu této smlouvy a </w:t>
      </w:r>
      <w:r>
        <w:rPr>
          <w:rFonts w:ascii="Arial" w:hAnsi="Arial" w:cs="Arial"/>
          <w:sz w:val="22"/>
          <w:szCs w:val="22"/>
        </w:rPr>
        <w:t>dodavatel</w:t>
      </w:r>
      <w:r w:rsidR="00710BDB" w:rsidRPr="0020122C">
        <w:rPr>
          <w:rFonts w:ascii="Arial" w:hAnsi="Arial" w:cs="Arial"/>
          <w:sz w:val="22"/>
          <w:szCs w:val="22"/>
        </w:rPr>
        <w:t xml:space="preserve"> je povinen jej udržet v platnosti a</w:t>
      </w:r>
      <w:r w:rsidR="00710BDB">
        <w:rPr>
          <w:rFonts w:ascii="Arial" w:hAnsi="Arial" w:cs="Arial"/>
          <w:sz w:val="22"/>
          <w:szCs w:val="22"/>
        </w:rPr>
        <w:t> </w:t>
      </w:r>
      <w:r w:rsidR="00710BDB" w:rsidRPr="0020122C">
        <w:rPr>
          <w:rFonts w:ascii="Arial" w:hAnsi="Arial" w:cs="Arial"/>
          <w:sz w:val="22"/>
          <w:szCs w:val="22"/>
        </w:rPr>
        <w:t xml:space="preserve">v účinnosti bez přerušení </w:t>
      </w:r>
      <w:r w:rsidR="001002DC" w:rsidRPr="0020122C">
        <w:rPr>
          <w:rFonts w:ascii="Arial" w:hAnsi="Arial" w:cs="Arial"/>
          <w:sz w:val="22"/>
          <w:szCs w:val="22"/>
        </w:rPr>
        <w:t xml:space="preserve">nejméně </w:t>
      </w:r>
      <w:r w:rsidR="00710BDB" w:rsidRPr="0020122C">
        <w:rPr>
          <w:rFonts w:ascii="Arial" w:hAnsi="Arial" w:cs="Arial"/>
          <w:sz w:val="22"/>
          <w:szCs w:val="22"/>
        </w:rPr>
        <w:t xml:space="preserve">po dobu </w:t>
      </w:r>
      <w:r w:rsidR="001002DC">
        <w:rPr>
          <w:rFonts w:ascii="Arial" w:hAnsi="Arial" w:cs="Arial"/>
          <w:sz w:val="22"/>
          <w:szCs w:val="22"/>
        </w:rPr>
        <w:t xml:space="preserve">do </w:t>
      </w:r>
      <w:r w:rsidR="00710BDB" w:rsidRPr="0020122C">
        <w:rPr>
          <w:rFonts w:ascii="Arial" w:hAnsi="Arial" w:cs="Arial"/>
          <w:sz w:val="22"/>
          <w:szCs w:val="22"/>
        </w:rPr>
        <w:t xml:space="preserve">protokolárního předání </w:t>
      </w:r>
      <w:r>
        <w:rPr>
          <w:rFonts w:ascii="Arial" w:hAnsi="Arial" w:cs="Arial"/>
          <w:sz w:val="22"/>
          <w:szCs w:val="22"/>
        </w:rPr>
        <w:t>celého předmětu plnění</w:t>
      </w:r>
      <w:r w:rsidR="001002DC">
        <w:rPr>
          <w:rFonts w:ascii="Arial" w:hAnsi="Arial" w:cs="Arial"/>
          <w:sz w:val="22"/>
          <w:szCs w:val="22"/>
        </w:rPr>
        <w:t xml:space="preserve"> dle čl. II odst. 3 </w:t>
      </w:r>
      <w:proofErr w:type="gramStart"/>
      <w:r w:rsidR="001002DC">
        <w:rPr>
          <w:rFonts w:ascii="Arial" w:hAnsi="Arial" w:cs="Arial"/>
          <w:sz w:val="22"/>
          <w:szCs w:val="22"/>
        </w:rPr>
        <w:t>této</w:t>
      </w:r>
      <w:proofErr w:type="gramEnd"/>
      <w:r w:rsidR="001002DC">
        <w:rPr>
          <w:rFonts w:ascii="Arial" w:hAnsi="Arial" w:cs="Arial"/>
          <w:sz w:val="22"/>
          <w:szCs w:val="22"/>
        </w:rPr>
        <w:t xml:space="preserve"> smlouvy</w:t>
      </w:r>
      <w:r w:rsidR="00710BDB" w:rsidRPr="0020122C">
        <w:rPr>
          <w:rFonts w:ascii="Arial" w:hAnsi="Arial" w:cs="Arial"/>
          <w:sz w:val="22"/>
          <w:szCs w:val="22"/>
        </w:rPr>
        <w:t>.</w:t>
      </w:r>
      <w:r w:rsidR="00710BDB">
        <w:rPr>
          <w:rFonts w:ascii="Arial" w:hAnsi="Arial" w:cs="Arial"/>
          <w:sz w:val="22"/>
          <w:szCs w:val="22"/>
        </w:rPr>
        <w:t xml:space="preserve"> Kopii pojistné smlouvy je </w:t>
      </w:r>
      <w:r>
        <w:rPr>
          <w:rFonts w:ascii="Arial" w:hAnsi="Arial" w:cs="Arial"/>
          <w:sz w:val="22"/>
          <w:szCs w:val="22"/>
        </w:rPr>
        <w:t>dodavatel</w:t>
      </w:r>
      <w:r w:rsidR="00710BDB">
        <w:rPr>
          <w:rFonts w:ascii="Arial" w:hAnsi="Arial" w:cs="Arial"/>
          <w:sz w:val="22"/>
          <w:szCs w:val="22"/>
        </w:rPr>
        <w:t xml:space="preserve"> povinen předložit objednateli vždy nejpozději do 10 pracovních dnů ode dne doručení výzvy</w:t>
      </w:r>
      <w:r>
        <w:rPr>
          <w:rFonts w:ascii="Arial" w:hAnsi="Arial" w:cs="Arial"/>
          <w:sz w:val="22"/>
          <w:szCs w:val="22"/>
        </w:rPr>
        <w:t xml:space="preserve"> objednatele</w:t>
      </w:r>
      <w:r w:rsidR="00710BDB">
        <w:rPr>
          <w:rFonts w:ascii="Arial" w:hAnsi="Arial" w:cs="Arial"/>
          <w:sz w:val="22"/>
          <w:szCs w:val="22"/>
        </w:rPr>
        <w:t xml:space="preserve"> k jejímu předložení.  </w:t>
      </w:r>
    </w:p>
    <w:p w:rsidR="00657C23" w:rsidRDefault="001002DC" w:rsidP="00BD4C8C">
      <w:pPr>
        <w:pStyle w:val="Zkladntextodsazen"/>
        <w:numPr>
          <w:ilvl w:val="0"/>
          <w:numId w:val="29"/>
        </w:numPr>
        <w:ind w:left="425" w:hanging="425"/>
        <w:rPr>
          <w:rFonts w:ascii="Arial" w:hAnsi="Arial" w:cs="Arial"/>
          <w:sz w:val="22"/>
          <w:szCs w:val="22"/>
        </w:rPr>
      </w:pPr>
      <w:r>
        <w:rPr>
          <w:rFonts w:ascii="Arial" w:hAnsi="Arial" w:cs="Arial"/>
          <w:sz w:val="22"/>
          <w:szCs w:val="22"/>
        </w:rPr>
        <w:t>Dodavatel</w:t>
      </w:r>
      <w:r w:rsidRPr="0077677F">
        <w:rPr>
          <w:rFonts w:ascii="Arial" w:hAnsi="Arial" w:cs="Arial"/>
          <w:sz w:val="22"/>
          <w:szCs w:val="22"/>
        </w:rPr>
        <w:t xml:space="preserve"> odpovíd</w:t>
      </w:r>
      <w:r>
        <w:rPr>
          <w:rFonts w:ascii="Arial" w:hAnsi="Arial" w:cs="Arial"/>
          <w:sz w:val="22"/>
          <w:szCs w:val="22"/>
        </w:rPr>
        <w:t>á</w:t>
      </w:r>
      <w:r w:rsidRPr="0077677F">
        <w:rPr>
          <w:rFonts w:ascii="Arial" w:hAnsi="Arial" w:cs="Arial"/>
          <w:sz w:val="22"/>
          <w:szCs w:val="22"/>
        </w:rPr>
        <w:t xml:space="preserve"> dle příslušných ustanovení občanského zákoníku za škodu způsobenou </w:t>
      </w:r>
      <w:r w:rsidR="00657C23">
        <w:rPr>
          <w:rFonts w:ascii="Arial" w:hAnsi="Arial" w:cs="Arial"/>
          <w:sz w:val="22"/>
          <w:szCs w:val="22"/>
        </w:rPr>
        <w:t>dodavateli</w:t>
      </w:r>
      <w:r w:rsidRPr="0077677F">
        <w:rPr>
          <w:rFonts w:ascii="Arial" w:hAnsi="Arial" w:cs="Arial"/>
          <w:sz w:val="22"/>
          <w:szCs w:val="22"/>
        </w:rPr>
        <w:t>.</w:t>
      </w:r>
    </w:p>
    <w:p w:rsidR="001002DC" w:rsidRPr="00657C23" w:rsidRDefault="001002DC" w:rsidP="00BD4C8C">
      <w:pPr>
        <w:pStyle w:val="Zkladntextodsazen"/>
        <w:numPr>
          <w:ilvl w:val="0"/>
          <w:numId w:val="29"/>
        </w:numPr>
        <w:ind w:left="425" w:hanging="425"/>
        <w:rPr>
          <w:rFonts w:ascii="Arial" w:hAnsi="Arial" w:cs="Arial"/>
          <w:sz w:val="22"/>
          <w:szCs w:val="22"/>
        </w:rPr>
      </w:pPr>
      <w:r w:rsidRPr="00657C23">
        <w:rPr>
          <w:rFonts w:ascii="Arial" w:hAnsi="Arial" w:cs="Arial"/>
          <w:sz w:val="22"/>
          <w:szCs w:val="22"/>
        </w:rPr>
        <w:t xml:space="preserve">Případný postih ze strany státních orgánů a organizací za nedodržení obecně závazných právních předpisů v souvislosti s provedením díla bude vždy plně k tíži a na vrub </w:t>
      </w:r>
      <w:r w:rsidR="00657C23">
        <w:rPr>
          <w:rFonts w:ascii="Arial" w:hAnsi="Arial" w:cs="Arial"/>
          <w:sz w:val="22"/>
          <w:szCs w:val="22"/>
        </w:rPr>
        <w:t>dodavatele</w:t>
      </w:r>
      <w:r w:rsidRPr="00657C23">
        <w:rPr>
          <w:rFonts w:ascii="Arial" w:hAnsi="Arial" w:cs="Arial"/>
          <w:sz w:val="22"/>
          <w:szCs w:val="22"/>
        </w:rPr>
        <w:t xml:space="preserve">, nezávisle na tom, která osoba podílející se na provedení </w:t>
      </w:r>
      <w:r w:rsidR="00657C23">
        <w:rPr>
          <w:rFonts w:ascii="Arial" w:hAnsi="Arial" w:cs="Arial"/>
          <w:sz w:val="22"/>
          <w:szCs w:val="22"/>
        </w:rPr>
        <w:t>plnění</w:t>
      </w:r>
      <w:r w:rsidRPr="00657C23">
        <w:rPr>
          <w:rFonts w:ascii="Arial" w:hAnsi="Arial" w:cs="Arial"/>
          <w:sz w:val="22"/>
          <w:szCs w:val="22"/>
        </w:rPr>
        <w:t xml:space="preserve"> zavdala k postihu příčinu.</w:t>
      </w:r>
    </w:p>
    <w:p w:rsidR="00710BDB" w:rsidRDefault="00710BDB" w:rsidP="00710BDB">
      <w:pPr>
        <w:tabs>
          <w:tab w:val="left" w:pos="425"/>
          <w:tab w:val="left" w:pos="540"/>
          <w:tab w:val="left" w:pos="709"/>
          <w:tab w:val="left" w:pos="992"/>
          <w:tab w:val="left" w:pos="1276"/>
        </w:tabs>
        <w:spacing w:before="480"/>
        <w:jc w:val="center"/>
        <w:rPr>
          <w:rFonts w:ascii="Arial" w:hAnsi="Arial" w:cs="Arial"/>
          <w:b/>
          <w:sz w:val="22"/>
          <w:szCs w:val="22"/>
        </w:rPr>
      </w:pPr>
      <w:r w:rsidRPr="004F7A09">
        <w:rPr>
          <w:rFonts w:ascii="Arial" w:hAnsi="Arial" w:cs="Arial"/>
          <w:b/>
          <w:sz w:val="22"/>
          <w:szCs w:val="22"/>
        </w:rPr>
        <w:t>Článek</w:t>
      </w:r>
      <w:r>
        <w:rPr>
          <w:rFonts w:ascii="Arial" w:hAnsi="Arial" w:cs="Arial"/>
          <w:b/>
          <w:sz w:val="22"/>
          <w:szCs w:val="22"/>
        </w:rPr>
        <w:t xml:space="preserve"> VII.</w:t>
      </w:r>
    </w:p>
    <w:p w:rsidR="00710BDB" w:rsidRPr="004F7A09" w:rsidRDefault="00710BDB" w:rsidP="00710BDB">
      <w:pPr>
        <w:tabs>
          <w:tab w:val="left" w:pos="425"/>
          <w:tab w:val="left" w:pos="540"/>
          <w:tab w:val="left" w:pos="709"/>
          <w:tab w:val="left" w:pos="992"/>
          <w:tab w:val="left" w:pos="1276"/>
        </w:tabs>
        <w:spacing w:after="240"/>
        <w:jc w:val="center"/>
        <w:rPr>
          <w:rFonts w:ascii="Arial" w:hAnsi="Arial" w:cs="Arial"/>
          <w:b/>
          <w:sz w:val="22"/>
          <w:szCs w:val="22"/>
        </w:rPr>
      </w:pPr>
      <w:r>
        <w:rPr>
          <w:rFonts w:ascii="Arial" w:hAnsi="Arial" w:cs="Arial"/>
          <w:b/>
          <w:sz w:val="22"/>
          <w:szCs w:val="22"/>
        </w:rPr>
        <w:t>Realizační tým</w:t>
      </w:r>
    </w:p>
    <w:p w:rsidR="00710BDB" w:rsidRPr="004F7A09" w:rsidRDefault="00D84A2E" w:rsidP="00BD4C8C">
      <w:pPr>
        <w:pStyle w:val="Odstavecseseznamem"/>
        <w:numPr>
          <w:ilvl w:val="0"/>
          <w:numId w:val="31"/>
        </w:numPr>
        <w:autoSpaceDE w:val="0"/>
        <w:autoSpaceDN w:val="0"/>
        <w:adjustRightInd w:val="0"/>
        <w:spacing w:after="240"/>
        <w:ind w:left="425" w:hanging="425"/>
        <w:contextualSpacing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Dodavatel</w:t>
      </w:r>
      <w:r w:rsidR="00710BDB" w:rsidRPr="004F7A09">
        <w:rPr>
          <w:rFonts w:ascii="Arial" w:eastAsiaTheme="minorHAnsi" w:hAnsi="Arial" w:cs="Arial"/>
          <w:color w:val="000000"/>
          <w:sz w:val="22"/>
          <w:szCs w:val="22"/>
          <w:lang w:eastAsia="en-US"/>
        </w:rPr>
        <w:t xml:space="preserve"> prohlašuje, že </w:t>
      </w:r>
      <w:r w:rsidR="00710BDB">
        <w:rPr>
          <w:rFonts w:ascii="Arial" w:eastAsiaTheme="minorHAnsi" w:hAnsi="Arial" w:cs="Arial"/>
          <w:color w:val="000000"/>
          <w:sz w:val="22"/>
          <w:szCs w:val="22"/>
          <w:lang w:eastAsia="en-US"/>
        </w:rPr>
        <w:t>výše uvedená</w:t>
      </w:r>
      <w:r w:rsidR="00710BDB" w:rsidRPr="004F7A09">
        <w:rPr>
          <w:rFonts w:ascii="Arial" w:eastAsiaTheme="minorHAnsi" w:hAnsi="Arial" w:cs="Arial"/>
          <w:color w:val="000000"/>
          <w:sz w:val="22"/>
          <w:szCs w:val="22"/>
          <w:lang w:eastAsia="en-US"/>
        </w:rPr>
        <w:t xml:space="preserve"> plnění </w:t>
      </w:r>
      <w:r w:rsidR="00710BDB">
        <w:rPr>
          <w:rFonts w:ascii="Arial" w:eastAsiaTheme="minorHAnsi" w:hAnsi="Arial" w:cs="Arial"/>
          <w:color w:val="000000"/>
          <w:sz w:val="22"/>
          <w:szCs w:val="22"/>
          <w:lang w:eastAsia="en-US"/>
        </w:rPr>
        <w:t>bude realizovat pouze člen</w:t>
      </w:r>
      <w:r>
        <w:rPr>
          <w:rFonts w:ascii="Arial" w:eastAsiaTheme="minorHAnsi" w:hAnsi="Arial" w:cs="Arial"/>
          <w:color w:val="000000"/>
          <w:sz w:val="22"/>
          <w:szCs w:val="22"/>
          <w:lang w:eastAsia="en-US"/>
        </w:rPr>
        <w:t>y</w:t>
      </w:r>
      <w:r w:rsidR="00710BDB">
        <w:rPr>
          <w:rFonts w:ascii="Arial" w:eastAsiaTheme="minorHAnsi" w:hAnsi="Arial" w:cs="Arial"/>
          <w:color w:val="000000"/>
          <w:sz w:val="22"/>
          <w:szCs w:val="22"/>
          <w:lang w:eastAsia="en-US"/>
        </w:rPr>
        <w:t xml:space="preserve"> realizačního týmu, které uvedl v nabídce a kte</w:t>
      </w:r>
      <w:r>
        <w:rPr>
          <w:rFonts w:ascii="Arial" w:eastAsiaTheme="minorHAnsi" w:hAnsi="Arial" w:cs="Arial"/>
          <w:color w:val="000000"/>
          <w:sz w:val="22"/>
          <w:szCs w:val="22"/>
          <w:lang w:eastAsia="en-US"/>
        </w:rPr>
        <w:t>ří</w:t>
      </w:r>
      <w:r w:rsidR="00710BDB">
        <w:rPr>
          <w:rFonts w:ascii="Arial" w:eastAsiaTheme="minorHAnsi" w:hAnsi="Arial" w:cs="Arial"/>
          <w:color w:val="000000"/>
          <w:sz w:val="22"/>
          <w:szCs w:val="22"/>
          <w:lang w:eastAsia="en-US"/>
        </w:rPr>
        <w:t xml:space="preserve"> splnil</w:t>
      </w:r>
      <w:r>
        <w:rPr>
          <w:rFonts w:ascii="Arial" w:eastAsiaTheme="minorHAnsi" w:hAnsi="Arial" w:cs="Arial"/>
          <w:color w:val="000000"/>
          <w:sz w:val="22"/>
          <w:szCs w:val="22"/>
          <w:lang w:eastAsia="en-US"/>
        </w:rPr>
        <w:t>i</w:t>
      </w:r>
      <w:r w:rsidR="00710BDB">
        <w:rPr>
          <w:rFonts w:ascii="Arial" w:eastAsiaTheme="minorHAnsi" w:hAnsi="Arial" w:cs="Arial"/>
          <w:color w:val="000000"/>
          <w:sz w:val="22"/>
          <w:szCs w:val="22"/>
          <w:lang w:eastAsia="en-US"/>
        </w:rPr>
        <w:t xml:space="preserve"> kritéria technické kvalifikace minimálně v rozsahu požadovaném zadavatelem v čl. 4.3.2 výzvy k podání nabídek</w:t>
      </w:r>
      <w:r w:rsidR="00710BDB" w:rsidRPr="004F7A09">
        <w:rPr>
          <w:rFonts w:ascii="Arial" w:eastAsiaTheme="minorHAnsi" w:hAnsi="Arial" w:cs="Arial"/>
          <w:color w:val="000000"/>
          <w:sz w:val="22"/>
          <w:szCs w:val="22"/>
          <w:lang w:eastAsia="en-US"/>
        </w:rPr>
        <w:t xml:space="preserve">. </w:t>
      </w:r>
    </w:p>
    <w:p w:rsidR="00710BDB" w:rsidRDefault="00710BDB" w:rsidP="00BD4C8C">
      <w:pPr>
        <w:pStyle w:val="Odstavecseseznamem"/>
        <w:numPr>
          <w:ilvl w:val="0"/>
          <w:numId w:val="31"/>
        </w:numPr>
        <w:autoSpaceDE w:val="0"/>
        <w:autoSpaceDN w:val="0"/>
        <w:adjustRightInd w:val="0"/>
        <w:spacing w:after="240"/>
        <w:ind w:left="425" w:hanging="425"/>
        <w:contextualSpacing w:val="0"/>
        <w:rPr>
          <w:rFonts w:ascii="Arial" w:eastAsiaTheme="minorHAnsi" w:hAnsi="Arial" w:cs="Arial"/>
          <w:color w:val="000000"/>
          <w:sz w:val="22"/>
          <w:szCs w:val="22"/>
          <w:lang w:eastAsia="en-US"/>
        </w:rPr>
      </w:pPr>
      <w:r w:rsidRPr="0086118B">
        <w:rPr>
          <w:rFonts w:ascii="Arial" w:eastAsiaTheme="minorHAnsi" w:hAnsi="Arial" w:cs="Arial"/>
          <w:color w:val="000000"/>
          <w:sz w:val="22"/>
          <w:szCs w:val="22"/>
          <w:lang w:eastAsia="en-US"/>
        </w:rPr>
        <w:t xml:space="preserve">Člen realizačního týmu uvedený v nabídce </w:t>
      </w:r>
      <w:r w:rsidR="00D84A2E">
        <w:rPr>
          <w:rFonts w:ascii="Arial" w:eastAsiaTheme="minorHAnsi" w:hAnsi="Arial" w:cs="Arial"/>
          <w:color w:val="000000"/>
          <w:sz w:val="22"/>
          <w:szCs w:val="22"/>
          <w:lang w:eastAsia="en-US"/>
        </w:rPr>
        <w:t>dodavatele</w:t>
      </w:r>
      <w:r w:rsidRPr="0086118B">
        <w:rPr>
          <w:rFonts w:ascii="Arial" w:eastAsiaTheme="minorHAnsi" w:hAnsi="Arial" w:cs="Arial"/>
          <w:color w:val="000000"/>
          <w:sz w:val="22"/>
          <w:szCs w:val="22"/>
          <w:lang w:eastAsia="en-US"/>
        </w:rPr>
        <w:t xml:space="preserve"> jako účastníka zadávacího řízení se</w:t>
      </w:r>
      <w:r w:rsidR="00657C23">
        <w:rPr>
          <w:rFonts w:ascii="Arial" w:eastAsiaTheme="minorHAnsi" w:hAnsi="Arial" w:cs="Arial"/>
          <w:color w:val="000000"/>
          <w:sz w:val="22"/>
          <w:szCs w:val="22"/>
          <w:lang w:eastAsia="en-US"/>
        </w:rPr>
        <w:t> </w:t>
      </w:r>
      <w:r w:rsidRPr="0086118B">
        <w:rPr>
          <w:rFonts w:ascii="Arial" w:eastAsiaTheme="minorHAnsi" w:hAnsi="Arial" w:cs="Arial"/>
          <w:color w:val="000000"/>
          <w:sz w:val="22"/>
          <w:szCs w:val="22"/>
          <w:lang w:eastAsia="en-US"/>
        </w:rPr>
        <w:t xml:space="preserve">musí aktivně podílet na plnění předmětu této smlouvy. V případě potřeby změny člena realizačního týmu uvedeného v nabídce </w:t>
      </w:r>
      <w:r w:rsidR="00D84A2E">
        <w:rPr>
          <w:rFonts w:ascii="Arial" w:eastAsiaTheme="minorHAnsi" w:hAnsi="Arial" w:cs="Arial"/>
          <w:color w:val="000000"/>
          <w:sz w:val="22"/>
          <w:szCs w:val="22"/>
          <w:lang w:eastAsia="en-US"/>
        </w:rPr>
        <w:t>dodavatele</w:t>
      </w:r>
      <w:r w:rsidRPr="0086118B">
        <w:rPr>
          <w:rFonts w:ascii="Arial" w:eastAsiaTheme="minorHAnsi" w:hAnsi="Arial" w:cs="Arial"/>
          <w:color w:val="000000"/>
          <w:sz w:val="22"/>
          <w:szCs w:val="22"/>
          <w:lang w:eastAsia="en-US"/>
        </w:rPr>
        <w:t xml:space="preserve"> je tato možná pouze se souhlasem objednatele. Objednatel tento souhlas neudělí v případě, že by po takové změně člen realizačního týmu nesplňoval požadavky objednatele </w:t>
      </w:r>
      <w:r>
        <w:rPr>
          <w:rFonts w:ascii="Arial" w:eastAsiaTheme="minorHAnsi" w:hAnsi="Arial" w:cs="Arial"/>
          <w:color w:val="000000"/>
          <w:sz w:val="22"/>
          <w:szCs w:val="22"/>
          <w:lang w:eastAsia="en-US"/>
        </w:rPr>
        <w:t xml:space="preserve">na člena realizačního týmu uvedené </w:t>
      </w:r>
      <w:r w:rsidR="00D84A2E">
        <w:rPr>
          <w:rFonts w:ascii="Arial" w:eastAsiaTheme="minorHAnsi" w:hAnsi="Arial" w:cs="Arial"/>
          <w:color w:val="000000"/>
          <w:sz w:val="22"/>
          <w:szCs w:val="22"/>
          <w:lang w:eastAsia="en-US"/>
        </w:rPr>
        <w:t> ve</w:t>
      </w:r>
      <w:r w:rsidR="00657C23">
        <w:rPr>
          <w:rFonts w:ascii="Arial" w:eastAsiaTheme="minorHAnsi" w:hAnsi="Arial" w:cs="Arial"/>
          <w:color w:val="000000"/>
          <w:sz w:val="22"/>
          <w:szCs w:val="22"/>
          <w:lang w:eastAsia="en-US"/>
        </w:rPr>
        <w:t> </w:t>
      </w:r>
      <w:r w:rsidR="00D84A2E">
        <w:rPr>
          <w:rFonts w:ascii="Arial" w:eastAsiaTheme="minorHAnsi" w:hAnsi="Arial" w:cs="Arial"/>
          <w:color w:val="000000"/>
          <w:sz w:val="22"/>
          <w:szCs w:val="22"/>
          <w:lang w:eastAsia="en-US"/>
        </w:rPr>
        <w:t>výzvě k podání nabídky</w:t>
      </w:r>
      <w:r w:rsidRPr="0086118B">
        <w:rPr>
          <w:rFonts w:ascii="Arial" w:eastAsiaTheme="minorHAnsi" w:hAnsi="Arial" w:cs="Arial"/>
          <w:color w:val="000000"/>
          <w:sz w:val="22"/>
          <w:szCs w:val="22"/>
          <w:lang w:eastAsia="en-US"/>
        </w:rPr>
        <w:t xml:space="preserve">. </w:t>
      </w:r>
    </w:p>
    <w:p w:rsidR="00710BDB" w:rsidRDefault="00710BDB" w:rsidP="00BD4C8C">
      <w:pPr>
        <w:pStyle w:val="Odstavecseseznamem"/>
        <w:numPr>
          <w:ilvl w:val="0"/>
          <w:numId w:val="31"/>
        </w:numPr>
        <w:autoSpaceDE w:val="0"/>
        <w:autoSpaceDN w:val="0"/>
        <w:adjustRightInd w:val="0"/>
        <w:spacing w:after="240"/>
        <w:ind w:left="425" w:hanging="425"/>
        <w:contextualSpacing w:val="0"/>
        <w:rPr>
          <w:rFonts w:ascii="Arial" w:eastAsiaTheme="minorHAnsi" w:hAnsi="Arial" w:cs="Arial"/>
          <w:color w:val="000000"/>
          <w:sz w:val="22"/>
          <w:szCs w:val="22"/>
          <w:lang w:eastAsia="en-US"/>
        </w:rPr>
      </w:pPr>
      <w:r w:rsidRPr="0086118B">
        <w:rPr>
          <w:rFonts w:ascii="Arial" w:eastAsiaTheme="minorHAnsi" w:hAnsi="Arial" w:cs="Arial"/>
          <w:color w:val="000000"/>
          <w:sz w:val="22"/>
          <w:szCs w:val="22"/>
          <w:lang w:eastAsia="en-US"/>
        </w:rPr>
        <w:t xml:space="preserve">V případě potřeby změny člena realizačního týmu </w:t>
      </w:r>
      <w:r w:rsidR="00D84A2E">
        <w:rPr>
          <w:rFonts w:ascii="Arial" w:eastAsiaTheme="minorHAnsi" w:hAnsi="Arial" w:cs="Arial"/>
          <w:color w:val="000000"/>
          <w:sz w:val="22"/>
          <w:szCs w:val="22"/>
          <w:lang w:eastAsia="en-US"/>
        </w:rPr>
        <w:t>dodavatel</w:t>
      </w:r>
      <w:r w:rsidRPr="0086118B">
        <w:rPr>
          <w:rFonts w:ascii="Arial" w:eastAsiaTheme="minorHAnsi" w:hAnsi="Arial" w:cs="Arial"/>
          <w:color w:val="000000"/>
          <w:sz w:val="22"/>
          <w:szCs w:val="22"/>
          <w:lang w:eastAsia="en-US"/>
        </w:rPr>
        <w:t xml:space="preserve"> písemně požádá o souhlas objednatele s touto změnou alespoň 14 dní před touto změnou. Výjimkou je situace, kdy </w:t>
      </w:r>
      <w:r w:rsidR="00D84A2E">
        <w:rPr>
          <w:rFonts w:ascii="Arial" w:eastAsiaTheme="minorHAnsi" w:hAnsi="Arial" w:cs="Arial"/>
          <w:color w:val="000000"/>
          <w:sz w:val="22"/>
          <w:szCs w:val="22"/>
          <w:lang w:eastAsia="en-US"/>
        </w:rPr>
        <w:t>dodavatel</w:t>
      </w:r>
      <w:r w:rsidRPr="0086118B">
        <w:rPr>
          <w:rFonts w:ascii="Arial" w:eastAsiaTheme="minorHAnsi" w:hAnsi="Arial" w:cs="Arial"/>
          <w:color w:val="000000"/>
          <w:sz w:val="22"/>
          <w:szCs w:val="22"/>
          <w:lang w:eastAsia="en-US"/>
        </w:rPr>
        <w:t xml:space="preserve"> jednoznačně prokáže, že lhůtu dle věty první nemohl dodržet z důvodu </w:t>
      </w:r>
      <w:r w:rsidRPr="0086118B">
        <w:rPr>
          <w:rFonts w:ascii="Arial" w:eastAsiaTheme="minorHAnsi" w:hAnsi="Arial" w:cs="Arial"/>
          <w:color w:val="000000"/>
          <w:sz w:val="22"/>
          <w:szCs w:val="22"/>
          <w:lang w:eastAsia="en-US"/>
        </w:rPr>
        <w:lastRenderedPageBreak/>
        <w:t>nespočívajících na jeho straně (např. pracovní neschopnost člena realizačního týmu, smrt člena realizačního týmu); v takovém případě je povinen požádat o souhlas bezodkladně po</w:t>
      </w:r>
      <w:r w:rsidR="00D84A2E">
        <w:rPr>
          <w:rFonts w:ascii="Arial" w:eastAsiaTheme="minorHAnsi" w:hAnsi="Arial" w:cs="Arial"/>
          <w:color w:val="000000"/>
          <w:sz w:val="22"/>
          <w:szCs w:val="22"/>
          <w:lang w:eastAsia="en-US"/>
        </w:rPr>
        <w:t> </w:t>
      </w:r>
      <w:r w:rsidRPr="0086118B">
        <w:rPr>
          <w:rFonts w:ascii="Arial" w:eastAsiaTheme="minorHAnsi" w:hAnsi="Arial" w:cs="Arial"/>
          <w:color w:val="000000"/>
          <w:sz w:val="22"/>
          <w:szCs w:val="22"/>
          <w:lang w:eastAsia="en-US"/>
        </w:rPr>
        <w:t xml:space="preserve">zjištění těchto důvodů. Součástí žádosti o souhlas se změnou člena realizačního týmu musí být doklady prokazující splnění kvality a kvalifikace nahrazovaného člena realizačního týmu. </w:t>
      </w:r>
    </w:p>
    <w:p w:rsidR="00710BDB" w:rsidRPr="0086118B" w:rsidRDefault="00710BDB" w:rsidP="00BD4C8C">
      <w:pPr>
        <w:pStyle w:val="Odstavecseseznamem"/>
        <w:numPr>
          <w:ilvl w:val="0"/>
          <w:numId w:val="31"/>
        </w:numPr>
        <w:autoSpaceDE w:val="0"/>
        <w:autoSpaceDN w:val="0"/>
        <w:adjustRightInd w:val="0"/>
        <w:spacing w:after="240"/>
        <w:ind w:left="425" w:hanging="425"/>
        <w:contextualSpacing w:val="0"/>
        <w:rPr>
          <w:rFonts w:ascii="Arial" w:eastAsiaTheme="minorHAnsi" w:hAnsi="Arial" w:cs="Arial"/>
          <w:color w:val="000000"/>
          <w:sz w:val="22"/>
          <w:szCs w:val="22"/>
          <w:lang w:eastAsia="en-US"/>
        </w:rPr>
      </w:pPr>
      <w:r w:rsidRPr="0086118B">
        <w:rPr>
          <w:rFonts w:ascii="Arial" w:eastAsiaTheme="minorHAnsi" w:hAnsi="Arial" w:cs="Arial"/>
          <w:color w:val="000000"/>
          <w:sz w:val="22"/>
          <w:szCs w:val="22"/>
          <w:lang w:eastAsia="en-US"/>
        </w:rPr>
        <w:t>Změna člena realizačního týmu bez souhlasu objednatele se považuje za podstatné porušení smlouvy, a to bez ohledu na to, zda se jedná o člena vyhovujícího požadavkům dle</w:t>
      </w:r>
      <w:r w:rsidR="00EB68D9">
        <w:rPr>
          <w:rFonts w:ascii="Arial" w:eastAsiaTheme="minorHAnsi" w:hAnsi="Arial" w:cs="Arial"/>
          <w:color w:val="000000"/>
          <w:sz w:val="22"/>
          <w:szCs w:val="22"/>
          <w:lang w:eastAsia="en-US"/>
        </w:rPr>
        <w:t> </w:t>
      </w:r>
      <w:r w:rsidRPr="0086118B">
        <w:rPr>
          <w:rFonts w:ascii="Arial" w:eastAsiaTheme="minorHAnsi" w:hAnsi="Arial" w:cs="Arial"/>
          <w:color w:val="000000"/>
          <w:sz w:val="22"/>
          <w:szCs w:val="22"/>
          <w:lang w:eastAsia="en-US"/>
        </w:rPr>
        <w:t xml:space="preserve">zadávacích podmínek a této smlouvy či nikoliv. </w:t>
      </w:r>
    </w:p>
    <w:p w:rsidR="00710BDB" w:rsidRPr="00FD4FF1" w:rsidRDefault="00710BDB" w:rsidP="001943D2">
      <w:pPr>
        <w:pStyle w:val="Nadpis5"/>
        <w:numPr>
          <w:ilvl w:val="0"/>
          <w:numId w:val="0"/>
        </w:numPr>
        <w:spacing w:before="480" w:after="0"/>
        <w:jc w:val="center"/>
      </w:pPr>
      <w:r>
        <w:t xml:space="preserve">Článek </w:t>
      </w:r>
      <w:r w:rsidRPr="00FD4FF1">
        <w:t>VI</w:t>
      </w:r>
      <w:r>
        <w:t>II</w:t>
      </w:r>
      <w:r w:rsidRPr="00FD4FF1">
        <w:t>.</w:t>
      </w:r>
    </w:p>
    <w:p w:rsidR="00710BDB" w:rsidRPr="00FD4FF1" w:rsidRDefault="00710BDB" w:rsidP="001943D2">
      <w:pPr>
        <w:pStyle w:val="Nadpis5"/>
        <w:numPr>
          <w:ilvl w:val="0"/>
          <w:numId w:val="0"/>
        </w:numPr>
        <w:contextualSpacing/>
        <w:jc w:val="center"/>
      </w:pPr>
      <w:r w:rsidRPr="00FD4FF1">
        <w:t>Smluvní pokuta, úrok z prodlení</w:t>
      </w:r>
    </w:p>
    <w:p w:rsidR="00710BDB" w:rsidRDefault="001151D3" w:rsidP="00BD4C8C">
      <w:pPr>
        <w:numPr>
          <w:ilvl w:val="0"/>
          <w:numId w:val="19"/>
        </w:numPr>
        <w:autoSpaceDE w:val="0"/>
        <w:autoSpaceDN w:val="0"/>
        <w:adjustRightInd w:val="0"/>
        <w:spacing w:after="240"/>
        <w:ind w:left="425" w:hanging="425"/>
        <w:rPr>
          <w:rFonts w:ascii="Arial" w:hAnsi="Arial" w:cs="Arial"/>
          <w:sz w:val="22"/>
          <w:szCs w:val="22"/>
        </w:rPr>
      </w:pPr>
      <w:r>
        <w:rPr>
          <w:rFonts w:ascii="Arial" w:hAnsi="Arial" w:cs="Arial"/>
          <w:sz w:val="22"/>
          <w:szCs w:val="22"/>
        </w:rPr>
        <w:t>V případě nedodržení termínů</w:t>
      </w:r>
      <w:r w:rsidRPr="00624DDC">
        <w:rPr>
          <w:rFonts w:ascii="Arial" w:hAnsi="Arial" w:cs="Arial"/>
          <w:sz w:val="22"/>
          <w:szCs w:val="22"/>
        </w:rPr>
        <w:t xml:space="preserve"> provedení auditu a předání řádně vyhotovené </w:t>
      </w:r>
      <w:r>
        <w:rPr>
          <w:rFonts w:ascii="Arial" w:hAnsi="Arial" w:cs="Arial"/>
          <w:sz w:val="22"/>
          <w:szCs w:val="22"/>
        </w:rPr>
        <w:t>Zprávy o auditu I a zprávy o auditu II</w:t>
      </w:r>
      <w:r w:rsidRPr="00624DDC">
        <w:rPr>
          <w:rFonts w:ascii="Arial" w:hAnsi="Arial" w:cs="Arial"/>
          <w:sz w:val="22"/>
          <w:szCs w:val="22"/>
        </w:rPr>
        <w:t xml:space="preserve"> </w:t>
      </w:r>
      <w:r>
        <w:rPr>
          <w:rFonts w:ascii="Arial" w:hAnsi="Arial" w:cs="Arial"/>
          <w:sz w:val="22"/>
          <w:szCs w:val="22"/>
        </w:rPr>
        <w:t xml:space="preserve">dle čl. II odst. 2 písm. a) této smlouvy nebo v případě prodlení dodavatele </w:t>
      </w:r>
      <w:r w:rsidR="00710BDB" w:rsidRPr="00624DDC">
        <w:rPr>
          <w:rFonts w:ascii="Arial" w:hAnsi="Arial" w:cs="Arial"/>
          <w:sz w:val="22"/>
          <w:szCs w:val="22"/>
        </w:rPr>
        <w:t>s</w:t>
      </w:r>
      <w:r w:rsidR="00710BDB">
        <w:rPr>
          <w:rFonts w:ascii="Arial" w:hAnsi="Arial" w:cs="Arial"/>
          <w:sz w:val="22"/>
          <w:szCs w:val="22"/>
        </w:rPr>
        <w:t> </w:t>
      </w:r>
      <w:r w:rsidR="00710BDB" w:rsidRPr="00624DDC">
        <w:rPr>
          <w:rFonts w:ascii="Arial" w:hAnsi="Arial" w:cs="Arial"/>
          <w:sz w:val="22"/>
          <w:szCs w:val="22"/>
        </w:rPr>
        <w:t>odstraněním vad</w:t>
      </w:r>
      <w:r w:rsidR="00710BDB">
        <w:rPr>
          <w:rFonts w:ascii="Arial" w:hAnsi="Arial" w:cs="Arial"/>
          <w:sz w:val="22"/>
          <w:szCs w:val="22"/>
        </w:rPr>
        <w:t xml:space="preserve"> dle čl. II odst. </w:t>
      </w:r>
      <w:r w:rsidR="00703A18">
        <w:rPr>
          <w:rFonts w:ascii="Arial" w:hAnsi="Arial" w:cs="Arial"/>
          <w:sz w:val="22"/>
          <w:szCs w:val="22"/>
        </w:rPr>
        <w:t>10</w:t>
      </w:r>
      <w:r w:rsidR="00710BDB">
        <w:rPr>
          <w:rFonts w:ascii="Arial" w:hAnsi="Arial" w:cs="Arial"/>
          <w:sz w:val="22"/>
          <w:szCs w:val="22"/>
        </w:rPr>
        <w:t xml:space="preserve"> a 1</w:t>
      </w:r>
      <w:r w:rsidR="00703A18">
        <w:rPr>
          <w:rFonts w:ascii="Arial" w:hAnsi="Arial" w:cs="Arial"/>
          <w:sz w:val="22"/>
          <w:szCs w:val="22"/>
        </w:rPr>
        <w:t>1</w:t>
      </w:r>
      <w:r w:rsidR="00710BDB">
        <w:rPr>
          <w:rFonts w:ascii="Arial" w:hAnsi="Arial" w:cs="Arial"/>
          <w:sz w:val="22"/>
          <w:szCs w:val="22"/>
        </w:rPr>
        <w:t xml:space="preserve"> této smlouvy</w:t>
      </w:r>
      <w:r w:rsidR="00710BDB" w:rsidRPr="00624DDC">
        <w:rPr>
          <w:rFonts w:ascii="Arial" w:hAnsi="Arial" w:cs="Arial"/>
          <w:sz w:val="22"/>
          <w:szCs w:val="22"/>
        </w:rPr>
        <w:t xml:space="preserve">, je </w:t>
      </w:r>
      <w:r w:rsidR="00703A18">
        <w:rPr>
          <w:rFonts w:ascii="Arial" w:hAnsi="Arial" w:cs="Arial"/>
          <w:sz w:val="22"/>
          <w:szCs w:val="22"/>
        </w:rPr>
        <w:t xml:space="preserve">dodavatel </w:t>
      </w:r>
      <w:r w:rsidR="00710BDB" w:rsidRPr="00624DDC">
        <w:rPr>
          <w:rFonts w:ascii="Arial" w:hAnsi="Arial" w:cs="Arial"/>
          <w:sz w:val="22"/>
          <w:szCs w:val="22"/>
        </w:rPr>
        <w:t xml:space="preserve">povinen uhradit objednateli smluvní pokutu ve výši </w:t>
      </w:r>
      <w:r w:rsidR="00703A18">
        <w:rPr>
          <w:rFonts w:ascii="Arial" w:hAnsi="Arial" w:cs="Arial"/>
          <w:sz w:val="22"/>
          <w:szCs w:val="22"/>
        </w:rPr>
        <w:t>1.000</w:t>
      </w:r>
      <w:r w:rsidR="00710BDB">
        <w:rPr>
          <w:rFonts w:ascii="Arial" w:hAnsi="Arial" w:cs="Arial"/>
          <w:sz w:val="22"/>
          <w:szCs w:val="22"/>
        </w:rPr>
        <w:t xml:space="preserve"> Kč</w:t>
      </w:r>
      <w:r w:rsidR="00710BDB" w:rsidRPr="00624DDC">
        <w:rPr>
          <w:rFonts w:ascii="Arial" w:hAnsi="Arial" w:cs="Arial"/>
          <w:sz w:val="22"/>
          <w:szCs w:val="22"/>
        </w:rPr>
        <w:t xml:space="preserve"> za</w:t>
      </w:r>
      <w:r w:rsidR="00710BDB">
        <w:rPr>
          <w:rFonts w:ascii="Arial" w:hAnsi="Arial" w:cs="Arial"/>
          <w:sz w:val="22"/>
          <w:szCs w:val="22"/>
        </w:rPr>
        <w:t> </w:t>
      </w:r>
      <w:r w:rsidR="00710BDB" w:rsidRPr="00624DDC">
        <w:rPr>
          <w:rFonts w:ascii="Arial" w:hAnsi="Arial" w:cs="Arial"/>
          <w:sz w:val="22"/>
          <w:szCs w:val="22"/>
        </w:rPr>
        <w:t xml:space="preserve">každý, byť i započatý, den prodlení. </w:t>
      </w:r>
      <w:r w:rsidR="00723DEA">
        <w:rPr>
          <w:rFonts w:ascii="Arial" w:hAnsi="Arial" w:cs="Arial"/>
          <w:sz w:val="22"/>
          <w:szCs w:val="22"/>
        </w:rPr>
        <w:t>Sankci za</w:t>
      </w:r>
      <w:r w:rsidR="007C071C">
        <w:rPr>
          <w:rFonts w:ascii="Arial" w:hAnsi="Arial" w:cs="Arial"/>
          <w:sz w:val="22"/>
          <w:szCs w:val="22"/>
        </w:rPr>
        <w:t> </w:t>
      </w:r>
      <w:r w:rsidR="00723DEA">
        <w:rPr>
          <w:rFonts w:ascii="Arial" w:hAnsi="Arial" w:cs="Arial"/>
          <w:sz w:val="22"/>
          <w:szCs w:val="22"/>
        </w:rPr>
        <w:t>nedodržení termínu předání a sankci za nedodržení termínu odstranění vad lze uplatnit samostatně.</w:t>
      </w:r>
    </w:p>
    <w:p w:rsidR="00657C23" w:rsidRDefault="00D404DA" w:rsidP="00BD4C8C">
      <w:pPr>
        <w:numPr>
          <w:ilvl w:val="0"/>
          <w:numId w:val="19"/>
        </w:numPr>
        <w:autoSpaceDE w:val="0"/>
        <w:autoSpaceDN w:val="0"/>
        <w:adjustRightInd w:val="0"/>
        <w:spacing w:after="240"/>
        <w:ind w:left="425" w:hanging="425"/>
        <w:rPr>
          <w:rFonts w:ascii="Arial" w:hAnsi="Arial" w:cs="Arial"/>
          <w:sz w:val="22"/>
          <w:szCs w:val="22"/>
        </w:rPr>
      </w:pPr>
      <w:r>
        <w:rPr>
          <w:rFonts w:ascii="Arial" w:hAnsi="Arial" w:cs="Arial"/>
          <w:sz w:val="22"/>
          <w:szCs w:val="22"/>
        </w:rPr>
        <w:t>V případě nedodržení termínu</w:t>
      </w:r>
      <w:r w:rsidR="00657C23" w:rsidRPr="00624DDC">
        <w:rPr>
          <w:rFonts w:ascii="Arial" w:hAnsi="Arial" w:cs="Arial"/>
          <w:sz w:val="22"/>
          <w:szCs w:val="22"/>
        </w:rPr>
        <w:t xml:space="preserve"> </w:t>
      </w:r>
      <w:r>
        <w:rPr>
          <w:rFonts w:ascii="Arial" w:hAnsi="Arial" w:cs="Arial"/>
          <w:sz w:val="22"/>
          <w:szCs w:val="22"/>
        </w:rPr>
        <w:t xml:space="preserve">pro předání certifikace a užívání </w:t>
      </w:r>
      <w:r w:rsidRPr="00BD4C8C">
        <w:rPr>
          <w:rFonts w:ascii="Arial" w:hAnsi="Arial" w:cs="Arial"/>
          <w:sz w:val="22"/>
          <w:szCs w:val="22"/>
        </w:rPr>
        <w:t xml:space="preserve">zkušební značky </w:t>
      </w:r>
      <w:r w:rsidR="00657C23">
        <w:rPr>
          <w:rFonts w:ascii="Arial" w:hAnsi="Arial" w:cs="Arial"/>
          <w:sz w:val="22"/>
          <w:szCs w:val="22"/>
        </w:rPr>
        <w:t xml:space="preserve">dle čl. II odst. 2 písm. </w:t>
      </w:r>
      <w:r>
        <w:rPr>
          <w:rFonts w:ascii="Arial" w:hAnsi="Arial" w:cs="Arial"/>
          <w:sz w:val="22"/>
          <w:szCs w:val="22"/>
        </w:rPr>
        <w:t>b</w:t>
      </w:r>
      <w:r w:rsidR="00657C23">
        <w:rPr>
          <w:rFonts w:ascii="Arial" w:hAnsi="Arial" w:cs="Arial"/>
          <w:sz w:val="22"/>
          <w:szCs w:val="22"/>
        </w:rPr>
        <w:t>)</w:t>
      </w:r>
      <w:r>
        <w:rPr>
          <w:rFonts w:ascii="Arial" w:hAnsi="Arial" w:cs="Arial"/>
          <w:sz w:val="22"/>
          <w:szCs w:val="22"/>
        </w:rPr>
        <w:t xml:space="preserve"> této smlouvy</w:t>
      </w:r>
      <w:r w:rsidR="00657C23" w:rsidRPr="00624DDC">
        <w:rPr>
          <w:rFonts w:ascii="Arial" w:hAnsi="Arial" w:cs="Arial"/>
          <w:sz w:val="22"/>
          <w:szCs w:val="22"/>
        </w:rPr>
        <w:t xml:space="preserve">, je </w:t>
      </w:r>
      <w:r w:rsidR="00657C23">
        <w:rPr>
          <w:rFonts w:ascii="Arial" w:hAnsi="Arial" w:cs="Arial"/>
          <w:sz w:val="22"/>
          <w:szCs w:val="22"/>
        </w:rPr>
        <w:t xml:space="preserve">dodavatel </w:t>
      </w:r>
      <w:r w:rsidR="00657C23" w:rsidRPr="00624DDC">
        <w:rPr>
          <w:rFonts w:ascii="Arial" w:hAnsi="Arial" w:cs="Arial"/>
          <w:sz w:val="22"/>
          <w:szCs w:val="22"/>
        </w:rPr>
        <w:t xml:space="preserve">povinen uhradit objednateli smluvní pokutu ve výši </w:t>
      </w:r>
      <w:r w:rsidR="00657C23">
        <w:rPr>
          <w:rFonts w:ascii="Arial" w:hAnsi="Arial" w:cs="Arial"/>
          <w:sz w:val="22"/>
          <w:szCs w:val="22"/>
        </w:rPr>
        <w:t>1.000 Kč</w:t>
      </w:r>
      <w:r w:rsidR="00657C23" w:rsidRPr="00624DDC">
        <w:rPr>
          <w:rFonts w:ascii="Arial" w:hAnsi="Arial" w:cs="Arial"/>
          <w:sz w:val="22"/>
          <w:szCs w:val="22"/>
        </w:rPr>
        <w:t xml:space="preserve"> za</w:t>
      </w:r>
      <w:r w:rsidR="00657C23">
        <w:rPr>
          <w:rFonts w:ascii="Arial" w:hAnsi="Arial" w:cs="Arial"/>
          <w:sz w:val="22"/>
          <w:szCs w:val="22"/>
        </w:rPr>
        <w:t> </w:t>
      </w:r>
      <w:r w:rsidR="00657C23" w:rsidRPr="00624DDC">
        <w:rPr>
          <w:rFonts w:ascii="Arial" w:hAnsi="Arial" w:cs="Arial"/>
          <w:sz w:val="22"/>
          <w:szCs w:val="22"/>
        </w:rPr>
        <w:t xml:space="preserve">každý, byť i započatý, den prodlení. </w:t>
      </w:r>
    </w:p>
    <w:p w:rsidR="00D404DA" w:rsidRPr="00723DEA" w:rsidRDefault="00D404DA" w:rsidP="00BD4C8C">
      <w:pPr>
        <w:numPr>
          <w:ilvl w:val="0"/>
          <w:numId w:val="19"/>
        </w:numPr>
        <w:autoSpaceDE w:val="0"/>
        <w:autoSpaceDN w:val="0"/>
        <w:adjustRightInd w:val="0"/>
        <w:spacing w:after="240"/>
        <w:ind w:left="425" w:hanging="425"/>
        <w:rPr>
          <w:rFonts w:ascii="Arial" w:hAnsi="Arial" w:cs="Arial"/>
          <w:sz w:val="22"/>
          <w:szCs w:val="22"/>
        </w:rPr>
      </w:pPr>
      <w:r>
        <w:rPr>
          <w:rFonts w:ascii="Arial" w:hAnsi="Arial" w:cs="Arial"/>
          <w:sz w:val="22"/>
          <w:szCs w:val="22"/>
        </w:rPr>
        <w:t>V případě nedodržení termínu</w:t>
      </w:r>
      <w:r w:rsidRPr="00624DDC">
        <w:rPr>
          <w:rFonts w:ascii="Arial" w:hAnsi="Arial" w:cs="Arial"/>
          <w:sz w:val="22"/>
          <w:szCs w:val="22"/>
        </w:rPr>
        <w:t xml:space="preserve"> provedení auditu a předání řádně vyhotovené </w:t>
      </w:r>
      <w:r>
        <w:rPr>
          <w:rFonts w:ascii="Arial" w:hAnsi="Arial" w:cs="Arial"/>
          <w:sz w:val="22"/>
          <w:szCs w:val="22"/>
        </w:rPr>
        <w:t xml:space="preserve">Zprávy o auditu III dle čl. II odst. 2 písm. c) této smlouvy </w:t>
      </w:r>
      <w:r w:rsidRPr="00624DDC">
        <w:rPr>
          <w:rFonts w:ascii="Arial" w:hAnsi="Arial" w:cs="Arial"/>
          <w:sz w:val="22"/>
          <w:szCs w:val="22"/>
        </w:rPr>
        <w:t xml:space="preserve">nebo v případě prodlení </w:t>
      </w:r>
      <w:r>
        <w:rPr>
          <w:rFonts w:ascii="Arial" w:hAnsi="Arial" w:cs="Arial"/>
          <w:sz w:val="22"/>
          <w:szCs w:val="22"/>
        </w:rPr>
        <w:t>dodavatele</w:t>
      </w:r>
      <w:r w:rsidRPr="00624DDC">
        <w:rPr>
          <w:rFonts w:ascii="Arial" w:hAnsi="Arial" w:cs="Arial"/>
          <w:sz w:val="22"/>
          <w:szCs w:val="22"/>
        </w:rPr>
        <w:t xml:space="preserve"> s</w:t>
      </w:r>
      <w:r>
        <w:rPr>
          <w:rFonts w:ascii="Arial" w:hAnsi="Arial" w:cs="Arial"/>
          <w:sz w:val="22"/>
          <w:szCs w:val="22"/>
        </w:rPr>
        <w:t> </w:t>
      </w:r>
      <w:r w:rsidRPr="00624DDC">
        <w:rPr>
          <w:rFonts w:ascii="Arial" w:hAnsi="Arial" w:cs="Arial"/>
          <w:sz w:val="22"/>
          <w:szCs w:val="22"/>
        </w:rPr>
        <w:t>odstraněním vad</w:t>
      </w:r>
      <w:r>
        <w:rPr>
          <w:rFonts w:ascii="Arial" w:hAnsi="Arial" w:cs="Arial"/>
          <w:sz w:val="22"/>
          <w:szCs w:val="22"/>
        </w:rPr>
        <w:t xml:space="preserve"> dle čl. II odst. 10 a 11 této smlouvy</w:t>
      </w:r>
      <w:r w:rsidRPr="00624DDC">
        <w:rPr>
          <w:rFonts w:ascii="Arial" w:hAnsi="Arial" w:cs="Arial"/>
          <w:sz w:val="22"/>
          <w:szCs w:val="22"/>
        </w:rPr>
        <w:t xml:space="preserve">, je </w:t>
      </w:r>
      <w:r>
        <w:rPr>
          <w:rFonts w:ascii="Arial" w:hAnsi="Arial" w:cs="Arial"/>
          <w:sz w:val="22"/>
          <w:szCs w:val="22"/>
        </w:rPr>
        <w:t xml:space="preserve">dodavatel </w:t>
      </w:r>
      <w:r w:rsidRPr="00624DDC">
        <w:rPr>
          <w:rFonts w:ascii="Arial" w:hAnsi="Arial" w:cs="Arial"/>
          <w:sz w:val="22"/>
          <w:szCs w:val="22"/>
        </w:rPr>
        <w:t>povinen uhradit objednateli smluvní pokutu ve</w:t>
      </w:r>
      <w:r>
        <w:rPr>
          <w:rFonts w:ascii="Arial" w:hAnsi="Arial" w:cs="Arial"/>
          <w:sz w:val="22"/>
          <w:szCs w:val="22"/>
        </w:rPr>
        <w:t> </w:t>
      </w:r>
      <w:r w:rsidRPr="00624DDC">
        <w:rPr>
          <w:rFonts w:ascii="Arial" w:hAnsi="Arial" w:cs="Arial"/>
          <w:sz w:val="22"/>
          <w:szCs w:val="22"/>
        </w:rPr>
        <w:t xml:space="preserve">výši </w:t>
      </w:r>
      <w:r>
        <w:rPr>
          <w:rFonts w:ascii="Arial" w:hAnsi="Arial" w:cs="Arial"/>
          <w:sz w:val="22"/>
          <w:szCs w:val="22"/>
        </w:rPr>
        <w:t>1.000 Kč</w:t>
      </w:r>
      <w:r w:rsidRPr="00624DDC">
        <w:rPr>
          <w:rFonts w:ascii="Arial" w:hAnsi="Arial" w:cs="Arial"/>
          <w:sz w:val="22"/>
          <w:szCs w:val="22"/>
        </w:rPr>
        <w:t xml:space="preserve"> za</w:t>
      </w:r>
      <w:r>
        <w:rPr>
          <w:rFonts w:ascii="Arial" w:hAnsi="Arial" w:cs="Arial"/>
          <w:sz w:val="22"/>
          <w:szCs w:val="22"/>
        </w:rPr>
        <w:t> </w:t>
      </w:r>
      <w:r w:rsidRPr="00624DDC">
        <w:rPr>
          <w:rFonts w:ascii="Arial" w:hAnsi="Arial" w:cs="Arial"/>
          <w:sz w:val="22"/>
          <w:szCs w:val="22"/>
        </w:rPr>
        <w:t xml:space="preserve">každý, byť i započatý, den prodlení. </w:t>
      </w:r>
      <w:r w:rsidR="00723DEA">
        <w:rPr>
          <w:rFonts w:ascii="Arial" w:hAnsi="Arial" w:cs="Arial"/>
          <w:sz w:val="22"/>
          <w:szCs w:val="22"/>
        </w:rPr>
        <w:t>Sankci za nedodržení termínu předání a sankci za nedodržení termínu odstranění vad lze uplatnit samostatně.</w:t>
      </w:r>
    </w:p>
    <w:p w:rsidR="00710BDB"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hAnsi="Arial" w:cs="Arial"/>
          <w:sz w:val="22"/>
          <w:szCs w:val="22"/>
        </w:rPr>
        <w:t xml:space="preserve">Jestliže </w:t>
      </w:r>
      <w:r w:rsidR="00703A18">
        <w:rPr>
          <w:rFonts w:ascii="Arial" w:hAnsi="Arial" w:cs="Arial"/>
          <w:sz w:val="22"/>
          <w:szCs w:val="22"/>
        </w:rPr>
        <w:t>dodavatel</w:t>
      </w:r>
      <w:r>
        <w:rPr>
          <w:rFonts w:ascii="Arial" w:hAnsi="Arial" w:cs="Arial"/>
          <w:sz w:val="22"/>
          <w:szCs w:val="22"/>
        </w:rPr>
        <w:t xml:space="preserve"> poruší povinnosti podle čl. V</w:t>
      </w:r>
      <w:r w:rsidRPr="00624DDC">
        <w:rPr>
          <w:rFonts w:ascii="Arial" w:hAnsi="Arial" w:cs="Arial"/>
          <w:sz w:val="22"/>
          <w:szCs w:val="22"/>
        </w:rPr>
        <w:t xml:space="preserve">. této smlouvy, zavazuje se </w:t>
      </w:r>
      <w:r w:rsidR="00703A18">
        <w:rPr>
          <w:rFonts w:ascii="Arial" w:hAnsi="Arial" w:cs="Arial"/>
          <w:sz w:val="22"/>
          <w:szCs w:val="22"/>
        </w:rPr>
        <w:t>dodavatel</w:t>
      </w:r>
      <w:r w:rsidRPr="00624DDC">
        <w:rPr>
          <w:rFonts w:ascii="Arial" w:hAnsi="Arial" w:cs="Arial"/>
          <w:sz w:val="22"/>
          <w:szCs w:val="22"/>
        </w:rPr>
        <w:t xml:space="preserve"> uhradit objednateli smluvní pokutu ve výši </w:t>
      </w:r>
      <w:r w:rsidR="00D404DA">
        <w:rPr>
          <w:rFonts w:ascii="Arial" w:hAnsi="Arial" w:cs="Arial"/>
          <w:sz w:val="22"/>
          <w:szCs w:val="22"/>
        </w:rPr>
        <w:t>1.000.000</w:t>
      </w:r>
      <w:r w:rsidR="002674A9">
        <w:rPr>
          <w:rFonts w:ascii="Arial" w:hAnsi="Arial" w:cs="Arial"/>
          <w:sz w:val="22"/>
          <w:szCs w:val="22"/>
        </w:rPr>
        <w:t xml:space="preserve"> </w:t>
      </w:r>
      <w:r w:rsidRPr="00624DDC">
        <w:rPr>
          <w:rFonts w:ascii="Arial" w:hAnsi="Arial" w:cs="Arial"/>
          <w:sz w:val="22"/>
          <w:szCs w:val="22"/>
        </w:rPr>
        <w:t xml:space="preserve">Kč za každé jednotlivé porušení povinnosti. </w:t>
      </w:r>
    </w:p>
    <w:p w:rsidR="00710BDB"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hAnsi="Arial" w:cs="Arial"/>
          <w:sz w:val="22"/>
          <w:szCs w:val="22"/>
        </w:rPr>
        <w:t xml:space="preserve">Jestliže </w:t>
      </w:r>
      <w:r w:rsidR="00703A18">
        <w:rPr>
          <w:rFonts w:ascii="Arial" w:hAnsi="Arial" w:cs="Arial"/>
          <w:sz w:val="22"/>
          <w:szCs w:val="22"/>
        </w:rPr>
        <w:t>dodavatel</w:t>
      </w:r>
      <w:r>
        <w:rPr>
          <w:rFonts w:ascii="Arial" w:hAnsi="Arial" w:cs="Arial"/>
          <w:sz w:val="22"/>
          <w:szCs w:val="22"/>
        </w:rPr>
        <w:t xml:space="preserve"> poruší povinnosti podle čl. VI</w:t>
      </w:r>
      <w:r w:rsidRPr="00624DDC">
        <w:rPr>
          <w:rFonts w:ascii="Arial" w:hAnsi="Arial" w:cs="Arial"/>
          <w:sz w:val="22"/>
          <w:szCs w:val="22"/>
        </w:rPr>
        <w:t>.</w:t>
      </w:r>
      <w:r>
        <w:rPr>
          <w:rFonts w:ascii="Arial" w:hAnsi="Arial" w:cs="Arial"/>
          <w:sz w:val="22"/>
          <w:szCs w:val="22"/>
        </w:rPr>
        <w:t xml:space="preserve"> odst. 2</w:t>
      </w:r>
      <w:r w:rsidRPr="00624DDC">
        <w:rPr>
          <w:rFonts w:ascii="Arial" w:hAnsi="Arial" w:cs="Arial"/>
          <w:sz w:val="22"/>
          <w:szCs w:val="22"/>
        </w:rPr>
        <w:t xml:space="preserve"> </w:t>
      </w:r>
      <w:proofErr w:type="gramStart"/>
      <w:r w:rsidRPr="00624DDC">
        <w:rPr>
          <w:rFonts w:ascii="Arial" w:hAnsi="Arial" w:cs="Arial"/>
          <w:sz w:val="22"/>
          <w:szCs w:val="22"/>
        </w:rPr>
        <w:t>této</w:t>
      </w:r>
      <w:proofErr w:type="gramEnd"/>
      <w:r w:rsidRPr="00624DDC">
        <w:rPr>
          <w:rFonts w:ascii="Arial" w:hAnsi="Arial" w:cs="Arial"/>
          <w:sz w:val="22"/>
          <w:szCs w:val="22"/>
        </w:rPr>
        <w:t xml:space="preserve"> smlouvy, zavazuje se </w:t>
      </w:r>
      <w:r w:rsidR="00953B4D">
        <w:rPr>
          <w:rFonts w:ascii="Arial" w:hAnsi="Arial" w:cs="Arial"/>
          <w:sz w:val="22"/>
          <w:szCs w:val="22"/>
        </w:rPr>
        <w:t>dodavatel</w:t>
      </w:r>
      <w:r w:rsidR="00953B4D" w:rsidRPr="00624DDC">
        <w:rPr>
          <w:rFonts w:ascii="Arial" w:hAnsi="Arial" w:cs="Arial"/>
          <w:sz w:val="22"/>
          <w:szCs w:val="22"/>
        </w:rPr>
        <w:t xml:space="preserve"> </w:t>
      </w:r>
      <w:r w:rsidRPr="00624DDC">
        <w:rPr>
          <w:rFonts w:ascii="Arial" w:hAnsi="Arial" w:cs="Arial"/>
          <w:sz w:val="22"/>
          <w:szCs w:val="22"/>
        </w:rPr>
        <w:t xml:space="preserve">uhradit objednateli smluvní pokutu ve výši </w:t>
      </w:r>
      <w:r w:rsidR="00703A18">
        <w:rPr>
          <w:rFonts w:ascii="Arial" w:hAnsi="Arial" w:cs="Arial"/>
          <w:sz w:val="22"/>
          <w:szCs w:val="22"/>
        </w:rPr>
        <w:t>5</w:t>
      </w:r>
      <w:r>
        <w:rPr>
          <w:rFonts w:ascii="Arial" w:hAnsi="Arial" w:cs="Arial"/>
          <w:sz w:val="22"/>
          <w:szCs w:val="22"/>
        </w:rPr>
        <w:t>.000</w:t>
      </w:r>
      <w:r w:rsidRPr="00624DDC">
        <w:rPr>
          <w:rFonts w:ascii="Arial" w:hAnsi="Arial" w:cs="Arial"/>
          <w:sz w:val="22"/>
          <w:szCs w:val="22"/>
        </w:rPr>
        <w:t xml:space="preserve"> Kč za každé jednotlivé porušení povinnosti. </w:t>
      </w:r>
    </w:p>
    <w:p w:rsidR="00710BDB" w:rsidRPr="003E493C"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3E493C">
        <w:rPr>
          <w:rFonts w:ascii="Arial" w:eastAsiaTheme="minorHAnsi" w:hAnsi="Arial" w:cs="Arial"/>
          <w:color w:val="000000"/>
          <w:sz w:val="22"/>
          <w:szCs w:val="22"/>
          <w:lang w:eastAsia="en-US"/>
        </w:rPr>
        <w:t xml:space="preserve">Jestliže </w:t>
      </w:r>
      <w:r w:rsidR="00703A18">
        <w:rPr>
          <w:rFonts w:ascii="Arial" w:eastAsiaTheme="minorHAnsi" w:hAnsi="Arial" w:cs="Arial"/>
          <w:color w:val="000000"/>
          <w:sz w:val="22"/>
          <w:szCs w:val="22"/>
          <w:lang w:eastAsia="en-US"/>
        </w:rPr>
        <w:t>dodavatel</w:t>
      </w:r>
      <w:r w:rsidRPr="003E493C">
        <w:rPr>
          <w:rFonts w:ascii="Arial" w:eastAsiaTheme="minorHAnsi" w:hAnsi="Arial" w:cs="Arial"/>
          <w:color w:val="000000"/>
          <w:sz w:val="22"/>
          <w:szCs w:val="22"/>
          <w:lang w:eastAsia="en-US"/>
        </w:rPr>
        <w:t xml:space="preserve"> bude v rozporu s čl. VII odst. 1 provádět </w:t>
      </w:r>
      <w:r w:rsidR="00703A18">
        <w:rPr>
          <w:rFonts w:ascii="Arial" w:eastAsiaTheme="minorHAnsi" w:hAnsi="Arial" w:cs="Arial"/>
          <w:color w:val="000000"/>
          <w:sz w:val="22"/>
          <w:szCs w:val="22"/>
          <w:lang w:eastAsia="en-US"/>
        </w:rPr>
        <w:t>dílo</w:t>
      </w:r>
      <w:r w:rsidRPr="003E493C">
        <w:rPr>
          <w:rFonts w:ascii="Arial" w:eastAsiaTheme="minorHAnsi" w:hAnsi="Arial" w:cs="Arial"/>
          <w:color w:val="000000"/>
          <w:sz w:val="22"/>
          <w:szCs w:val="22"/>
          <w:lang w:eastAsia="en-US"/>
        </w:rPr>
        <w:t xml:space="preserve"> osob</w:t>
      </w:r>
      <w:r w:rsidR="00703A18">
        <w:rPr>
          <w:rFonts w:ascii="Arial" w:eastAsiaTheme="minorHAnsi" w:hAnsi="Arial" w:cs="Arial"/>
          <w:color w:val="000000"/>
          <w:sz w:val="22"/>
          <w:szCs w:val="22"/>
          <w:lang w:eastAsia="en-US"/>
        </w:rPr>
        <w:t>ami</w:t>
      </w:r>
      <w:r w:rsidRPr="003E493C">
        <w:rPr>
          <w:rFonts w:ascii="Arial" w:eastAsiaTheme="minorHAnsi" w:hAnsi="Arial" w:cs="Arial"/>
          <w:color w:val="000000"/>
          <w:sz w:val="22"/>
          <w:szCs w:val="22"/>
          <w:lang w:eastAsia="en-US"/>
        </w:rPr>
        <w:t>, kter</w:t>
      </w:r>
      <w:r w:rsidR="00703A18">
        <w:rPr>
          <w:rFonts w:ascii="Arial" w:eastAsiaTheme="minorHAnsi" w:hAnsi="Arial" w:cs="Arial"/>
          <w:color w:val="000000"/>
          <w:sz w:val="22"/>
          <w:szCs w:val="22"/>
          <w:lang w:eastAsia="en-US"/>
        </w:rPr>
        <w:t>é</w:t>
      </w:r>
      <w:r w:rsidRPr="003E493C">
        <w:rPr>
          <w:rFonts w:ascii="Arial" w:eastAsiaTheme="minorHAnsi" w:hAnsi="Arial" w:cs="Arial"/>
          <w:color w:val="000000"/>
          <w:sz w:val="22"/>
          <w:szCs w:val="22"/>
          <w:lang w:eastAsia="en-US"/>
        </w:rPr>
        <w:t xml:space="preserve"> </w:t>
      </w:r>
      <w:r w:rsidR="00703A18">
        <w:rPr>
          <w:rFonts w:ascii="Arial" w:eastAsiaTheme="minorHAnsi" w:hAnsi="Arial" w:cs="Arial"/>
          <w:color w:val="000000"/>
          <w:sz w:val="22"/>
          <w:szCs w:val="22"/>
          <w:lang w:eastAsia="en-US"/>
        </w:rPr>
        <w:t>nejsou</w:t>
      </w:r>
      <w:r w:rsidRPr="003E493C">
        <w:rPr>
          <w:rFonts w:ascii="Arial" w:eastAsiaTheme="minorHAnsi" w:hAnsi="Arial" w:cs="Arial"/>
          <w:color w:val="000000"/>
          <w:sz w:val="22"/>
          <w:szCs w:val="22"/>
          <w:lang w:eastAsia="en-US"/>
        </w:rPr>
        <w:t xml:space="preserve"> uveden</w:t>
      </w:r>
      <w:r w:rsidR="00703A18">
        <w:rPr>
          <w:rFonts w:ascii="Arial" w:eastAsiaTheme="minorHAnsi" w:hAnsi="Arial" w:cs="Arial"/>
          <w:color w:val="000000"/>
          <w:sz w:val="22"/>
          <w:szCs w:val="22"/>
          <w:lang w:eastAsia="en-US"/>
        </w:rPr>
        <w:t>y</w:t>
      </w:r>
      <w:r w:rsidRPr="003E493C">
        <w:rPr>
          <w:rFonts w:ascii="Arial" w:eastAsiaTheme="minorHAnsi" w:hAnsi="Arial" w:cs="Arial"/>
          <w:color w:val="000000"/>
          <w:sz w:val="22"/>
          <w:szCs w:val="22"/>
          <w:lang w:eastAsia="en-US"/>
        </w:rPr>
        <w:t xml:space="preserve"> v čl. </w:t>
      </w:r>
      <w:r w:rsidR="00703A18">
        <w:rPr>
          <w:rFonts w:ascii="Arial" w:eastAsiaTheme="minorHAnsi" w:hAnsi="Arial" w:cs="Arial"/>
          <w:color w:val="000000"/>
          <w:sz w:val="22"/>
          <w:szCs w:val="22"/>
          <w:lang w:eastAsia="en-US"/>
        </w:rPr>
        <w:t>IV bodem I odst. 7</w:t>
      </w:r>
      <w:r w:rsidRPr="003E493C">
        <w:rPr>
          <w:rFonts w:ascii="Arial" w:eastAsiaTheme="minorHAnsi" w:hAnsi="Arial" w:cs="Arial"/>
          <w:color w:val="000000"/>
          <w:sz w:val="22"/>
          <w:szCs w:val="22"/>
          <w:lang w:eastAsia="en-US"/>
        </w:rPr>
        <w:t xml:space="preserve"> této smlouvy, </w:t>
      </w:r>
      <w:r w:rsidRPr="003E493C">
        <w:rPr>
          <w:rFonts w:ascii="Arial" w:hAnsi="Arial" w:cs="Arial"/>
          <w:sz w:val="22"/>
          <w:szCs w:val="22"/>
        </w:rPr>
        <w:t xml:space="preserve">zavazuje se </w:t>
      </w:r>
      <w:r w:rsidR="00703A18">
        <w:rPr>
          <w:rFonts w:ascii="Arial" w:hAnsi="Arial" w:cs="Arial"/>
          <w:sz w:val="22"/>
          <w:szCs w:val="22"/>
        </w:rPr>
        <w:t>dodavatel</w:t>
      </w:r>
      <w:r w:rsidRPr="003E493C">
        <w:rPr>
          <w:rFonts w:ascii="Arial" w:hAnsi="Arial" w:cs="Arial"/>
          <w:sz w:val="22"/>
          <w:szCs w:val="22"/>
        </w:rPr>
        <w:t xml:space="preserve"> uhradit objednateli smluvní pokutu ve výši 5.000 Kč za každé jednotlivé porušení povinnosti. </w:t>
      </w:r>
      <w:r w:rsidRPr="003E493C">
        <w:rPr>
          <w:rFonts w:ascii="Arial" w:eastAsiaTheme="minorHAnsi" w:hAnsi="Arial" w:cs="Arial"/>
          <w:color w:val="000000"/>
          <w:sz w:val="22"/>
          <w:szCs w:val="22"/>
          <w:lang w:eastAsia="en-US"/>
        </w:rPr>
        <w:t xml:space="preserve"> </w:t>
      </w:r>
    </w:p>
    <w:p w:rsidR="00710BDB" w:rsidRPr="003E493C"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3E493C">
        <w:rPr>
          <w:rFonts w:ascii="Arial" w:eastAsiaTheme="minorHAnsi" w:hAnsi="Arial" w:cs="Arial"/>
          <w:color w:val="000000"/>
          <w:sz w:val="22"/>
          <w:szCs w:val="22"/>
          <w:lang w:eastAsia="en-US"/>
        </w:rPr>
        <w:t xml:space="preserve">Jestliže </w:t>
      </w:r>
      <w:r w:rsidR="00703A18">
        <w:rPr>
          <w:rFonts w:ascii="Arial" w:eastAsiaTheme="minorHAnsi" w:hAnsi="Arial" w:cs="Arial"/>
          <w:color w:val="000000"/>
          <w:sz w:val="22"/>
          <w:szCs w:val="22"/>
          <w:lang w:eastAsia="en-US"/>
        </w:rPr>
        <w:t>dodavatel</w:t>
      </w:r>
      <w:r w:rsidRPr="003E493C">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poruší svoji povinnost uvedenou v</w:t>
      </w:r>
      <w:r w:rsidRPr="003E493C">
        <w:rPr>
          <w:rFonts w:ascii="Arial" w:eastAsiaTheme="minorHAnsi" w:hAnsi="Arial" w:cs="Arial"/>
          <w:color w:val="000000"/>
          <w:sz w:val="22"/>
          <w:szCs w:val="22"/>
          <w:lang w:eastAsia="en-US"/>
        </w:rPr>
        <w:t xml:space="preserve"> čl. </w:t>
      </w:r>
      <w:r>
        <w:rPr>
          <w:rFonts w:ascii="Arial" w:eastAsiaTheme="minorHAnsi" w:hAnsi="Arial" w:cs="Arial"/>
          <w:color w:val="000000"/>
          <w:sz w:val="22"/>
          <w:szCs w:val="22"/>
          <w:lang w:eastAsia="en-US"/>
        </w:rPr>
        <w:t>XI</w:t>
      </w:r>
      <w:r w:rsidRPr="003E493C">
        <w:rPr>
          <w:rFonts w:ascii="Arial" w:eastAsiaTheme="minorHAnsi" w:hAnsi="Arial" w:cs="Arial"/>
          <w:color w:val="000000"/>
          <w:sz w:val="22"/>
          <w:szCs w:val="22"/>
          <w:lang w:eastAsia="en-US"/>
        </w:rPr>
        <w:t xml:space="preserve"> od</w:t>
      </w:r>
      <w:r>
        <w:rPr>
          <w:rFonts w:ascii="Arial" w:eastAsiaTheme="minorHAnsi" w:hAnsi="Arial" w:cs="Arial"/>
          <w:color w:val="000000"/>
          <w:sz w:val="22"/>
          <w:szCs w:val="22"/>
          <w:lang w:eastAsia="en-US"/>
        </w:rPr>
        <w:t>st. 7</w:t>
      </w:r>
      <w:r w:rsidR="00703A18">
        <w:rPr>
          <w:rFonts w:ascii="Arial" w:eastAsiaTheme="minorHAnsi" w:hAnsi="Arial" w:cs="Arial"/>
          <w:color w:val="000000"/>
          <w:sz w:val="22"/>
          <w:szCs w:val="22"/>
          <w:lang w:eastAsia="en-US"/>
        </w:rPr>
        <w:t xml:space="preserve"> této smlouvy</w:t>
      </w:r>
      <w:r>
        <w:rPr>
          <w:rFonts w:ascii="Arial" w:eastAsiaTheme="minorHAnsi" w:hAnsi="Arial" w:cs="Arial"/>
          <w:color w:val="000000"/>
          <w:sz w:val="22"/>
          <w:szCs w:val="22"/>
          <w:lang w:eastAsia="en-US"/>
        </w:rPr>
        <w:t xml:space="preserve">, </w:t>
      </w:r>
      <w:r w:rsidRPr="003E493C">
        <w:rPr>
          <w:rFonts w:ascii="Arial" w:hAnsi="Arial" w:cs="Arial"/>
          <w:sz w:val="22"/>
          <w:szCs w:val="22"/>
        </w:rPr>
        <w:t>zavazuje se</w:t>
      </w:r>
      <w:r w:rsidR="007C071C">
        <w:rPr>
          <w:rFonts w:ascii="Arial" w:hAnsi="Arial" w:cs="Arial"/>
          <w:sz w:val="22"/>
          <w:szCs w:val="22"/>
        </w:rPr>
        <w:t> </w:t>
      </w:r>
      <w:r w:rsidR="00703A18">
        <w:rPr>
          <w:rFonts w:ascii="Arial" w:hAnsi="Arial" w:cs="Arial"/>
          <w:sz w:val="22"/>
          <w:szCs w:val="22"/>
        </w:rPr>
        <w:t>dodavatel</w:t>
      </w:r>
      <w:r w:rsidRPr="003E493C">
        <w:rPr>
          <w:rFonts w:ascii="Arial" w:hAnsi="Arial" w:cs="Arial"/>
          <w:sz w:val="22"/>
          <w:szCs w:val="22"/>
        </w:rPr>
        <w:t xml:space="preserve"> uhradit objednateli smluvní pokutu ve výši </w:t>
      </w:r>
      <w:r>
        <w:rPr>
          <w:rFonts w:ascii="Arial" w:hAnsi="Arial" w:cs="Arial"/>
          <w:sz w:val="22"/>
          <w:szCs w:val="22"/>
        </w:rPr>
        <w:t>10</w:t>
      </w:r>
      <w:r w:rsidRPr="003E493C">
        <w:rPr>
          <w:rFonts w:ascii="Arial" w:hAnsi="Arial" w:cs="Arial"/>
          <w:sz w:val="22"/>
          <w:szCs w:val="22"/>
        </w:rPr>
        <w:t xml:space="preserve">.000 Kč za každé jednotlivé porušení povinnosti. </w:t>
      </w:r>
      <w:r w:rsidRPr="003E493C">
        <w:rPr>
          <w:rFonts w:ascii="Arial" w:eastAsiaTheme="minorHAnsi" w:hAnsi="Arial" w:cs="Arial"/>
          <w:color w:val="000000"/>
          <w:sz w:val="22"/>
          <w:szCs w:val="22"/>
          <w:lang w:eastAsia="en-US"/>
        </w:rPr>
        <w:t xml:space="preserve"> </w:t>
      </w:r>
    </w:p>
    <w:p w:rsidR="00710BDB"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hAnsi="Arial" w:cs="Arial"/>
          <w:sz w:val="22"/>
          <w:szCs w:val="22"/>
        </w:rPr>
        <w:t xml:space="preserve">Smluvní pokuta je splatná do </w:t>
      </w:r>
      <w:r>
        <w:rPr>
          <w:rFonts w:ascii="Arial" w:hAnsi="Arial" w:cs="Arial"/>
          <w:sz w:val="22"/>
          <w:szCs w:val="22"/>
        </w:rPr>
        <w:t>21</w:t>
      </w:r>
      <w:r w:rsidRPr="00624DDC">
        <w:rPr>
          <w:rFonts w:ascii="Arial" w:hAnsi="Arial" w:cs="Arial"/>
          <w:sz w:val="22"/>
          <w:szCs w:val="22"/>
        </w:rPr>
        <w:t xml:space="preserve"> dnů ode dne jejího uplatnění. </w:t>
      </w:r>
    </w:p>
    <w:p w:rsidR="00710BDB" w:rsidRPr="00624DDC"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eastAsia="Calibri" w:hAnsi="Arial" w:cs="Arial"/>
          <w:sz w:val="22"/>
          <w:szCs w:val="22"/>
        </w:rPr>
        <w:t>V případě prodlení objednatele se zaplacením faktury</w:t>
      </w:r>
      <w:r w:rsidR="001B178E">
        <w:rPr>
          <w:rFonts w:ascii="Arial" w:eastAsia="Calibri" w:hAnsi="Arial" w:cs="Arial"/>
          <w:sz w:val="22"/>
          <w:szCs w:val="22"/>
        </w:rPr>
        <w:t xml:space="preserve"> dodavatele </w:t>
      </w:r>
      <w:r w:rsidRPr="00624DDC">
        <w:rPr>
          <w:rFonts w:ascii="Arial" w:eastAsia="Calibri" w:hAnsi="Arial" w:cs="Arial"/>
          <w:sz w:val="22"/>
          <w:szCs w:val="22"/>
        </w:rPr>
        <w:t xml:space="preserve">je </w:t>
      </w:r>
      <w:r w:rsidR="001B178E">
        <w:rPr>
          <w:rFonts w:ascii="Arial" w:eastAsia="Calibri" w:hAnsi="Arial" w:cs="Arial"/>
          <w:sz w:val="22"/>
          <w:szCs w:val="22"/>
        </w:rPr>
        <w:t xml:space="preserve">dodavatel </w:t>
      </w:r>
      <w:r w:rsidRPr="00624DDC">
        <w:rPr>
          <w:rFonts w:ascii="Arial" w:eastAsia="Calibri" w:hAnsi="Arial" w:cs="Arial"/>
          <w:sz w:val="22"/>
          <w:szCs w:val="22"/>
        </w:rPr>
        <w:t>oprávněn požadovat úroky z prodlení v zákonné výši z dlužné částky za každý den prodlení.</w:t>
      </w:r>
    </w:p>
    <w:p w:rsidR="00710BDB" w:rsidRPr="00624DDC"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hAnsi="Arial" w:cs="Arial"/>
          <w:sz w:val="22"/>
          <w:szCs w:val="22"/>
        </w:rPr>
        <w:t xml:space="preserve">Zaplacením smluvní pokuty není dotčena povinnost </w:t>
      </w:r>
      <w:r w:rsidR="001B178E">
        <w:rPr>
          <w:rFonts w:ascii="Arial" w:hAnsi="Arial" w:cs="Arial"/>
          <w:sz w:val="22"/>
          <w:szCs w:val="22"/>
        </w:rPr>
        <w:t>dodavatele</w:t>
      </w:r>
      <w:r w:rsidRPr="00624DDC">
        <w:rPr>
          <w:rFonts w:ascii="Arial" w:hAnsi="Arial" w:cs="Arial"/>
          <w:sz w:val="22"/>
          <w:szCs w:val="22"/>
        </w:rPr>
        <w:t xml:space="preserve"> řádně dokončit </w:t>
      </w:r>
      <w:r w:rsidR="001B178E">
        <w:rPr>
          <w:rFonts w:ascii="Arial" w:hAnsi="Arial" w:cs="Arial"/>
          <w:sz w:val="22"/>
          <w:szCs w:val="22"/>
        </w:rPr>
        <w:t>předmět plnění</w:t>
      </w:r>
      <w:r w:rsidRPr="00624DDC">
        <w:rPr>
          <w:rFonts w:ascii="Arial" w:hAnsi="Arial" w:cs="Arial"/>
          <w:sz w:val="22"/>
          <w:szCs w:val="22"/>
        </w:rPr>
        <w:t xml:space="preserve"> dle této smlouvy a odstranit vady. </w:t>
      </w:r>
    </w:p>
    <w:p w:rsidR="00710BDB" w:rsidRPr="00624DDC" w:rsidRDefault="00710BDB" w:rsidP="00BD4C8C">
      <w:pPr>
        <w:numPr>
          <w:ilvl w:val="0"/>
          <w:numId w:val="19"/>
        </w:numPr>
        <w:autoSpaceDE w:val="0"/>
        <w:autoSpaceDN w:val="0"/>
        <w:adjustRightInd w:val="0"/>
        <w:spacing w:after="240"/>
        <w:ind w:left="425" w:hanging="425"/>
        <w:rPr>
          <w:rFonts w:ascii="Arial" w:hAnsi="Arial" w:cs="Arial"/>
          <w:sz w:val="22"/>
          <w:szCs w:val="22"/>
        </w:rPr>
      </w:pPr>
      <w:r w:rsidRPr="00624DDC">
        <w:rPr>
          <w:rFonts w:ascii="Arial" w:hAnsi="Arial" w:cs="Arial"/>
          <w:sz w:val="22"/>
          <w:szCs w:val="22"/>
        </w:rPr>
        <w:t>Ujednání o smluvních pokutách nemají vliv na nárok objednatele na náhradu škody a</w:t>
      </w:r>
      <w:r>
        <w:rPr>
          <w:rFonts w:ascii="Arial" w:hAnsi="Arial" w:cs="Arial"/>
          <w:sz w:val="22"/>
          <w:szCs w:val="22"/>
        </w:rPr>
        <w:t> </w:t>
      </w:r>
      <w:r w:rsidRPr="00624DDC">
        <w:rPr>
          <w:rFonts w:ascii="Arial" w:hAnsi="Arial" w:cs="Arial"/>
          <w:sz w:val="22"/>
          <w:szCs w:val="22"/>
        </w:rPr>
        <w:t xml:space="preserve">nemajetkové újmy. </w:t>
      </w:r>
    </w:p>
    <w:p w:rsidR="00710BDB" w:rsidRPr="00FD4FF1" w:rsidRDefault="00710BDB" w:rsidP="001943D2">
      <w:pPr>
        <w:pStyle w:val="Nadpis5"/>
        <w:numPr>
          <w:ilvl w:val="0"/>
          <w:numId w:val="0"/>
        </w:numPr>
        <w:spacing w:before="480" w:after="0"/>
        <w:jc w:val="center"/>
      </w:pPr>
      <w:r>
        <w:t>Článek IX</w:t>
      </w:r>
      <w:r w:rsidRPr="00FD4FF1">
        <w:t>.</w:t>
      </w:r>
    </w:p>
    <w:p w:rsidR="00710BDB" w:rsidRPr="00FD4FF1" w:rsidRDefault="00710BDB" w:rsidP="001943D2">
      <w:pPr>
        <w:pStyle w:val="Nadpis5"/>
        <w:numPr>
          <w:ilvl w:val="0"/>
          <w:numId w:val="0"/>
        </w:numPr>
        <w:contextualSpacing/>
        <w:jc w:val="center"/>
      </w:pPr>
      <w:r w:rsidRPr="00FD4FF1">
        <w:lastRenderedPageBreak/>
        <w:t>Ukončení smlouvy</w:t>
      </w:r>
    </w:p>
    <w:p w:rsidR="00710BDB" w:rsidRPr="00FD4FF1" w:rsidRDefault="00710BDB" w:rsidP="00BD4C8C">
      <w:pPr>
        <w:pStyle w:val="Odstavecseseznamem"/>
        <w:numPr>
          <w:ilvl w:val="0"/>
          <w:numId w:val="26"/>
        </w:numPr>
        <w:spacing w:after="240"/>
        <w:ind w:left="425" w:hanging="425"/>
        <w:rPr>
          <w:rFonts w:ascii="Arial" w:hAnsi="Arial" w:cs="Arial"/>
          <w:sz w:val="22"/>
          <w:szCs w:val="22"/>
        </w:rPr>
      </w:pPr>
      <w:r w:rsidRPr="00FD4FF1">
        <w:rPr>
          <w:rFonts w:ascii="Arial" w:hAnsi="Arial" w:cs="Arial"/>
          <w:sz w:val="22"/>
          <w:szCs w:val="22"/>
        </w:rPr>
        <w:t>Smluvní vztah vzniklý na základě této smlouvy lze ukončit těmito způsoby:</w:t>
      </w:r>
    </w:p>
    <w:p w:rsidR="00710BDB" w:rsidRPr="00FD4FF1" w:rsidRDefault="00710BDB" w:rsidP="00BD4C8C">
      <w:pPr>
        <w:pStyle w:val="Normodsaz"/>
        <w:numPr>
          <w:ilvl w:val="0"/>
          <w:numId w:val="25"/>
        </w:numPr>
        <w:autoSpaceDE/>
        <w:autoSpaceDN/>
        <w:spacing w:before="0"/>
        <w:ind w:left="782" w:hanging="425"/>
        <w:rPr>
          <w:rFonts w:ascii="Arial" w:hAnsi="Arial" w:cs="Arial"/>
          <w:sz w:val="22"/>
          <w:szCs w:val="22"/>
        </w:rPr>
      </w:pPr>
      <w:r w:rsidRPr="00FD4FF1">
        <w:rPr>
          <w:rFonts w:ascii="Arial" w:hAnsi="Arial" w:cs="Arial"/>
          <w:sz w:val="22"/>
          <w:szCs w:val="22"/>
        </w:rPr>
        <w:t>odstoupením od smlouvy:</w:t>
      </w:r>
    </w:p>
    <w:p w:rsidR="00710BDB" w:rsidRPr="00FD4FF1" w:rsidRDefault="00710BDB" w:rsidP="003043BC">
      <w:pPr>
        <w:numPr>
          <w:ilvl w:val="2"/>
          <w:numId w:val="24"/>
        </w:numPr>
        <w:tabs>
          <w:tab w:val="clear" w:pos="2160"/>
        </w:tabs>
        <w:ind w:left="993" w:hanging="142"/>
        <w:rPr>
          <w:rFonts w:ascii="Arial" w:hAnsi="Arial" w:cs="Arial"/>
          <w:sz w:val="22"/>
          <w:szCs w:val="22"/>
        </w:rPr>
      </w:pPr>
      <w:r w:rsidRPr="00FD4FF1">
        <w:rPr>
          <w:rFonts w:ascii="Arial" w:hAnsi="Arial" w:cs="Arial"/>
          <w:sz w:val="22"/>
          <w:szCs w:val="22"/>
        </w:rPr>
        <w:t>za podmínek uvedených v § 2002 a násl. občanského zákoníku v případě porušení smlouvy druhou smluvní stranou podstatným způsobem,</w:t>
      </w:r>
    </w:p>
    <w:p w:rsidR="00710BDB" w:rsidRPr="00FD4FF1" w:rsidRDefault="00710BDB" w:rsidP="003043BC">
      <w:pPr>
        <w:numPr>
          <w:ilvl w:val="2"/>
          <w:numId w:val="24"/>
        </w:numPr>
        <w:tabs>
          <w:tab w:val="clear" w:pos="2160"/>
        </w:tabs>
        <w:spacing w:after="120"/>
        <w:ind w:left="993" w:hanging="142"/>
        <w:rPr>
          <w:rFonts w:ascii="Arial" w:hAnsi="Arial" w:cs="Arial"/>
          <w:sz w:val="22"/>
          <w:szCs w:val="22"/>
        </w:rPr>
      </w:pPr>
      <w:r w:rsidRPr="00FD4FF1">
        <w:rPr>
          <w:rFonts w:ascii="Arial" w:hAnsi="Arial" w:cs="Arial"/>
          <w:sz w:val="22"/>
          <w:szCs w:val="22"/>
        </w:rPr>
        <w:t xml:space="preserve">v případech, které si smluvní strany ujednaly </w:t>
      </w:r>
      <w:r>
        <w:rPr>
          <w:rFonts w:ascii="Arial" w:hAnsi="Arial" w:cs="Arial"/>
          <w:sz w:val="22"/>
          <w:szCs w:val="22"/>
        </w:rPr>
        <w:t>v této smlouvě,</w:t>
      </w:r>
      <w:r w:rsidRPr="00FD4FF1">
        <w:rPr>
          <w:rFonts w:ascii="Arial" w:hAnsi="Arial" w:cs="Arial"/>
          <w:sz w:val="22"/>
          <w:szCs w:val="22"/>
        </w:rPr>
        <w:t xml:space="preserve"> </w:t>
      </w:r>
    </w:p>
    <w:p w:rsidR="00710BDB" w:rsidRPr="00FD4FF1" w:rsidRDefault="00710BDB" w:rsidP="00BD4C8C">
      <w:pPr>
        <w:pStyle w:val="Normodsaz"/>
        <w:numPr>
          <w:ilvl w:val="0"/>
          <w:numId w:val="25"/>
        </w:numPr>
        <w:autoSpaceDE/>
        <w:autoSpaceDN/>
        <w:spacing w:before="0" w:after="240"/>
        <w:ind w:left="782" w:hanging="425"/>
        <w:rPr>
          <w:rFonts w:ascii="Arial" w:hAnsi="Arial" w:cs="Arial"/>
          <w:sz w:val="22"/>
          <w:szCs w:val="22"/>
        </w:rPr>
      </w:pPr>
      <w:r w:rsidRPr="00FD4FF1">
        <w:rPr>
          <w:rFonts w:ascii="Arial" w:hAnsi="Arial" w:cs="Arial"/>
          <w:sz w:val="22"/>
          <w:szCs w:val="22"/>
        </w:rPr>
        <w:t>dohodou smluvních stran.</w:t>
      </w:r>
    </w:p>
    <w:p w:rsidR="00710BDB" w:rsidRPr="00FD4FF1" w:rsidRDefault="00710BDB" w:rsidP="00BD4C8C">
      <w:pPr>
        <w:pStyle w:val="Odstavecseseznamem"/>
        <w:numPr>
          <w:ilvl w:val="0"/>
          <w:numId w:val="26"/>
        </w:numPr>
        <w:spacing w:after="240"/>
        <w:ind w:left="425" w:hanging="425"/>
        <w:rPr>
          <w:rFonts w:ascii="Arial" w:hAnsi="Arial" w:cs="Arial"/>
          <w:sz w:val="22"/>
          <w:szCs w:val="22"/>
        </w:rPr>
      </w:pPr>
      <w:r w:rsidRPr="00FD4FF1">
        <w:rPr>
          <w:rFonts w:ascii="Arial" w:hAnsi="Arial" w:cs="Arial"/>
          <w:sz w:val="22"/>
          <w:szCs w:val="22"/>
        </w:rPr>
        <w:t>Objednatel je oprávněn odstoupit od smlouvy v případě:</w:t>
      </w:r>
    </w:p>
    <w:p w:rsidR="00710BDB" w:rsidRPr="00FD4FF1" w:rsidRDefault="00710BDB" w:rsidP="00BD4C8C">
      <w:pPr>
        <w:numPr>
          <w:ilvl w:val="0"/>
          <w:numId w:val="27"/>
        </w:numPr>
        <w:spacing w:after="120"/>
        <w:ind w:left="782" w:hanging="357"/>
        <w:rPr>
          <w:rFonts w:ascii="Arial" w:hAnsi="Arial" w:cs="Arial"/>
          <w:sz w:val="22"/>
          <w:szCs w:val="22"/>
        </w:rPr>
      </w:pPr>
      <w:r w:rsidRPr="00FD4FF1">
        <w:rPr>
          <w:rFonts w:ascii="Arial" w:hAnsi="Arial" w:cs="Arial"/>
          <w:sz w:val="22"/>
          <w:szCs w:val="22"/>
        </w:rPr>
        <w:t xml:space="preserve">prodlení </w:t>
      </w:r>
      <w:r w:rsidR="001B178E">
        <w:rPr>
          <w:rFonts w:ascii="Arial" w:hAnsi="Arial" w:cs="Arial"/>
          <w:sz w:val="22"/>
          <w:szCs w:val="22"/>
        </w:rPr>
        <w:t xml:space="preserve">dodavatele </w:t>
      </w:r>
      <w:r w:rsidRPr="00FD4FF1">
        <w:rPr>
          <w:rFonts w:ascii="Arial" w:hAnsi="Arial" w:cs="Arial"/>
          <w:sz w:val="22"/>
          <w:szCs w:val="22"/>
        </w:rPr>
        <w:t xml:space="preserve">s předáním </w:t>
      </w:r>
      <w:r w:rsidR="00723DEA">
        <w:rPr>
          <w:rFonts w:ascii="Arial" w:hAnsi="Arial" w:cs="Arial"/>
          <w:sz w:val="22"/>
          <w:szCs w:val="22"/>
        </w:rPr>
        <w:t xml:space="preserve">jakékoliv části </w:t>
      </w:r>
      <w:r w:rsidR="001B178E">
        <w:rPr>
          <w:rFonts w:ascii="Arial" w:hAnsi="Arial" w:cs="Arial"/>
          <w:sz w:val="22"/>
          <w:szCs w:val="22"/>
        </w:rPr>
        <w:t xml:space="preserve">plnění dle čl. II </w:t>
      </w:r>
      <w:r w:rsidR="00721AB5">
        <w:rPr>
          <w:rFonts w:ascii="Arial" w:hAnsi="Arial" w:cs="Arial"/>
          <w:sz w:val="22"/>
          <w:szCs w:val="22"/>
        </w:rPr>
        <w:t>odst</w:t>
      </w:r>
      <w:r w:rsidR="001B178E">
        <w:rPr>
          <w:rFonts w:ascii="Arial" w:hAnsi="Arial" w:cs="Arial"/>
          <w:sz w:val="22"/>
          <w:szCs w:val="22"/>
        </w:rPr>
        <w:t xml:space="preserve">. 3 </w:t>
      </w:r>
      <w:proofErr w:type="gramStart"/>
      <w:r w:rsidR="001B178E">
        <w:rPr>
          <w:rFonts w:ascii="Arial" w:hAnsi="Arial" w:cs="Arial"/>
          <w:sz w:val="22"/>
          <w:szCs w:val="22"/>
        </w:rPr>
        <w:t>této</w:t>
      </w:r>
      <w:proofErr w:type="gramEnd"/>
      <w:r w:rsidR="001B178E">
        <w:rPr>
          <w:rFonts w:ascii="Arial" w:hAnsi="Arial" w:cs="Arial"/>
          <w:sz w:val="22"/>
          <w:szCs w:val="22"/>
        </w:rPr>
        <w:t xml:space="preserve"> smlouvy</w:t>
      </w:r>
      <w:r w:rsidRPr="00FD4FF1">
        <w:rPr>
          <w:rFonts w:ascii="Arial" w:hAnsi="Arial" w:cs="Arial"/>
          <w:sz w:val="22"/>
          <w:szCs w:val="22"/>
        </w:rPr>
        <w:t xml:space="preserve"> delšího než 15 dnů, a to i v případě nepřevzetí </w:t>
      </w:r>
      <w:r w:rsidR="001B178E">
        <w:rPr>
          <w:rFonts w:ascii="Arial" w:hAnsi="Arial" w:cs="Arial"/>
          <w:sz w:val="22"/>
          <w:szCs w:val="22"/>
        </w:rPr>
        <w:t>plnění</w:t>
      </w:r>
      <w:r w:rsidRPr="00FD4FF1">
        <w:rPr>
          <w:rFonts w:ascii="Arial" w:hAnsi="Arial" w:cs="Arial"/>
          <w:sz w:val="22"/>
          <w:szCs w:val="22"/>
        </w:rPr>
        <w:t xml:space="preserve"> objednatelem z titulu </w:t>
      </w:r>
      <w:r w:rsidR="001B178E">
        <w:rPr>
          <w:rFonts w:ascii="Arial" w:hAnsi="Arial" w:cs="Arial"/>
          <w:sz w:val="22"/>
          <w:szCs w:val="22"/>
        </w:rPr>
        <w:t xml:space="preserve">jeho </w:t>
      </w:r>
      <w:r w:rsidRPr="00FD4FF1">
        <w:rPr>
          <w:rFonts w:ascii="Arial" w:hAnsi="Arial" w:cs="Arial"/>
          <w:sz w:val="22"/>
          <w:szCs w:val="22"/>
        </w:rPr>
        <w:t xml:space="preserve">vad, </w:t>
      </w:r>
    </w:p>
    <w:p w:rsidR="00710BDB" w:rsidRPr="006870CD" w:rsidRDefault="00710BDB" w:rsidP="00BD4C8C">
      <w:pPr>
        <w:numPr>
          <w:ilvl w:val="0"/>
          <w:numId w:val="27"/>
        </w:numPr>
        <w:spacing w:after="120"/>
        <w:ind w:left="782" w:hanging="357"/>
        <w:rPr>
          <w:rFonts w:ascii="Arial" w:hAnsi="Arial" w:cs="Arial"/>
          <w:sz w:val="22"/>
          <w:szCs w:val="22"/>
        </w:rPr>
      </w:pPr>
      <w:r w:rsidRPr="00FD4FF1">
        <w:rPr>
          <w:rFonts w:ascii="Arial" w:hAnsi="Arial" w:cs="Arial"/>
          <w:sz w:val="22"/>
          <w:szCs w:val="22"/>
        </w:rPr>
        <w:t xml:space="preserve">prodlení </w:t>
      </w:r>
      <w:r w:rsidR="001B178E">
        <w:rPr>
          <w:rFonts w:ascii="Arial" w:hAnsi="Arial" w:cs="Arial"/>
          <w:sz w:val="22"/>
          <w:szCs w:val="22"/>
        </w:rPr>
        <w:t>dodavatele</w:t>
      </w:r>
      <w:r w:rsidRPr="00FD4FF1">
        <w:rPr>
          <w:rFonts w:ascii="Arial" w:hAnsi="Arial" w:cs="Arial"/>
          <w:sz w:val="22"/>
          <w:szCs w:val="22"/>
        </w:rPr>
        <w:t xml:space="preserve"> s odstraněním vad </w:t>
      </w:r>
      <w:r w:rsidR="001B178E">
        <w:rPr>
          <w:rFonts w:ascii="Arial" w:hAnsi="Arial" w:cs="Arial"/>
          <w:sz w:val="22"/>
          <w:szCs w:val="22"/>
        </w:rPr>
        <w:t xml:space="preserve">plnění </w:t>
      </w:r>
      <w:r>
        <w:rPr>
          <w:rFonts w:ascii="Arial" w:hAnsi="Arial" w:cs="Arial"/>
          <w:sz w:val="22"/>
          <w:szCs w:val="22"/>
        </w:rPr>
        <w:t xml:space="preserve">dle </w:t>
      </w:r>
      <w:r w:rsidRPr="00FD4FF1">
        <w:rPr>
          <w:rFonts w:ascii="Arial" w:hAnsi="Arial" w:cs="Arial"/>
          <w:sz w:val="22"/>
          <w:szCs w:val="22"/>
        </w:rPr>
        <w:t xml:space="preserve">čl. </w:t>
      </w:r>
      <w:r>
        <w:rPr>
          <w:rFonts w:ascii="Arial" w:hAnsi="Arial" w:cs="Arial"/>
          <w:sz w:val="22"/>
          <w:szCs w:val="22"/>
        </w:rPr>
        <w:t>II odst.</w:t>
      </w:r>
      <w:r w:rsidRPr="00FD4FF1">
        <w:rPr>
          <w:rFonts w:ascii="Arial" w:hAnsi="Arial" w:cs="Arial"/>
          <w:sz w:val="22"/>
          <w:szCs w:val="22"/>
        </w:rPr>
        <w:t xml:space="preserve"> </w:t>
      </w:r>
      <w:r w:rsidR="001B178E">
        <w:rPr>
          <w:rFonts w:ascii="Arial" w:hAnsi="Arial" w:cs="Arial"/>
          <w:sz w:val="22"/>
          <w:szCs w:val="22"/>
        </w:rPr>
        <w:t>3, 10</w:t>
      </w:r>
      <w:r>
        <w:rPr>
          <w:rFonts w:ascii="Arial" w:hAnsi="Arial" w:cs="Arial"/>
          <w:sz w:val="22"/>
          <w:szCs w:val="22"/>
        </w:rPr>
        <w:t xml:space="preserve"> a </w:t>
      </w:r>
      <w:r w:rsidR="001B178E">
        <w:rPr>
          <w:rFonts w:ascii="Arial" w:hAnsi="Arial" w:cs="Arial"/>
          <w:sz w:val="22"/>
          <w:szCs w:val="22"/>
        </w:rPr>
        <w:t>11</w:t>
      </w:r>
      <w:r>
        <w:rPr>
          <w:rFonts w:ascii="Arial" w:hAnsi="Arial" w:cs="Arial"/>
          <w:sz w:val="22"/>
          <w:szCs w:val="22"/>
        </w:rPr>
        <w:t xml:space="preserve"> </w:t>
      </w:r>
      <w:r w:rsidRPr="006870CD">
        <w:rPr>
          <w:rFonts w:ascii="Arial" w:hAnsi="Arial" w:cs="Arial"/>
          <w:sz w:val="22"/>
          <w:szCs w:val="22"/>
        </w:rPr>
        <w:t>této smlouvy delšího než 15 dnů,</w:t>
      </w:r>
    </w:p>
    <w:p w:rsidR="00710BDB" w:rsidRPr="006870CD" w:rsidRDefault="00710BDB" w:rsidP="00BD4C8C">
      <w:pPr>
        <w:numPr>
          <w:ilvl w:val="0"/>
          <w:numId w:val="27"/>
        </w:numPr>
        <w:spacing w:after="120"/>
        <w:ind w:left="782" w:hanging="357"/>
        <w:rPr>
          <w:rFonts w:ascii="Arial" w:hAnsi="Arial" w:cs="Arial"/>
          <w:sz w:val="22"/>
          <w:szCs w:val="22"/>
        </w:rPr>
      </w:pPr>
      <w:r w:rsidRPr="006870CD">
        <w:rPr>
          <w:rFonts w:ascii="Arial" w:hAnsi="Arial" w:cs="Arial"/>
          <w:sz w:val="22"/>
          <w:szCs w:val="22"/>
        </w:rPr>
        <w:t xml:space="preserve">pokud řádně uplatní u </w:t>
      </w:r>
      <w:r w:rsidR="001B178E">
        <w:rPr>
          <w:rFonts w:ascii="Arial" w:hAnsi="Arial" w:cs="Arial"/>
          <w:sz w:val="22"/>
          <w:szCs w:val="22"/>
        </w:rPr>
        <w:t>dodavatele</w:t>
      </w:r>
      <w:r w:rsidRPr="006870CD">
        <w:rPr>
          <w:rFonts w:ascii="Arial" w:hAnsi="Arial" w:cs="Arial"/>
          <w:sz w:val="22"/>
          <w:szCs w:val="22"/>
        </w:rPr>
        <w:t xml:space="preserve"> své požadavky nebo připomínky v průběhu plnění předmětu smlouvy a </w:t>
      </w:r>
      <w:r w:rsidR="001B178E">
        <w:rPr>
          <w:rFonts w:ascii="Arial" w:hAnsi="Arial" w:cs="Arial"/>
          <w:sz w:val="22"/>
          <w:szCs w:val="22"/>
        </w:rPr>
        <w:t>dodavatel</w:t>
      </w:r>
      <w:r w:rsidRPr="006870CD">
        <w:rPr>
          <w:rFonts w:ascii="Arial" w:hAnsi="Arial" w:cs="Arial"/>
          <w:sz w:val="22"/>
          <w:szCs w:val="22"/>
        </w:rPr>
        <w:t xml:space="preserve"> je bez vážného důvodu neakceptuje nebo podle nich nepostupuje,</w:t>
      </w:r>
    </w:p>
    <w:p w:rsidR="00710BDB" w:rsidRPr="006870CD" w:rsidRDefault="00710BDB" w:rsidP="00BD4C8C">
      <w:pPr>
        <w:numPr>
          <w:ilvl w:val="0"/>
          <w:numId w:val="27"/>
        </w:numPr>
        <w:spacing w:after="240"/>
        <w:ind w:left="782" w:hanging="357"/>
        <w:rPr>
          <w:rFonts w:ascii="Arial" w:hAnsi="Arial" w:cs="Arial"/>
          <w:sz w:val="22"/>
          <w:szCs w:val="22"/>
        </w:rPr>
      </w:pPr>
      <w:r w:rsidRPr="006870CD">
        <w:rPr>
          <w:rFonts w:ascii="Arial" w:hAnsi="Arial" w:cs="Arial"/>
          <w:sz w:val="22"/>
          <w:szCs w:val="22"/>
        </w:rPr>
        <w:t xml:space="preserve">porušení jakékoli povinnosti </w:t>
      </w:r>
      <w:r w:rsidR="00723DEA">
        <w:rPr>
          <w:rFonts w:ascii="Arial" w:hAnsi="Arial" w:cs="Arial"/>
          <w:sz w:val="22"/>
          <w:szCs w:val="22"/>
        </w:rPr>
        <w:t>dodavatele</w:t>
      </w:r>
      <w:r w:rsidR="00723DEA" w:rsidRPr="006870CD">
        <w:rPr>
          <w:rFonts w:ascii="Arial" w:hAnsi="Arial" w:cs="Arial"/>
          <w:sz w:val="22"/>
          <w:szCs w:val="22"/>
        </w:rPr>
        <w:t xml:space="preserve"> </w:t>
      </w:r>
      <w:r w:rsidRPr="006870CD">
        <w:rPr>
          <w:rFonts w:ascii="Arial" w:hAnsi="Arial" w:cs="Arial"/>
          <w:sz w:val="22"/>
          <w:szCs w:val="22"/>
        </w:rPr>
        <w:t xml:space="preserve">podle čl. </w:t>
      </w:r>
      <w:r>
        <w:rPr>
          <w:rFonts w:ascii="Arial" w:hAnsi="Arial" w:cs="Arial"/>
          <w:sz w:val="22"/>
          <w:szCs w:val="22"/>
        </w:rPr>
        <w:t xml:space="preserve">V. </w:t>
      </w:r>
      <w:r w:rsidRPr="006870CD">
        <w:rPr>
          <w:rFonts w:ascii="Arial" w:hAnsi="Arial" w:cs="Arial"/>
          <w:sz w:val="22"/>
          <w:szCs w:val="22"/>
        </w:rPr>
        <w:t xml:space="preserve">nebo čl. VI odst. 2 </w:t>
      </w:r>
      <w:proofErr w:type="gramStart"/>
      <w:r w:rsidRPr="006870CD">
        <w:rPr>
          <w:rFonts w:ascii="Arial" w:hAnsi="Arial" w:cs="Arial"/>
          <w:sz w:val="22"/>
          <w:szCs w:val="22"/>
        </w:rPr>
        <w:t>této</w:t>
      </w:r>
      <w:proofErr w:type="gramEnd"/>
      <w:r w:rsidRPr="006870CD">
        <w:rPr>
          <w:rFonts w:ascii="Arial" w:hAnsi="Arial" w:cs="Arial"/>
          <w:sz w:val="22"/>
          <w:szCs w:val="22"/>
        </w:rPr>
        <w:t xml:space="preserve"> smlouvy. </w:t>
      </w:r>
    </w:p>
    <w:p w:rsidR="00710BDB" w:rsidRPr="006870CD" w:rsidRDefault="00710BDB" w:rsidP="00BD4C8C">
      <w:pPr>
        <w:pStyle w:val="Odstavecseseznamem"/>
        <w:numPr>
          <w:ilvl w:val="0"/>
          <w:numId w:val="26"/>
        </w:numPr>
        <w:autoSpaceDE w:val="0"/>
        <w:autoSpaceDN w:val="0"/>
        <w:adjustRightInd w:val="0"/>
        <w:spacing w:after="240"/>
        <w:ind w:left="425" w:hanging="425"/>
        <w:contextualSpacing w:val="0"/>
        <w:rPr>
          <w:rFonts w:ascii="Arial" w:hAnsi="Arial" w:cs="Arial"/>
          <w:sz w:val="22"/>
          <w:szCs w:val="22"/>
        </w:rPr>
      </w:pPr>
      <w:r w:rsidRPr="006870CD">
        <w:rPr>
          <w:rFonts w:ascii="Arial" w:hAnsi="Arial" w:cs="Arial"/>
          <w:sz w:val="22"/>
          <w:szCs w:val="22"/>
        </w:rPr>
        <w:t xml:space="preserve">Objednatel je dále oprávněn od této smlouvy odstoupit v případě, že </w:t>
      </w:r>
    </w:p>
    <w:p w:rsidR="00710BDB" w:rsidRPr="00A0570B" w:rsidRDefault="00710BDB" w:rsidP="00BD4C8C">
      <w:pPr>
        <w:pStyle w:val="Odstavecseseznamem"/>
        <w:numPr>
          <w:ilvl w:val="1"/>
          <w:numId w:val="26"/>
        </w:numPr>
        <w:autoSpaceDE w:val="0"/>
        <w:autoSpaceDN w:val="0"/>
        <w:adjustRightInd w:val="0"/>
        <w:spacing w:after="120"/>
        <w:ind w:left="782" w:hanging="357"/>
        <w:contextualSpacing w:val="0"/>
        <w:rPr>
          <w:rFonts w:ascii="Arial" w:hAnsi="Arial" w:cs="Arial"/>
          <w:sz w:val="22"/>
          <w:szCs w:val="22"/>
        </w:rPr>
      </w:pPr>
      <w:r w:rsidRPr="00A0570B">
        <w:rPr>
          <w:rFonts w:ascii="Arial" w:hAnsi="Arial" w:cs="Arial"/>
          <w:sz w:val="22"/>
          <w:szCs w:val="22"/>
        </w:rPr>
        <w:t xml:space="preserve">vůči majetku </w:t>
      </w:r>
      <w:r w:rsidR="001B178E">
        <w:rPr>
          <w:rFonts w:ascii="Arial" w:hAnsi="Arial" w:cs="Arial"/>
          <w:sz w:val="22"/>
          <w:szCs w:val="22"/>
        </w:rPr>
        <w:t>dodavatele</w:t>
      </w:r>
      <w:r w:rsidRPr="00A0570B">
        <w:rPr>
          <w:rFonts w:ascii="Arial" w:hAnsi="Arial" w:cs="Arial"/>
          <w:sz w:val="22"/>
          <w:szCs w:val="22"/>
        </w:rPr>
        <w:t xml:space="preserve"> probíhá insolvenční řízení, v němž bylo vydáno rozhodnutí o</w:t>
      </w:r>
      <w:r w:rsidR="001B178E">
        <w:rPr>
          <w:rFonts w:ascii="Arial" w:hAnsi="Arial" w:cs="Arial"/>
          <w:sz w:val="22"/>
          <w:szCs w:val="22"/>
        </w:rPr>
        <w:t> </w:t>
      </w:r>
      <w:r w:rsidRPr="00A0570B">
        <w:rPr>
          <w:rFonts w:ascii="Arial" w:hAnsi="Arial" w:cs="Arial"/>
          <w:sz w:val="22"/>
          <w:szCs w:val="22"/>
        </w:rPr>
        <w:t xml:space="preserve">úpadku, pokud to právní předpisy umožňují; </w:t>
      </w:r>
    </w:p>
    <w:p w:rsidR="00710BDB" w:rsidRPr="006870CD" w:rsidRDefault="00710BDB" w:rsidP="00BD4C8C">
      <w:pPr>
        <w:numPr>
          <w:ilvl w:val="1"/>
          <w:numId w:val="26"/>
        </w:numPr>
        <w:autoSpaceDE w:val="0"/>
        <w:autoSpaceDN w:val="0"/>
        <w:adjustRightInd w:val="0"/>
        <w:spacing w:after="120"/>
        <w:ind w:left="782" w:hanging="357"/>
        <w:rPr>
          <w:rFonts w:ascii="Arial" w:hAnsi="Arial" w:cs="Arial"/>
          <w:sz w:val="22"/>
          <w:szCs w:val="22"/>
        </w:rPr>
      </w:pPr>
      <w:r w:rsidRPr="006870CD">
        <w:rPr>
          <w:rFonts w:ascii="Arial" w:hAnsi="Arial" w:cs="Arial"/>
          <w:sz w:val="22"/>
          <w:szCs w:val="22"/>
        </w:rPr>
        <w:t xml:space="preserve">insolvenční návrh na </w:t>
      </w:r>
      <w:r w:rsidR="001B178E">
        <w:rPr>
          <w:rFonts w:ascii="Arial" w:hAnsi="Arial" w:cs="Arial"/>
          <w:sz w:val="22"/>
          <w:szCs w:val="22"/>
        </w:rPr>
        <w:t>dodavatele</w:t>
      </w:r>
      <w:r w:rsidRPr="006870CD">
        <w:rPr>
          <w:rFonts w:ascii="Arial" w:hAnsi="Arial" w:cs="Arial"/>
          <w:sz w:val="22"/>
          <w:szCs w:val="22"/>
        </w:rPr>
        <w:t xml:space="preserve"> byl zamítnut, protože majetek </w:t>
      </w:r>
      <w:r w:rsidR="001B178E">
        <w:rPr>
          <w:rFonts w:ascii="Arial" w:hAnsi="Arial" w:cs="Arial"/>
          <w:sz w:val="22"/>
          <w:szCs w:val="22"/>
        </w:rPr>
        <w:t>dodavatele</w:t>
      </w:r>
      <w:r w:rsidRPr="006870CD">
        <w:rPr>
          <w:rFonts w:ascii="Arial" w:hAnsi="Arial" w:cs="Arial"/>
          <w:sz w:val="22"/>
          <w:szCs w:val="22"/>
        </w:rPr>
        <w:t xml:space="preserve"> nepostačuje k</w:t>
      </w:r>
      <w:r w:rsidR="0055290B">
        <w:rPr>
          <w:rFonts w:ascii="Arial" w:hAnsi="Arial" w:cs="Arial"/>
          <w:sz w:val="22"/>
          <w:szCs w:val="22"/>
        </w:rPr>
        <w:t> </w:t>
      </w:r>
      <w:r w:rsidRPr="006870CD">
        <w:rPr>
          <w:rFonts w:ascii="Arial" w:hAnsi="Arial" w:cs="Arial"/>
          <w:sz w:val="22"/>
          <w:szCs w:val="22"/>
        </w:rPr>
        <w:t xml:space="preserve">úhradě nákladů insolvenčního řízení; </w:t>
      </w:r>
    </w:p>
    <w:p w:rsidR="00710BDB" w:rsidRPr="006870CD" w:rsidRDefault="0055290B" w:rsidP="00BD4C8C">
      <w:pPr>
        <w:numPr>
          <w:ilvl w:val="1"/>
          <w:numId w:val="26"/>
        </w:numPr>
        <w:autoSpaceDE w:val="0"/>
        <w:autoSpaceDN w:val="0"/>
        <w:adjustRightInd w:val="0"/>
        <w:spacing w:after="120"/>
        <w:ind w:left="782" w:hanging="357"/>
        <w:rPr>
          <w:rFonts w:ascii="Arial" w:hAnsi="Arial" w:cs="Arial"/>
          <w:sz w:val="22"/>
          <w:szCs w:val="22"/>
        </w:rPr>
      </w:pPr>
      <w:r>
        <w:rPr>
          <w:rFonts w:ascii="Arial" w:hAnsi="Arial" w:cs="Arial"/>
          <w:sz w:val="22"/>
          <w:szCs w:val="22"/>
        </w:rPr>
        <w:t>dodavatel</w:t>
      </w:r>
      <w:r w:rsidR="00710BDB" w:rsidRPr="006870CD">
        <w:rPr>
          <w:rFonts w:ascii="Arial" w:hAnsi="Arial" w:cs="Arial"/>
          <w:sz w:val="22"/>
          <w:szCs w:val="22"/>
        </w:rPr>
        <w:t xml:space="preserve"> vstoupí do likvidace</w:t>
      </w:r>
      <w:r w:rsidR="00710BDB">
        <w:rPr>
          <w:rFonts w:ascii="Arial" w:hAnsi="Arial" w:cs="Arial"/>
          <w:sz w:val="22"/>
          <w:szCs w:val="22"/>
        </w:rPr>
        <w:t>;</w:t>
      </w:r>
    </w:p>
    <w:p w:rsidR="00721AB5" w:rsidRDefault="00710BDB" w:rsidP="00BD4C8C">
      <w:pPr>
        <w:numPr>
          <w:ilvl w:val="1"/>
          <w:numId w:val="26"/>
        </w:numPr>
        <w:autoSpaceDE w:val="0"/>
        <w:autoSpaceDN w:val="0"/>
        <w:adjustRightInd w:val="0"/>
        <w:spacing w:after="240"/>
        <w:ind w:left="782" w:hanging="357"/>
        <w:rPr>
          <w:rFonts w:ascii="Arial" w:hAnsi="Arial" w:cs="Arial"/>
          <w:sz w:val="22"/>
          <w:szCs w:val="22"/>
        </w:rPr>
      </w:pPr>
      <w:r w:rsidRPr="006870CD">
        <w:rPr>
          <w:rFonts w:ascii="Arial" w:hAnsi="Arial" w:cs="Arial"/>
          <w:sz w:val="22"/>
          <w:szCs w:val="22"/>
        </w:rPr>
        <w:t xml:space="preserve">pozastavením nebo ztrátou oprávnění nebo způsobilosti </w:t>
      </w:r>
      <w:r w:rsidR="0055290B">
        <w:rPr>
          <w:rFonts w:ascii="Arial" w:hAnsi="Arial" w:cs="Arial"/>
          <w:sz w:val="22"/>
          <w:szCs w:val="22"/>
        </w:rPr>
        <w:t>dodavatele</w:t>
      </w:r>
      <w:r w:rsidRPr="006870CD">
        <w:rPr>
          <w:rFonts w:ascii="Arial" w:hAnsi="Arial" w:cs="Arial"/>
          <w:sz w:val="22"/>
          <w:szCs w:val="22"/>
        </w:rPr>
        <w:t xml:space="preserve"> k výkonu činnosti, která je podmínkou pro zabezpečování činností podle této smlouvy</w:t>
      </w:r>
      <w:r w:rsidR="00721AB5">
        <w:rPr>
          <w:rFonts w:ascii="Arial" w:hAnsi="Arial" w:cs="Arial"/>
          <w:sz w:val="22"/>
          <w:szCs w:val="22"/>
        </w:rPr>
        <w:t>;</w:t>
      </w:r>
    </w:p>
    <w:p w:rsidR="00710BDB" w:rsidRPr="006870CD" w:rsidRDefault="00721AB5" w:rsidP="00BD4C8C">
      <w:pPr>
        <w:numPr>
          <w:ilvl w:val="1"/>
          <w:numId w:val="26"/>
        </w:numPr>
        <w:autoSpaceDE w:val="0"/>
        <w:autoSpaceDN w:val="0"/>
        <w:adjustRightInd w:val="0"/>
        <w:spacing w:after="240"/>
        <w:ind w:left="782" w:hanging="357"/>
        <w:rPr>
          <w:rFonts w:ascii="Arial" w:hAnsi="Arial" w:cs="Arial"/>
          <w:sz w:val="22"/>
          <w:szCs w:val="22"/>
        </w:rPr>
      </w:pPr>
      <w:r>
        <w:rPr>
          <w:rFonts w:ascii="Arial" w:hAnsi="Arial" w:cs="Arial"/>
          <w:sz w:val="22"/>
          <w:szCs w:val="22"/>
        </w:rPr>
        <w:t>změn</w:t>
      </w:r>
      <w:r w:rsidR="00D404DA">
        <w:rPr>
          <w:rFonts w:ascii="Arial" w:hAnsi="Arial" w:cs="Arial"/>
          <w:sz w:val="22"/>
          <w:szCs w:val="22"/>
        </w:rPr>
        <w:t>y</w:t>
      </w:r>
      <w:r>
        <w:rPr>
          <w:rFonts w:ascii="Arial" w:hAnsi="Arial" w:cs="Arial"/>
          <w:sz w:val="22"/>
          <w:szCs w:val="22"/>
        </w:rPr>
        <w:t xml:space="preserve"> právního nástupce objednatele</w:t>
      </w:r>
      <w:r w:rsidR="00710BDB" w:rsidRPr="006870CD">
        <w:rPr>
          <w:rFonts w:ascii="Arial" w:hAnsi="Arial" w:cs="Arial"/>
          <w:sz w:val="22"/>
          <w:szCs w:val="22"/>
        </w:rPr>
        <w:t xml:space="preserve">. </w:t>
      </w:r>
    </w:p>
    <w:p w:rsidR="0055290B" w:rsidRDefault="0055290B" w:rsidP="00BD4C8C">
      <w:pPr>
        <w:numPr>
          <w:ilvl w:val="0"/>
          <w:numId w:val="26"/>
        </w:numPr>
        <w:autoSpaceDE w:val="0"/>
        <w:autoSpaceDN w:val="0"/>
        <w:adjustRightInd w:val="0"/>
        <w:spacing w:after="240"/>
        <w:ind w:left="425" w:hanging="425"/>
        <w:rPr>
          <w:rFonts w:ascii="Arial" w:hAnsi="Arial" w:cs="Arial"/>
          <w:sz w:val="22"/>
          <w:szCs w:val="22"/>
        </w:rPr>
      </w:pPr>
      <w:r>
        <w:rPr>
          <w:rFonts w:ascii="Arial" w:hAnsi="Arial" w:cs="Arial"/>
          <w:sz w:val="22"/>
          <w:szCs w:val="22"/>
        </w:rPr>
        <w:t>Dodavatel</w:t>
      </w:r>
      <w:r w:rsidR="00710BDB" w:rsidRPr="00A0570B">
        <w:rPr>
          <w:rFonts w:ascii="Arial" w:hAnsi="Arial" w:cs="Arial"/>
          <w:sz w:val="22"/>
          <w:szCs w:val="22"/>
        </w:rPr>
        <w:t xml:space="preserve"> je oprávněn odstoupit od smlouvy v případě prodlení</w:t>
      </w:r>
      <w:r>
        <w:rPr>
          <w:rFonts w:ascii="Arial" w:hAnsi="Arial" w:cs="Arial"/>
          <w:sz w:val="22"/>
          <w:szCs w:val="22"/>
        </w:rPr>
        <w:t xml:space="preserve"> objednatele se zaplacením faktury delšího 15 dnů</w:t>
      </w:r>
      <w:r w:rsidR="00710BDB" w:rsidRPr="00A0570B">
        <w:rPr>
          <w:rFonts w:ascii="Arial" w:hAnsi="Arial" w:cs="Arial"/>
          <w:sz w:val="22"/>
          <w:szCs w:val="22"/>
        </w:rPr>
        <w:t>.</w:t>
      </w:r>
      <w:r w:rsidRPr="0055290B">
        <w:rPr>
          <w:rFonts w:ascii="Arial" w:hAnsi="Arial" w:cs="Arial"/>
          <w:sz w:val="22"/>
          <w:szCs w:val="22"/>
        </w:rPr>
        <w:t xml:space="preserve"> </w:t>
      </w:r>
    </w:p>
    <w:p w:rsidR="0055290B" w:rsidRDefault="0055290B" w:rsidP="00BD4C8C">
      <w:pPr>
        <w:numPr>
          <w:ilvl w:val="0"/>
          <w:numId w:val="26"/>
        </w:numPr>
        <w:autoSpaceDE w:val="0"/>
        <w:autoSpaceDN w:val="0"/>
        <w:adjustRightInd w:val="0"/>
        <w:spacing w:after="240"/>
        <w:ind w:left="425" w:hanging="425"/>
        <w:rPr>
          <w:rFonts w:ascii="Arial" w:hAnsi="Arial" w:cs="Arial"/>
          <w:sz w:val="22"/>
          <w:szCs w:val="22"/>
        </w:rPr>
      </w:pPr>
      <w:r w:rsidRPr="006870CD">
        <w:rPr>
          <w:rFonts w:ascii="Arial" w:hAnsi="Arial" w:cs="Arial"/>
          <w:sz w:val="22"/>
          <w:szCs w:val="22"/>
        </w:rPr>
        <w:t>Účinky každého odstoupení od smlouvy nastávají okamžikem doručení písemného projevu vůle odstoupit od této smlouvy druhé smluvní straně. Odstoupení od smlouvy se nedotýká zejména nároku na náhradu škody, nemajetkové újmy, smluvní pokuty a povinnosti mlčenlivosti.</w:t>
      </w:r>
    </w:p>
    <w:p w:rsidR="00710BDB" w:rsidRPr="00B85304" w:rsidRDefault="00710BDB" w:rsidP="00BD4C8C">
      <w:pPr>
        <w:numPr>
          <w:ilvl w:val="0"/>
          <w:numId w:val="26"/>
        </w:numPr>
        <w:autoSpaceDE w:val="0"/>
        <w:autoSpaceDN w:val="0"/>
        <w:adjustRightInd w:val="0"/>
        <w:spacing w:after="240"/>
        <w:ind w:left="425" w:hanging="425"/>
        <w:rPr>
          <w:rFonts w:ascii="Arial" w:hAnsi="Arial" w:cs="Arial"/>
          <w:sz w:val="22"/>
          <w:szCs w:val="22"/>
        </w:rPr>
      </w:pPr>
      <w:r w:rsidRPr="00B85304">
        <w:rPr>
          <w:rFonts w:ascii="Arial" w:eastAsia="Calibri" w:hAnsi="Arial" w:cs="Arial"/>
          <w:sz w:val="22"/>
          <w:szCs w:val="22"/>
        </w:rPr>
        <w:t>Prá</w:t>
      </w:r>
      <w:r>
        <w:rPr>
          <w:rFonts w:ascii="Arial" w:eastAsia="Calibri" w:hAnsi="Arial" w:cs="Arial"/>
          <w:sz w:val="22"/>
          <w:szCs w:val="22"/>
        </w:rPr>
        <w:t xml:space="preserve">va a povinnosti smluvních stran, </w:t>
      </w:r>
      <w:r w:rsidRPr="00B85304">
        <w:rPr>
          <w:rFonts w:ascii="Arial" w:eastAsia="Calibri" w:hAnsi="Arial" w:cs="Arial"/>
          <w:sz w:val="22"/>
          <w:szCs w:val="22"/>
        </w:rPr>
        <w:t>z jejichž povahy je zřejmé, že mají být zachována i</w:t>
      </w:r>
      <w:r>
        <w:rPr>
          <w:rFonts w:ascii="Arial" w:eastAsia="Calibri" w:hAnsi="Arial" w:cs="Arial"/>
          <w:sz w:val="22"/>
          <w:szCs w:val="22"/>
        </w:rPr>
        <w:t> </w:t>
      </w:r>
      <w:r w:rsidRPr="00B85304">
        <w:rPr>
          <w:rFonts w:ascii="Arial" w:eastAsia="Calibri" w:hAnsi="Arial" w:cs="Arial"/>
          <w:sz w:val="22"/>
          <w:szCs w:val="22"/>
        </w:rPr>
        <w:t>po</w:t>
      </w:r>
      <w:r>
        <w:rPr>
          <w:rFonts w:ascii="Arial" w:eastAsia="Calibri" w:hAnsi="Arial" w:cs="Arial"/>
          <w:sz w:val="22"/>
          <w:szCs w:val="22"/>
        </w:rPr>
        <w:t> </w:t>
      </w:r>
      <w:r w:rsidRPr="00B85304">
        <w:rPr>
          <w:rFonts w:ascii="Arial" w:eastAsia="Calibri" w:hAnsi="Arial" w:cs="Arial"/>
          <w:sz w:val="22"/>
          <w:szCs w:val="22"/>
        </w:rPr>
        <w:t>skončení účinnosti této smlouvy, zůstávají zachována i po ukončení této smlouvy.</w:t>
      </w:r>
    </w:p>
    <w:p w:rsidR="00710BDB" w:rsidRPr="00FD4FF1" w:rsidRDefault="00710BDB" w:rsidP="001943D2">
      <w:pPr>
        <w:pStyle w:val="Nadpis5"/>
        <w:numPr>
          <w:ilvl w:val="0"/>
          <w:numId w:val="0"/>
        </w:numPr>
        <w:spacing w:before="480" w:after="0"/>
        <w:jc w:val="center"/>
      </w:pPr>
      <w:r>
        <w:t>Článek X</w:t>
      </w:r>
      <w:r w:rsidRPr="00FD4FF1">
        <w:t>.</w:t>
      </w:r>
    </w:p>
    <w:p w:rsidR="00710BDB" w:rsidRPr="00FD4FF1" w:rsidRDefault="00710BDB" w:rsidP="00710BDB">
      <w:pPr>
        <w:tabs>
          <w:tab w:val="left" w:pos="426"/>
        </w:tabs>
        <w:spacing w:after="240"/>
        <w:jc w:val="center"/>
        <w:rPr>
          <w:rFonts w:ascii="Arial" w:eastAsia="Calibri" w:hAnsi="Arial" w:cs="Arial"/>
          <w:b/>
          <w:sz w:val="22"/>
          <w:szCs w:val="22"/>
        </w:rPr>
      </w:pPr>
      <w:r w:rsidRPr="00FD4FF1">
        <w:rPr>
          <w:rFonts w:ascii="Arial" w:eastAsia="Calibri" w:hAnsi="Arial" w:cs="Arial"/>
          <w:b/>
          <w:sz w:val="22"/>
          <w:szCs w:val="22"/>
        </w:rPr>
        <w:t>Povinnost uchovávat doklady a umožnit kontrolu</w:t>
      </w:r>
    </w:p>
    <w:p w:rsidR="0055290B" w:rsidRPr="0055290B" w:rsidRDefault="0055290B" w:rsidP="00BD4C8C">
      <w:pPr>
        <w:pStyle w:val="StylLatinkaArialSloitArial10bPed0cm"/>
        <w:numPr>
          <w:ilvl w:val="0"/>
          <w:numId w:val="30"/>
        </w:numPr>
        <w:tabs>
          <w:tab w:val="clear" w:pos="720"/>
          <w:tab w:val="clear" w:pos="1531"/>
          <w:tab w:val="clear" w:pos="2325"/>
          <w:tab w:val="num" w:pos="360"/>
        </w:tabs>
        <w:autoSpaceDE w:val="0"/>
        <w:autoSpaceDN w:val="0"/>
        <w:adjustRightInd w:val="0"/>
        <w:spacing w:after="240" w:line="240" w:lineRule="auto"/>
        <w:ind w:left="425" w:hanging="425"/>
        <w:jc w:val="both"/>
        <w:rPr>
          <w:rFonts w:eastAsia="Times New Roman"/>
          <w:sz w:val="22"/>
          <w:szCs w:val="22"/>
          <w:lang w:eastAsia="cs-CZ"/>
        </w:rPr>
      </w:pPr>
      <w:r>
        <w:rPr>
          <w:sz w:val="22"/>
          <w:szCs w:val="22"/>
        </w:rPr>
        <w:t>Dodavatel je povinen uchovávat doklady související s plněním této smlouvy min. po dobu stanovenou</w:t>
      </w:r>
      <w:r w:rsidR="00710BDB" w:rsidRPr="00E41EAB">
        <w:rPr>
          <w:sz w:val="22"/>
          <w:szCs w:val="22"/>
        </w:rPr>
        <w:t xml:space="preserve"> </w:t>
      </w:r>
      <w:r>
        <w:rPr>
          <w:sz w:val="22"/>
          <w:szCs w:val="22"/>
        </w:rPr>
        <w:t xml:space="preserve">příslušnými právními předpisy a </w:t>
      </w:r>
      <w:r w:rsidR="00710BDB" w:rsidRPr="00E41EAB">
        <w:rPr>
          <w:sz w:val="22"/>
          <w:szCs w:val="22"/>
        </w:rPr>
        <w:t>bere na vědomí, že podle § 2 písm. e) zákona č.</w:t>
      </w:r>
      <w:r>
        <w:rPr>
          <w:sz w:val="22"/>
          <w:szCs w:val="22"/>
        </w:rPr>
        <w:t> </w:t>
      </w:r>
      <w:r w:rsidR="00710BDB" w:rsidRPr="00E41EAB">
        <w:rPr>
          <w:sz w:val="22"/>
          <w:szCs w:val="22"/>
        </w:rPr>
        <w:t>320/2001 Sb., o finanční kontrole ve</w:t>
      </w:r>
      <w:r w:rsidR="00710BDB">
        <w:rPr>
          <w:sz w:val="22"/>
          <w:szCs w:val="22"/>
        </w:rPr>
        <w:t> </w:t>
      </w:r>
      <w:r w:rsidR="00710BDB" w:rsidRPr="00E41EAB">
        <w:rPr>
          <w:sz w:val="22"/>
          <w:szCs w:val="22"/>
        </w:rPr>
        <w:t xml:space="preserve">veřejné správě, znění pozdějších předpisů, je osobou povinnou spolupůsobit při výkonu finanční kontroly. </w:t>
      </w:r>
    </w:p>
    <w:p w:rsidR="00710BDB" w:rsidRPr="001943D2" w:rsidRDefault="0055290B" w:rsidP="00BD4C8C">
      <w:pPr>
        <w:pStyle w:val="StylLatinkaArialSloitArial10bPed0cm"/>
        <w:numPr>
          <w:ilvl w:val="0"/>
          <w:numId w:val="30"/>
        </w:numPr>
        <w:tabs>
          <w:tab w:val="clear" w:pos="720"/>
          <w:tab w:val="clear" w:pos="1531"/>
          <w:tab w:val="clear" w:pos="2325"/>
          <w:tab w:val="num" w:pos="360"/>
        </w:tabs>
        <w:autoSpaceDE w:val="0"/>
        <w:autoSpaceDN w:val="0"/>
        <w:adjustRightInd w:val="0"/>
        <w:spacing w:after="240" w:line="240" w:lineRule="auto"/>
        <w:ind w:left="425" w:hanging="425"/>
        <w:jc w:val="both"/>
        <w:rPr>
          <w:rFonts w:eastAsia="Times New Roman"/>
          <w:sz w:val="22"/>
          <w:szCs w:val="22"/>
          <w:lang w:eastAsia="cs-CZ"/>
        </w:rPr>
      </w:pPr>
      <w:r>
        <w:rPr>
          <w:sz w:val="22"/>
          <w:szCs w:val="22"/>
        </w:rPr>
        <w:lastRenderedPageBreak/>
        <w:t>P</w:t>
      </w:r>
      <w:r w:rsidR="00710BDB" w:rsidRPr="00E41EAB">
        <w:rPr>
          <w:sz w:val="22"/>
          <w:szCs w:val="22"/>
        </w:rPr>
        <w:t xml:space="preserve">ovinnosti uvedené v odst. </w:t>
      </w:r>
      <w:r>
        <w:rPr>
          <w:sz w:val="22"/>
          <w:szCs w:val="22"/>
        </w:rPr>
        <w:t>1</w:t>
      </w:r>
      <w:r w:rsidR="00710BDB" w:rsidRPr="00E41EAB">
        <w:rPr>
          <w:sz w:val="22"/>
          <w:szCs w:val="22"/>
        </w:rPr>
        <w:t xml:space="preserve"> tohoto člán</w:t>
      </w:r>
      <w:r w:rsidR="00710BDB">
        <w:rPr>
          <w:sz w:val="22"/>
          <w:szCs w:val="22"/>
        </w:rPr>
        <w:t>ku se vztahují i na případné pod</w:t>
      </w:r>
      <w:r w:rsidR="00710BDB" w:rsidRPr="00E41EAB">
        <w:rPr>
          <w:sz w:val="22"/>
          <w:szCs w:val="22"/>
        </w:rPr>
        <w:t xml:space="preserve">dodavatele </w:t>
      </w:r>
      <w:r>
        <w:rPr>
          <w:sz w:val="22"/>
          <w:szCs w:val="22"/>
        </w:rPr>
        <w:t>dodavatele</w:t>
      </w:r>
      <w:r w:rsidR="00710BDB" w:rsidRPr="00E41EAB">
        <w:rPr>
          <w:sz w:val="22"/>
          <w:szCs w:val="22"/>
        </w:rPr>
        <w:t xml:space="preserve">. </w:t>
      </w:r>
      <w:r>
        <w:rPr>
          <w:sz w:val="22"/>
          <w:szCs w:val="22"/>
        </w:rPr>
        <w:t>Dodavatel</w:t>
      </w:r>
      <w:r w:rsidR="00710BDB">
        <w:rPr>
          <w:sz w:val="22"/>
          <w:szCs w:val="22"/>
        </w:rPr>
        <w:t xml:space="preserve"> je povinen pod</w:t>
      </w:r>
      <w:r w:rsidR="00710BDB" w:rsidRPr="00E41EAB">
        <w:rPr>
          <w:sz w:val="22"/>
          <w:szCs w:val="22"/>
        </w:rPr>
        <w:t>dodavatele písemně smluvně zavázat ke</w:t>
      </w:r>
      <w:r w:rsidR="00710BDB">
        <w:rPr>
          <w:sz w:val="22"/>
          <w:szCs w:val="22"/>
        </w:rPr>
        <w:t> </w:t>
      </w:r>
      <w:r w:rsidR="00710BDB" w:rsidRPr="00E41EAB">
        <w:rPr>
          <w:sz w:val="22"/>
          <w:szCs w:val="22"/>
        </w:rPr>
        <w:t xml:space="preserve">splnění daných povinností. </w:t>
      </w:r>
    </w:p>
    <w:p w:rsidR="00710BDB" w:rsidRPr="00FD4FF1" w:rsidRDefault="00710BDB" w:rsidP="001943D2">
      <w:pPr>
        <w:pStyle w:val="Nadpis5"/>
        <w:numPr>
          <w:ilvl w:val="0"/>
          <w:numId w:val="0"/>
        </w:numPr>
        <w:spacing w:before="480" w:after="0"/>
        <w:jc w:val="center"/>
      </w:pPr>
      <w:r>
        <w:t xml:space="preserve">Článek </w:t>
      </w:r>
      <w:r w:rsidRPr="00FD4FF1">
        <w:t>X</w:t>
      </w:r>
      <w:r>
        <w:t>I</w:t>
      </w:r>
      <w:r w:rsidRPr="00FD4FF1">
        <w:t>.</w:t>
      </w:r>
    </w:p>
    <w:p w:rsidR="00710BDB" w:rsidRPr="00FD4FF1" w:rsidRDefault="00710BDB" w:rsidP="001943D2">
      <w:pPr>
        <w:pStyle w:val="Nadpis5"/>
        <w:numPr>
          <w:ilvl w:val="0"/>
          <w:numId w:val="0"/>
        </w:numPr>
        <w:contextualSpacing/>
        <w:jc w:val="center"/>
      </w:pPr>
      <w:r w:rsidRPr="00FD4FF1">
        <w:t>Závěrečná ustanovení</w:t>
      </w:r>
    </w:p>
    <w:p w:rsidR="00710BDB" w:rsidRPr="00E41EA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E41EAB">
        <w:rPr>
          <w:rFonts w:ascii="Arial" w:hAnsi="Arial" w:cs="Arial"/>
          <w:sz w:val="22"/>
          <w:szCs w:val="22"/>
        </w:rPr>
        <w:t xml:space="preserve">Veškeré změny či doplnění smlouvy lze učinit pouze na základě písemné dohody smluvních stran. Takové dohody musí mít podobu datovaných, číslovaných a oběma smluvními stranami podepsaných dodatků smlouvy. </w:t>
      </w:r>
    </w:p>
    <w:p w:rsidR="00710BDB" w:rsidRPr="00E41EAB" w:rsidRDefault="00710BDB" w:rsidP="00BD4C8C">
      <w:pPr>
        <w:widowControl w:val="0"/>
        <w:numPr>
          <w:ilvl w:val="0"/>
          <w:numId w:val="17"/>
        </w:numPr>
        <w:tabs>
          <w:tab w:val="left" w:pos="426"/>
        </w:tabs>
        <w:autoSpaceDE w:val="0"/>
        <w:autoSpaceDN w:val="0"/>
        <w:spacing w:after="240"/>
        <w:ind w:left="425" w:hanging="425"/>
        <w:rPr>
          <w:rFonts w:ascii="Arial" w:hAnsi="Arial" w:cs="Arial"/>
          <w:sz w:val="22"/>
          <w:szCs w:val="22"/>
        </w:rPr>
      </w:pPr>
      <w:r w:rsidRPr="00E41EAB">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710BDB" w:rsidRPr="00E41EAB" w:rsidRDefault="0055290B" w:rsidP="00BD4C8C">
      <w:pPr>
        <w:widowControl w:val="0"/>
        <w:numPr>
          <w:ilvl w:val="0"/>
          <w:numId w:val="17"/>
        </w:numPr>
        <w:tabs>
          <w:tab w:val="left" w:pos="426"/>
        </w:tabs>
        <w:autoSpaceDE w:val="0"/>
        <w:autoSpaceDN w:val="0"/>
        <w:spacing w:after="240"/>
        <w:ind w:left="425" w:hanging="425"/>
        <w:rPr>
          <w:rFonts w:ascii="Arial" w:hAnsi="Arial" w:cs="Arial"/>
          <w:sz w:val="22"/>
          <w:szCs w:val="22"/>
        </w:rPr>
      </w:pPr>
      <w:r>
        <w:rPr>
          <w:rFonts w:ascii="Arial" w:hAnsi="Arial" w:cs="Arial"/>
          <w:sz w:val="22"/>
          <w:szCs w:val="22"/>
        </w:rPr>
        <w:t>Dodavatel</w:t>
      </w:r>
      <w:r w:rsidR="00710BDB" w:rsidRPr="00E41EAB">
        <w:rPr>
          <w:rFonts w:ascii="Arial" w:hAnsi="Arial" w:cs="Arial"/>
          <w:sz w:val="22"/>
          <w:szCs w:val="22"/>
        </w:rPr>
        <w:t xml:space="preserve"> převzal na sebe nebezpečí změny okolností po uzavření této smlouvy, a</w:t>
      </w:r>
      <w:r w:rsidR="00710BDB">
        <w:rPr>
          <w:rFonts w:ascii="Arial" w:hAnsi="Arial" w:cs="Arial"/>
          <w:sz w:val="22"/>
          <w:szCs w:val="22"/>
        </w:rPr>
        <w:t> </w:t>
      </w:r>
      <w:r w:rsidR="00710BDB" w:rsidRPr="00E41EAB">
        <w:rPr>
          <w:rFonts w:ascii="Arial" w:hAnsi="Arial" w:cs="Arial"/>
          <w:sz w:val="22"/>
          <w:szCs w:val="22"/>
        </w:rPr>
        <w:t>proto</w:t>
      </w:r>
      <w:r w:rsidR="00710BDB">
        <w:rPr>
          <w:rFonts w:ascii="Arial" w:hAnsi="Arial" w:cs="Arial"/>
          <w:sz w:val="22"/>
          <w:szCs w:val="22"/>
        </w:rPr>
        <w:t> </w:t>
      </w:r>
      <w:r w:rsidR="00710BDB" w:rsidRPr="00E41EAB">
        <w:rPr>
          <w:rFonts w:ascii="Arial" w:hAnsi="Arial" w:cs="Arial"/>
          <w:sz w:val="22"/>
          <w:szCs w:val="22"/>
        </w:rPr>
        <w:t>mu nepřísluší domáhat se práv uvedených v § 1765 a § 2620 odst. 2 občanského zákoníku.</w:t>
      </w:r>
    </w:p>
    <w:p w:rsidR="00710BDB" w:rsidRDefault="00710BDB" w:rsidP="00BD4C8C">
      <w:pPr>
        <w:numPr>
          <w:ilvl w:val="0"/>
          <w:numId w:val="17"/>
        </w:numPr>
        <w:spacing w:after="240"/>
        <w:ind w:left="425" w:hanging="425"/>
        <w:rPr>
          <w:rFonts w:ascii="Arial" w:hAnsi="Arial" w:cs="Arial"/>
          <w:sz w:val="22"/>
          <w:szCs w:val="22"/>
        </w:rPr>
      </w:pPr>
      <w:r w:rsidRPr="00E41EAB">
        <w:rPr>
          <w:rFonts w:ascii="Arial" w:hAnsi="Arial" w:cs="Arial"/>
          <w:sz w:val="22"/>
          <w:szCs w:val="22"/>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w:t>
      </w:r>
      <w:r w:rsidR="0055290B">
        <w:rPr>
          <w:rFonts w:ascii="Arial" w:hAnsi="Arial" w:cs="Arial"/>
          <w:sz w:val="22"/>
          <w:szCs w:val="22"/>
        </w:rPr>
        <w:t>, ve znění pozdějších předpisů</w:t>
      </w:r>
      <w:r w:rsidRPr="00E41EAB">
        <w:rPr>
          <w:rFonts w:ascii="Arial" w:hAnsi="Arial" w:cs="Arial"/>
          <w:sz w:val="22"/>
          <w:szCs w:val="22"/>
        </w:rPr>
        <w:t xml:space="preserve"> (dále jen „Registr smluv“). </w:t>
      </w:r>
    </w:p>
    <w:p w:rsidR="00710BDB" w:rsidRPr="00E41EAB" w:rsidRDefault="00710BDB" w:rsidP="00BD4C8C">
      <w:pPr>
        <w:pStyle w:val="StylLatinkaArialSloitArial10bPed0cm"/>
        <w:numPr>
          <w:ilvl w:val="0"/>
          <w:numId w:val="17"/>
        </w:numPr>
        <w:tabs>
          <w:tab w:val="clear" w:pos="1531"/>
          <w:tab w:val="clear" w:pos="2325"/>
        </w:tabs>
        <w:autoSpaceDE w:val="0"/>
        <w:autoSpaceDN w:val="0"/>
        <w:adjustRightInd w:val="0"/>
        <w:spacing w:after="240" w:line="240" w:lineRule="auto"/>
        <w:ind w:left="425" w:hanging="425"/>
        <w:jc w:val="both"/>
        <w:rPr>
          <w:rFonts w:eastAsia="Times New Roman"/>
          <w:sz w:val="22"/>
          <w:szCs w:val="22"/>
          <w:lang w:eastAsia="cs-CZ"/>
        </w:rPr>
      </w:pPr>
      <w:r w:rsidRPr="00E41EAB">
        <w:rPr>
          <w:sz w:val="22"/>
          <w:szCs w:val="22"/>
        </w:rPr>
        <w:t xml:space="preserve">Smluvní strany jsou povinny bez zbytečného odkladu oznámit druhé smluvní straně změnu údajů v záhlaví smlouvy. </w:t>
      </w:r>
    </w:p>
    <w:p w:rsidR="00710BDB" w:rsidRPr="00E41EAB" w:rsidRDefault="0055290B" w:rsidP="00BD4C8C">
      <w:pPr>
        <w:pStyle w:val="StylLatinkaArialSloitArial10bPed0cm"/>
        <w:numPr>
          <w:ilvl w:val="0"/>
          <w:numId w:val="17"/>
        </w:numPr>
        <w:tabs>
          <w:tab w:val="clear" w:pos="1531"/>
          <w:tab w:val="clear" w:pos="2325"/>
        </w:tabs>
        <w:autoSpaceDE w:val="0"/>
        <w:autoSpaceDN w:val="0"/>
        <w:adjustRightInd w:val="0"/>
        <w:spacing w:after="240" w:line="240" w:lineRule="auto"/>
        <w:ind w:left="425" w:hanging="425"/>
        <w:jc w:val="both"/>
        <w:rPr>
          <w:rFonts w:eastAsia="Times New Roman"/>
          <w:sz w:val="22"/>
          <w:szCs w:val="22"/>
          <w:lang w:eastAsia="cs-CZ"/>
        </w:rPr>
      </w:pPr>
      <w:r>
        <w:rPr>
          <w:sz w:val="22"/>
          <w:szCs w:val="22"/>
        </w:rPr>
        <w:t>Dodavatel</w:t>
      </w:r>
      <w:r w:rsidR="00710BDB" w:rsidRPr="00E41EAB">
        <w:rPr>
          <w:sz w:val="22"/>
          <w:szCs w:val="22"/>
        </w:rPr>
        <w:t xml:space="preserve"> není bez předchozího písemného souhlasu objednatele oprávněn postoupit jakákoli práva a povinnosti z této smlouvy na třetí osobu. </w:t>
      </w:r>
    </w:p>
    <w:p w:rsidR="00710BDB" w:rsidRPr="00E41EAB" w:rsidRDefault="0055290B" w:rsidP="00BD4C8C">
      <w:pPr>
        <w:pStyle w:val="StylLatinkaArialSloitArial10bPed0cm"/>
        <w:numPr>
          <w:ilvl w:val="0"/>
          <w:numId w:val="17"/>
        </w:numPr>
        <w:tabs>
          <w:tab w:val="clear" w:pos="1531"/>
          <w:tab w:val="clear" w:pos="2325"/>
        </w:tabs>
        <w:autoSpaceDE w:val="0"/>
        <w:autoSpaceDN w:val="0"/>
        <w:adjustRightInd w:val="0"/>
        <w:spacing w:after="240" w:line="240" w:lineRule="auto"/>
        <w:ind w:left="425" w:hanging="425"/>
        <w:jc w:val="both"/>
        <w:rPr>
          <w:rFonts w:eastAsia="Times New Roman"/>
          <w:sz w:val="22"/>
          <w:szCs w:val="22"/>
          <w:lang w:eastAsia="cs-CZ"/>
        </w:rPr>
      </w:pPr>
      <w:r>
        <w:rPr>
          <w:sz w:val="22"/>
          <w:szCs w:val="22"/>
        </w:rPr>
        <w:t>Dodavatel</w:t>
      </w:r>
      <w:r w:rsidR="00710BDB" w:rsidRPr="00E41EAB">
        <w:rPr>
          <w:sz w:val="22"/>
          <w:szCs w:val="22"/>
        </w:rPr>
        <w:t xml:space="preserve"> je povinen upozornit objednatele písemně na existující či hrozící střet zájmů bezodkladně poté, co střet zájmů vznikne nebo vyjde najevo, pokud </w:t>
      </w:r>
      <w:r>
        <w:rPr>
          <w:sz w:val="22"/>
          <w:szCs w:val="22"/>
        </w:rPr>
        <w:t>dodavatel</w:t>
      </w:r>
      <w:r w:rsidR="00710BDB" w:rsidRPr="00E41EAB">
        <w:rPr>
          <w:sz w:val="22"/>
          <w:szCs w:val="22"/>
        </w:rPr>
        <w:t xml:space="preserve"> i při vynaložení veškeré odborné péče nemohl střet zájmů zjistit před uzavřením této smlouvy. </w:t>
      </w:r>
    </w:p>
    <w:p w:rsidR="00710BDB" w:rsidRDefault="00710BDB" w:rsidP="00BD4C8C">
      <w:pPr>
        <w:pStyle w:val="Odstavecseseznamem"/>
        <w:numPr>
          <w:ilvl w:val="0"/>
          <w:numId w:val="17"/>
        </w:numPr>
        <w:autoSpaceDE w:val="0"/>
        <w:autoSpaceDN w:val="0"/>
        <w:adjustRightInd w:val="0"/>
        <w:spacing w:after="240"/>
        <w:ind w:left="425" w:hanging="425"/>
        <w:contextualSpacing w:val="0"/>
        <w:rPr>
          <w:rFonts w:ascii="Arial" w:hAnsi="Arial" w:cs="Arial"/>
          <w:sz w:val="22"/>
          <w:szCs w:val="22"/>
        </w:rPr>
      </w:pPr>
      <w:r w:rsidRPr="00E41EAB">
        <w:rPr>
          <w:rFonts w:ascii="Arial" w:hAnsi="Arial" w:cs="Arial"/>
          <w:sz w:val="22"/>
          <w:szCs w:val="22"/>
        </w:rPr>
        <w:t xml:space="preserve">Vztahy mezi smluvními stranami se řídí českým právním řádem. Ve věcech smlouvou výslovně neupravených se právní vztahy z ní vznikající a vyplývající řídí příslušnými ustanoveními </w:t>
      </w:r>
      <w:r>
        <w:rPr>
          <w:rFonts w:ascii="Arial" w:hAnsi="Arial" w:cs="Arial"/>
          <w:sz w:val="22"/>
          <w:szCs w:val="22"/>
        </w:rPr>
        <w:t>občanského</w:t>
      </w:r>
      <w:r w:rsidRPr="00E41EAB">
        <w:rPr>
          <w:rFonts w:ascii="Arial" w:hAnsi="Arial" w:cs="Arial"/>
          <w:sz w:val="22"/>
          <w:szCs w:val="22"/>
        </w:rPr>
        <w:t xml:space="preserve"> zákoník</w:t>
      </w:r>
      <w:r>
        <w:rPr>
          <w:rFonts w:ascii="Arial" w:hAnsi="Arial" w:cs="Arial"/>
          <w:sz w:val="22"/>
          <w:szCs w:val="22"/>
        </w:rPr>
        <w:t>u</w:t>
      </w:r>
      <w:r w:rsidRPr="00E41EAB">
        <w:rPr>
          <w:rFonts w:ascii="Arial" w:hAnsi="Arial" w:cs="Arial"/>
          <w:sz w:val="22"/>
          <w:szCs w:val="22"/>
        </w:rPr>
        <w:t xml:space="preserve">. </w:t>
      </w:r>
    </w:p>
    <w:p w:rsidR="00710BDB" w:rsidRPr="00D3091E" w:rsidRDefault="0055290B" w:rsidP="00BD4C8C">
      <w:pPr>
        <w:pStyle w:val="Odstavecseseznamem"/>
        <w:numPr>
          <w:ilvl w:val="0"/>
          <w:numId w:val="17"/>
        </w:numPr>
        <w:autoSpaceDE w:val="0"/>
        <w:autoSpaceDN w:val="0"/>
        <w:adjustRightInd w:val="0"/>
        <w:spacing w:after="240"/>
        <w:ind w:left="425" w:hanging="425"/>
        <w:contextualSpacing w:val="0"/>
        <w:rPr>
          <w:rFonts w:ascii="Arial" w:hAnsi="Arial" w:cs="Arial"/>
          <w:sz w:val="22"/>
          <w:szCs w:val="22"/>
        </w:rPr>
      </w:pPr>
      <w:r>
        <w:rPr>
          <w:rFonts w:ascii="Arial" w:hAnsi="Arial" w:cs="Arial"/>
          <w:sz w:val="22"/>
          <w:szCs w:val="22"/>
        </w:rPr>
        <w:t>Dodavatel</w:t>
      </w:r>
      <w:r w:rsidR="00710BDB" w:rsidRPr="00D3091E">
        <w:rPr>
          <w:rFonts w:ascii="Arial" w:hAnsi="Arial" w:cs="Arial"/>
          <w:sz w:val="22"/>
          <w:szCs w:val="22"/>
        </w:rPr>
        <w:t xml:space="preserve"> souhlasí se zveřejněním této smlouvy,</w:t>
      </w:r>
      <w:r w:rsidR="00710BDB">
        <w:t xml:space="preserve"> </w:t>
      </w:r>
      <w:r w:rsidR="00710BDB" w:rsidRPr="00D3091E">
        <w:rPr>
          <w:rFonts w:ascii="Arial" w:hAnsi="Arial" w:cs="Arial"/>
          <w:sz w:val="22"/>
          <w:szCs w:val="22"/>
        </w:rPr>
        <w:t xml:space="preserve">včetně všech jejích případných dodatků, především na profilu zadavatele a v Registru smluv. </w:t>
      </w:r>
      <w:r w:rsidR="00710BDB">
        <w:rPr>
          <w:rFonts w:ascii="Arial" w:hAnsi="Arial" w:cs="Arial"/>
          <w:sz w:val="22"/>
          <w:szCs w:val="22"/>
        </w:rPr>
        <w:t>Objednatel</w:t>
      </w:r>
      <w:r w:rsidR="00710BDB" w:rsidRPr="00D3091E">
        <w:rPr>
          <w:rFonts w:ascii="Arial" w:hAnsi="Arial" w:cs="Arial"/>
          <w:sz w:val="22"/>
          <w:szCs w:val="22"/>
        </w:rPr>
        <w:t xml:space="preserve"> je dále v souladu se ZZVZ povinen na profilu zadavatele uveřejnit skutečně uhrazenou cenu.</w:t>
      </w:r>
      <w:r w:rsidR="00710BDB">
        <w:t xml:space="preserve"> </w:t>
      </w:r>
      <w:r w:rsidR="00710BDB" w:rsidRPr="00D3091E">
        <w:rPr>
          <w:rFonts w:ascii="Arial" w:hAnsi="Arial" w:cs="Arial"/>
          <w:sz w:val="22"/>
          <w:szCs w:val="22"/>
        </w:rPr>
        <w:t>Splnění těchto zákonných povinnosti není porušením důvěrnosti informací.</w:t>
      </w:r>
    </w:p>
    <w:p w:rsidR="00710BDB" w:rsidRPr="00E41EA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E41EAB">
        <w:rPr>
          <w:rFonts w:ascii="Arial" w:hAnsi="Arial" w:cs="Arial"/>
          <w:sz w:val="22"/>
          <w:szCs w:val="22"/>
        </w:rPr>
        <w:t xml:space="preserve">Nastanou-li u některé ze smluvních stran skutečnosti bránící řádnému plnění této smlouvy, je povinna to ihned bez zbytečného odkladu oznámit druhé straně a vyvolat jednání zástupců objednatele a </w:t>
      </w:r>
      <w:r w:rsidR="0055290B">
        <w:rPr>
          <w:rFonts w:ascii="Arial" w:hAnsi="Arial" w:cs="Arial"/>
          <w:sz w:val="22"/>
          <w:szCs w:val="22"/>
        </w:rPr>
        <w:t>dodavatele</w:t>
      </w:r>
      <w:r w:rsidRPr="00E41EAB">
        <w:rPr>
          <w:rFonts w:ascii="Arial" w:hAnsi="Arial" w:cs="Arial"/>
          <w:sz w:val="22"/>
          <w:szCs w:val="22"/>
        </w:rPr>
        <w:t xml:space="preserve">. </w:t>
      </w:r>
    </w:p>
    <w:p w:rsidR="00710BDB" w:rsidRPr="00E41EA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E41EAB">
        <w:rPr>
          <w:rFonts w:ascii="Arial" w:hAnsi="Arial" w:cs="Arial"/>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rsidR="00710BD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AA0E95">
        <w:rPr>
          <w:rFonts w:ascii="Arial" w:hAnsi="Arial" w:cs="Arial"/>
          <w:sz w:val="22"/>
          <w:szCs w:val="22"/>
        </w:rPr>
        <w:t>Tato smlouva je vyhotovena v 4 stejnopisech, z nic</w:t>
      </w:r>
      <w:r>
        <w:rPr>
          <w:rFonts w:ascii="Arial" w:hAnsi="Arial" w:cs="Arial"/>
          <w:sz w:val="22"/>
          <w:szCs w:val="22"/>
        </w:rPr>
        <w:t>hž každý má platnost originálu, z </w:t>
      </w:r>
      <w:proofErr w:type="gramStart"/>
      <w:r>
        <w:rPr>
          <w:rFonts w:ascii="Arial" w:hAnsi="Arial" w:cs="Arial"/>
          <w:sz w:val="22"/>
          <w:szCs w:val="22"/>
        </w:rPr>
        <w:t>nichž</w:t>
      </w:r>
      <w:proofErr w:type="gramEnd"/>
      <w:r>
        <w:rPr>
          <w:rFonts w:ascii="Arial" w:hAnsi="Arial" w:cs="Arial"/>
          <w:sz w:val="22"/>
          <w:szCs w:val="22"/>
        </w:rPr>
        <w:t xml:space="preserve"> objednatel obdrží po 3 vyhotoveních a </w:t>
      </w:r>
      <w:r w:rsidR="0055290B">
        <w:rPr>
          <w:rFonts w:ascii="Arial" w:hAnsi="Arial" w:cs="Arial"/>
          <w:sz w:val="22"/>
          <w:szCs w:val="22"/>
        </w:rPr>
        <w:t>dodavatel</w:t>
      </w:r>
      <w:r>
        <w:rPr>
          <w:rFonts w:ascii="Arial" w:hAnsi="Arial" w:cs="Arial"/>
          <w:sz w:val="22"/>
          <w:szCs w:val="22"/>
        </w:rPr>
        <w:t xml:space="preserve"> 1 vyhotovení.</w:t>
      </w:r>
    </w:p>
    <w:p w:rsidR="00710BD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AA0E95">
        <w:rPr>
          <w:rFonts w:ascii="Arial" w:hAnsi="Arial" w:cs="Arial"/>
          <w:sz w:val="22"/>
          <w:szCs w:val="22"/>
        </w:rPr>
        <w:t>Ned</w:t>
      </w:r>
      <w:r>
        <w:rPr>
          <w:rFonts w:ascii="Arial" w:hAnsi="Arial" w:cs="Arial"/>
          <w:sz w:val="22"/>
          <w:szCs w:val="22"/>
        </w:rPr>
        <w:t>ílnou součástí této smlouvy je</w:t>
      </w:r>
      <w:r w:rsidRPr="00AA0E95">
        <w:rPr>
          <w:rFonts w:ascii="Arial" w:hAnsi="Arial" w:cs="Arial"/>
          <w:sz w:val="22"/>
          <w:szCs w:val="22"/>
        </w:rPr>
        <w:t xml:space="preserve"> </w:t>
      </w:r>
      <w:r>
        <w:rPr>
          <w:rFonts w:ascii="Arial" w:hAnsi="Arial" w:cs="Arial"/>
          <w:sz w:val="22"/>
          <w:szCs w:val="22"/>
        </w:rPr>
        <w:t>příloha č. 1 – ceník</w:t>
      </w:r>
    </w:p>
    <w:p w:rsidR="00710BDB" w:rsidRDefault="00710BDB" w:rsidP="00BD4C8C">
      <w:pPr>
        <w:numPr>
          <w:ilvl w:val="0"/>
          <w:numId w:val="17"/>
        </w:numPr>
        <w:autoSpaceDE w:val="0"/>
        <w:autoSpaceDN w:val="0"/>
        <w:adjustRightInd w:val="0"/>
        <w:spacing w:after="240"/>
        <w:ind w:left="425" w:hanging="425"/>
        <w:rPr>
          <w:rFonts w:ascii="Arial" w:hAnsi="Arial" w:cs="Arial"/>
          <w:sz w:val="22"/>
          <w:szCs w:val="22"/>
        </w:rPr>
      </w:pPr>
      <w:r w:rsidRPr="00E41EAB">
        <w:rPr>
          <w:rFonts w:ascii="Arial" w:hAnsi="Arial" w:cs="Arial"/>
          <w:sz w:val="22"/>
          <w:szCs w:val="22"/>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tbl>
      <w:tblPr>
        <w:tblW w:w="5000" w:type="pct"/>
        <w:jc w:val="center"/>
        <w:tblLook w:val="00A0" w:firstRow="1" w:lastRow="0" w:firstColumn="1" w:lastColumn="0" w:noHBand="0" w:noVBand="0"/>
      </w:tblPr>
      <w:tblGrid>
        <w:gridCol w:w="4929"/>
        <w:gridCol w:w="302"/>
        <w:gridCol w:w="4623"/>
      </w:tblGrid>
      <w:tr w:rsidR="0055290B" w:rsidRPr="00815788" w:rsidTr="00372909">
        <w:trPr>
          <w:jc w:val="center"/>
        </w:trPr>
        <w:tc>
          <w:tcPr>
            <w:tcW w:w="2501" w:type="pct"/>
            <w:tcMar>
              <w:top w:w="20" w:type="dxa"/>
              <w:bottom w:w="20" w:type="dxa"/>
            </w:tcMar>
          </w:tcPr>
          <w:p w:rsidR="0055290B" w:rsidRPr="00815788" w:rsidRDefault="0055290B" w:rsidP="00372909">
            <w:pPr>
              <w:pStyle w:val="Zkladntext"/>
              <w:keepNext/>
              <w:jc w:val="left"/>
              <w:rPr>
                <w:rFonts w:ascii="Arial" w:hAnsi="Arial" w:cs="Arial"/>
                <w:b/>
                <w:i/>
                <w:sz w:val="22"/>
                <w:szCs w:val="22"/>
              </w:rPr>
            </w:pPr>
            <w:r w:rsidRPr="00815788">
              <w:rPr>
                <w:rFonts w:ascii="Arial" w:hAnsi="Arial" w:cs="Arial"/>
                <w:sz w:val="22"/>
                <w:szCs w:val="22"/>
              </w:rPr>
              <w:t>V(e) …………… dne …………</w:t>
            </w:r>
            <w:proofErr w:type="gramStart"/>
            <w:r w:rsidRPr="00815788">
              <w:rPr>
                <w:rFonts w:ascii="Arial" w:hAnsi="Arial" w:cs="Arial"/>
                <w:sz w:val="22"/>
                <w:szCs w:val="22"/>
              </w:rPr>
              <w:t>…..</w:t>
            </w:r>
            <w:proofErr w:type="gramEnd"/>
          </w:p>
        </w:tc>
        <w:tc>
          <w:tcPr>
            <w:tcW w:w="153" w:type="pct"/>
            <w:tcMar>
              <w:top w:w="20" w:type="dxa"/>
              <w:bottom w:w="20" w:type="dxa"/>
            </w:tcMar>
          </w:tcPr>
          <w:p w:rsidR="0055290B" w:rsidRPr="00815788" w:rsidRDefault="0055290B" w:rsidP="00372909">
            <w:pPr>
              <w:pStyle w:val="Zkladntext"/>
              <w:keepNext/>
              <w:rPr>
                <w:rFonts w:ascii="Arial" w:hAnsi="Arial" w:cs="Arial"/>
                <w:b/>
                <w:i/>
                <w:sz w:val="22"/>
                <w:szCs w:val="22"/>
              </w:rPr>
            </w:pPr>
          </w:p>
        </w:tc>
        <w:tc>
          <w:tcPr>
            <w:tcW w:w="2346" w:type="pct"/>
            <w:tcMar>
              <w:top w:w="20" w:type="dxa"/>
              <w:bottom w:w="20" w:type="dxa"/>
            </w:tcMar>
          </w:tcPr>
          <w:p w:rsidR="0055290B" w:rsidRPr="00815788" w:rsidRDefault="0055290B" w:rsidP="00372909">
            <w:pPr>
              <w:pStyle w:val="Zkladntext"/>
              <w:keepNext/>
              <w:jc w:val="left"/>
              <w:rPr>
                <w:rFonts w:ascii="Arial" w:hAnsi="Arial" w:cs="Arial"/>
                <w:b/>
                <w:i/>
                <w:sz w:val="22"/>
                <w:szCs w:val="22"/>
              </w:rPr>
            </w:pPr>
            <w:r w:rsidRPr="00815788">
              <w:rPr>
                <w:rFonts w:ascii="Arial" w:hAnsi="Arial" w:cs="Arial"/>
                <w:sz w:val="22"/>
                <w:szCs w:val="22"/>
              </w:rPr>
              <w:t>V Praze dne …………</w:t>
            </w:r>
            <w:proofErr w:type="gramStart"/>
            <w:r w:rsidRPr="00815788">
              <w:rPr>
                <w:rFonts w:ascii="Arial" w:hAnsi="Arial" w:cs="Arial"/>
                <w:sz w:val="22"/>
                <w:szCs w:val="22"/>
              </w:rPr>
              <w:t>…..</w:t>
            </w:r>
            <w:proofErr w:type="gramEnd"/>
          </w:p>
        </w:tc>
      </w:tr>
      <w:tr w:rsidR="0055290B" w:rsidRPr="00815788" w:rsidTr="00372909">
        <w:trPr>
          <w:jc w:val="center"/>
        </w:trPr>
        <w:tc>
          <w:tcPr>
            <w:tcW w:w="2501" w:type="pct"/>
            <w:tcMar>
              <w:top w:w="20" w:type="dxa"/>
              <w:bottom w:w="20" w:type="dxa"/>
            </w:tcMar>
          </w:tcPr>
          <w:p w:rsidR="0055290B" w:rsidRPr="00815788" w:rsidRDefault="0055290B" w:rsidP="0055290B">
            <w:pPr>
              <w:pStyle w:val="Zkladntext"/>
              <w:keepNext/>
              <w:spacing w:beforeLines="100" w:before="240"/>
              <w:jc w:val="left"/>
              <w:rPr>
                <w:rFonts w:ascii="Arial" w:hAnsi="Arial" w:cs="Arial"/>
                <w:b/>
                <w:i/>
                <w:sz w:val="22"/>
                <w:szCs w:val="22"/>
              </w:rPr>
            </w:pPr>
            <w:r>
              <w:rPr>
                <w:rFonts w:ascii="Arial" w:hAnsi="Arial" w:cs="Arial"/>
                <w:sz w:val="22"/>
                <w:szCs w:val="22"/>
              </w:rPr>
              <w:t>Za dodavatele</w:t>
            </w:r>
          </w:p>
        </w:tc>
        <w:tc>
          <w:tcPr>
            <w:tcW w:w="153" w:type="pct"/>
            <w:tcMar>
              <w:top w:w="20" w:type="dxa"/>
              <w:bottom w:w="20" w:type="dxa"/>
            </w:tcMar>
          </w:tcPr>
          <w:p w:rsidR="0055290B" w:rsidRPr="00815788" w:rsidRDefault="0055290B" w:rsidP="00372909">
            <w:pPr>
              <w:pStyle w:val="Zkladntext"/>
              <w:keepNext/>
              <w:spacing w:beforeLines="100" w:before="240"/>
              <w:rPr>
                <w:rFonts w:ascii="Arial" w:hAnsi="Arial" w:cs="Arial"/>
                <w:b/>
                <w:i/>
                <w:sz w:val="22"/>
                <w:szCs w:val="22"/>
              </w:rPr>
            </w:pPr>
          </w:p>
        </w:tc>
        <w:tc>
          <w:tcPr>
            <w:tcW w:w="2346" w:type="pct"/>
            <w:tcMar>
              <w:top w:w="20" w:type="dxa"/>
              <w:bottom w:w="20" w:type="dxa"/>
            </w:tcMar>
          </w:tcPr>
          <w:p w:rsidR="0055290B" w:rsidRPr="00815788" w:rsidRDefault="0055290B" w:rsidP="0055290B">
            <w:pPr>
              <w:pStyle w:val="Zkladntext"/>
              <w:keepNext/>
              <w:spacing w:beforeLines="100" w:before="240"/>
              <w:jc w:val="left"/>
              <w:rPr>
                <w:rFonts w:ascii="Arial" w:hAnsi="Arial" w:cs="Arial"/>
                <w:b/>
                <w:i/>
                <w:sz w:val="22"/>
                <w:szCs w:val="22"/>
              </w:rPr>
            </w:pPr>
            <w:r w:rsidRPr="00815788">
              <w:rPr>
                <w:rFonts w:ascii="Arial" w:hAnsi="Arial" w:cs="Arial"/>
                <w:sz w:val="22"/>
                <w:szCs w:val="22"/>
              </w:rPr>
              <w:t xml:space="preserve">Za </w:t>
            </w:r>
            <w:r>
              <w:rPr>
                <w:rFonts w:ascii="Arial" w:hAnsi="Arial" w:cs="Arial"/>
                <w:sz w:val="22"/>
                <w:szCs w:val="22"/>
              </w:rPr>
              <w:t>objednatele</w:t>
            </w:r>
          </w:p>
        </w:tc>
      </w:tr>
      <w:tr w:rsidR="0055290B" w:rsidRPr="00815788" w:rsidTr="00953B4D">
        <w:trPr>
          <w:trHeight w:val="1273"/>
          <w:jc w:val="center"/>
        </w:trPr>
        <w:tc>
          <w:tcPr>
            <w:tcW w:w="2501" w:type="pct"/>
            <w:tcBorders>
              <w:bottom w:val="dotted" w:sz="4" w:space="0" w:color="auto"/>
            </w:tcBorders>
            <w:tcMar>
              <w:top w:w="20" w:type="dxa"/>
              <w:bottom w:w="20" w:type="dxa"/>
            </w:tcMar>
          </w:tcPr>
          <w:p w:rsidR="0055290B" w:rsidRPr="00815788" w:rsidRDefault="0055290B" w:rsidP="00372909">
            <w:pPr>
              <w:pStyle w:val="Zkladntext"/>
              <w:keepNext/>
              <w:spacing w:beforeLines="100" w:before="240"/>
              <w:jc w:val="left"/>
              <w:rPr>
                <w:rFonts w:ascii="Arial" w:hAnsi="Arial" w:cs="Arial"/>
                <w:b/>
                <w:i/>
                <w:sz w:val="22"/>
                <w:szCs w:val="22"/>
              </w:rPr>
            </w:pPr>
          </w:p>
        </w:tc>
        <w:tc>
          <w:tcPr>
            <w:tcW w:w="153" w:type="pct"/>
            <w:tcMar>
              <w:top w:w="20" w:type="dxa"/>
              <w:bottom w:w="20" w:type="dxa"/>
            </w:tcMar>
          </w:tcPr>
          <w:p w:rsidR="0055290B" w:rsidRPr="00815788" w:rsidRDefault="0055290B" w:rsidP="00372909">
            <w:pPr>
              <w:pStyle w:val="Zkladntext"/>
              <w:keepNext/>
              <w:spacing w:beforeLines="100" w:before="240"/>
              <w:rPr>
                <w:rFonts w:ascii="Arial" w:hAnsi="Arial" w:cs="Arial"/>
                <w:b/>
                <w:i/>
                <w:sz w:val="22"/>
                <w:szCs w:val="22"/>
              </w:rPr>
            </w:pPr>
          </w:p>
          <w:p w:rsidR="0055290B" w:rsidRPr="00815788" w:rsidRDefault="0055290B" w:rsidP="00372909">
            <w:pPr>
              <w:pStyle w:val="Zkladntext"/>
              <w:keepNext/>
              <w:spacing w:beforeLines="100" w:before="240"/>
              <w:rPr>
                <w:rFonts w:ascii="Arial" w:hAnsi="Arial" w:cs="Arial"/>
                <w:b/>
                <w:i/>
                <w:sz w:val="22"/>
                <w:szCs w:val="22"/>
              </w:rPr>
            </w:pPr>
          </w:p>
          <w:p w:rsidR="0055290B" w:rsidRPr="00815788" w:rsidRDefault="0055290B" w:rsidP="00372909">
            <w:pPr>
              <w:pStyle w:val="Zkladntext"/>
              <w:keepNext/>
              <w:spacing w:beforeLines="100" w:before="240"/>
              <w:rPr>
                <w:rFonts w:ascii="Arial" w:hAnsi="Arial" w:cs="Arial"/>
                <w:b/>
                <w:i/>
                <w:sz w:val="22"/>
                <w:szCs w:val="22"/>
              </w:rPr>
            </w:pPr>
          </w:p>
        </w:tc>
        <w:tc>
          <w:tcPr>
            <w:tcW w:w="2346" w:type="pct"/>
            <w:tcBorders>
              <w:bottom w:val="dotted" w:sz="4" w:space="0" w:color="auto"/>
            </w:tcBorders>
            <w:tcMar>
              <w:top w:w="20" w:type="dxa"/>
              <w:bottom w:w="20" w:type="dxa"/>
            </w:tcMar>
          </w:tcPr>
          <w:p w:rsidR="0055290B" w:rsidRPr="00815788" w:rsidRDefault="0055290B" w:rsidP="00372909">
            <w:pPr>
              <w:pStyle w:val="Zkladntext"/>
              <w:keepNext/>
              <w:spacing w:beforeLines="100" w:before="240"/>
              <w:jc w:val="left"/>
              <w:rPr>
                <w:rFonts w:ascii="Arial" w:hAnsi="Arial" w:cs="Arial"/>
                <w:b/>
                <w:i/>
                <w:sz w:val="22"/>
                <w:szCs w:val="22"/>
              </w:rPr>
            </w:pPr>
          </w:p>
        </w:tc>
      </w:tr>
      <w:tr w:rsidR="0055290B" w:rsidRPr="00815788" w:rsidTr="00372909">
        <w:trPr>
          <w:jc w:val="center"/>
        </w:trPr>
        <w:tc>
          <w:tcPr>
            <w:tcW w:w="2501" w:type="pct"/>
            <w:tcBorders>
              <w:top w:val="dotted" w:sz="4" w:space="0" w:color="auto"/>
            </w:tcBorders>
            <w:tcMar>
              <w:top w:w="20" w:type="dxa"/>
              <w:bottom w:w="20" w:type="dxa"/>
            </w:tcMar>
            <w:vAlign w:val="center"/>
          </w:tcPr>
          <w:p w:rsidR="0055290B" w:rsidRPr="00815788" w:rsidRDefault="0055290B" w:rsidP="00372909">
            <w:pPr>
              <w:pStyle w:val="Zkladntext"/>
              <w:jc w:val="left"/>
              <w:rPr>
                <w:rFonts w:ascii="Arial" w:hAnsi="Arial" w:cs="Arial"/>
                <w:b/>
                <w:i/>
                <w:sz w:val="22"/>
                <w:szCs w:val="22"/>
              </w:rPr>
            </w:pPr>
            <w:r w:rsidRPr="00815788">
              <w:rPr>
                <w:rFonts w:ascii="Arial" w:hAnsi="Arial" w:cs="Arial"/>
                <w:sz w:val="22"/>
                <w:szCs w:val="22"/>
              </w:rPr>
              <w:t xml:space="preserve">Jméno: </w:t>
            </w:r>
            <w:r w:rsidRPr="00815788">
              <w:rPr>
                <w:rFonts w:ascii="Arial" w:hAnsi="Arial" w:cs="Arial"/>
                <w:sz w:val="22"/>
                <w:szCs w:val="22"/>
                <w:highlight w:val="yellow"/>
              </w:rPr>
              <w:t>…………………….</w:t>
            </w:r>
          </w:p>
          <w:p w:rsidR="0055290B" w:rsidRPr="00815788" w:rsidRDefault="0055290B" w:rsidP="00372909">
            <w:pPr>
              <w:pStyle w:val="Zkladntext"/>
              <w:jc w:val="left"/>
              <w:rPr>
                <w:rFonts w:ascii="Arial" w:hAnsi="Arial" w:cs="Arial"/>
                <w:b/>
                <w:i/>
                <w:sz w:val="22"/>
                <w:szCs w:val="22"/>
              </w:rPr>
            </w:pPr>
            <w:r w:rsidRPr="00815788">
              <w:rPr>
                <w:rFonts w:ascii="Arial" w:hAnsi="Arial" w:cs="Arial"/>
                <w:sz w:val="22"/>
                <w:szCs w:val="22"/>
              </w:rPr>
              <w:t>Funkce:</w:t>
            </w:r>
            <w:r w:rsidRPr="00815788">
              <w:rPr>
                <w:rFonts w:ascii="Arial" w:hAnsi="Arial" w:cs="Arial"/>
                <w:sz w:val="22"/>
                <w:szCs w:val="22"/>
                <w:highlight w:val="yellow"/>
              </w:rPr>
              <w:t>……………………</w:t>
            </w:r>
          </w:p>
        </w:tc>
        <w:tc>
          <w:tcPr>
            <w:tcW w:w="153" w:type="pct"/>
            <w:tcMar>
              <w:top w:w="20" w:type="dxa"/>
              <w:bottom w:w="20" w:type="dxa"/>
            </w:tcMar>
            <w:vAlign w:val="center"/>
          </w:tcPr>
          <w:p w:rsidR="0055290B" w:rsidRPr="00815788" w:rsidRDefault="0055290B" w:rsidP="00372909">
            <w:pPr>
              <w:pStyle w:val="Zkladntext"/>
              <w:rPr>
                <w:rFonts w:ascii="Arial" w:hAnsi="Arial" w:cs="Arial"/>
                <w:b/>
                <w:i/>
                <w:sz w:val="22"/>
                <w:szCs w:val="22"/>
              </w:rPr>
            </w:pPr>
          </w:p>
        </w:tc>
        <w:tc>
          <w:tcPr>
            <w:tcW w:w="2346" w:type="pct"/>
            <w:tcBorders>
              <w:top w:val="dotted" w:sz="4" w:space="0" w:color="auto"/>
            </w:tcBorders>
            <w:tcMar>
              <w:top w:w="20" w:type="dxa"/>
              <w:bottom w:w="20" w:type="dxa"/>
            </w:tcMar>
            <w:vAlign w:val="center"/>
          </w:tcPr>
          <w:p w:rsidR="0055290B" w:rsidRDefault="0055290B" w:rsidP="00372909">
            <w:pPr>
              <w:tabs>
                <w:tab w:val="left" w:pos="2410"/>
              </w:tabs>
              <w:spacing w:after="120"/>
              <w:rPr>
                <w:rFonts w:ascii="Arial" w:hAnsi="Arial" w:cs="Arial"/>
                <w:sz w:val="22"/>
                <w:szCs w:val="22"/>
              </w:rPr>
            </w:pPr>
            <w:r>
              <w:rPr>
                <w:rFonts w:ascii="Arial" w:hAnsi="Arial" w:cs="Arial"/>
                <w:snapToGrid w:val="0"/>
                <w:sz w:val="22"/>
                <w:szCs w:val="22"/>
              </w:rPr>
              <w:t>Ing. Jan Marek</w:t>
            </w:r>
            <w:r w:rsidRPr="00E44727">
              <w:rPr>
                <w:rFonts w:ascii="Arial" w:hAnsi="Arial" w:cs="Arial"/>
                <w:snapToGrid w:val="0"/>
                <w:sz w:val="22"/>
                <w:szCs w:val="22"/>
              </w:rPr>
              <w:t xml:space="preserve">, </w:t>
            </w:r>
            <w:r w:rsidRPr="0005461F">
              <w:rPr>
                <w:rFonts w:ascii="Arial" w:hAnsi="Arial" w:cs="Arial"/>
                <w:sz w:val="22"/>
                <w:szCs w:val="22"/>
              </w:rPr>
              <w:t>C</w:t>
            </w:r>
            <w:r>
              <w:rPr>
                <w:rFonts w:ascii="Arial" w:hAnsi="Arial" w:cs="Arial"/>
                <w:sz w:val="22"/>
                <w:szCs w:val="22"/>
              </w:rPr>
              <w:t>Sc.</w:t>
            </w:r>
          </w:p>
          <w:p w:rsidR="0055290B" w:rsidRPr="00CF50C6" w:rsidRDefault="0055290B" w:rsidP="00372909">
            <w:pPr>
              <w:tabs>
                <w:tab w:val="left" w:pos="2410"/>
              </w:tabs>
              <w:spacing w:after="120"/>
              <w:rPr>
                <w:rFonts w:ascii="Arial" w:hAnsi="Arial" w:cs="Arial"/>
                <w:sz w:val="22"/>
                <w:szCs w:val="22"/>
              </w:rPr>
            </w:pPr>
            <w:r>
              <w:rPr>
                <w:rFonts w:ascii="Arial" w:hAnsi="Arial" w:cs="Arial"/>
                <w:sz w:val="22"/>
                <w:szCs w:val="22"/>
              </w:rPr>
              <w:t>ředitel</w:t>
            </w:r>
            <w:r w:rsidRPr="0005461F">
              <w:rPr>
                <w:rFonts w:ascii="Arial" w:hAnsi="Arial" w:cs="Arial"/>
                <w:sz w:val="22"/>
                <w:szCs w:val="22"/>
              </w:rPr>
              <w:t xml:space="preserve"> Odboru </w:t>
            </w:r>
            <w:r>
              <w:rPr>
                <w:rFonts w:ascii="Arial" w:hAnsi="Arial" w:cs="Arial"/>
                <w:sz w:val="22"/>
                <w:szCs w:val="22"/>
              </w:rPr>
              <w:t>podpory Rady pro výzkum, vývoj a inovace</w:t>
            </w:r>
          </w:p>
        </w:tc>
      </w:tr>
    </w:tbl>
    <w:p w:rsidR="0055290B" w:rsidRDefault="0055290B" w:rsidP="0055290B">
      <w:pPr>
        <w:autoSpaceDE w:val="0"/>
        <w:autoSpaceDN w:val="0"/>
        <w:adjustRightInd w:val="0"/>
        <w:spacing w:after="240"/>
        <w:rPr>
          <w:rFonts w:ascii="Arial" w:hAnsi="Arial" w:cs="Arial"/>
          <w:sz w:val="22"/>
          <w:szCs w:val="22"/>
        </w:rPr>
      </w:pPr>
    </w:p>
    <w:p w:rsidR="00710BDB" w:rsidRDefault="00710BDB" w:rsidP="00710BDB">
      <w:pPr>
        <w:spacing w:after="200" w:line="276" w:lineRule="auto"/>
        <w:jc w:val="left"/>
        <w:rPr>
          <w:rFonts w:ascii="Arial" w:hAnsi="Arial" w:cs="Arial"/>
          <w:sz w:val="22"/>
          <w:szCs w:val="22"/>
        </w:rPr>
      </w:pPr>
      <w:r>
        <w:rPr>
          <w:rFonts w:ascii="Arial" w:hAnsi="Arial" w:cs="Arial"/>
          <w:sz w:val="22"/>
          <w:szCs w:val="22"/>
        </w:rPr>
        <w:br w:type="page"/>
      </w:r>
    </w:p>
    <w:p w:rsidR="00710BDB" w:rsidRDefault="00710BDB" w:rsidP="00710BDB">
      <w:pPr>
        <w:tabs>
          <w:tab w:val="left" w:pos="4395"/>
          <w:tab w:val="left" w:pos="5670"/>
        </w:tabs>
        <w:ind w:left="4395" w:hanging="4395"/>
        <w:rPr>
          <w:rFonts w:ascii="Arial" w:hAnsi="Arial" w:cs="Arial"/>
          <w:sz w:val="22"/>
          <w:szCs w:val="22"/>
        </w:rPr>
        <w:sectPr w:rsidR="00710BDB" w:rsidSect="00710BDB">
          <w:headerReference w:type="default" r:id="rId24"/>
          <w:headerReference w:type="first" r:id="rId25"/>
          <w:pgSz w:w="11906" w:h="16838"/>
          <w:pgMar w:top="1021" w:right="1134" w:bottom="1134" w:left="1134" w:header="709" w:footer="425" w:gutter="0"/>
          <w:cols w:space="708"/>
          <w:titlePg/>
          <w:docGrid w:linePitch="360"/>
        </w:sectPr>
      </w:pPr>
    </w:p>
    <w:p w:rsidR="00710BDB" w:rsidRDefault="00710BDB" w:rsidP="00710BDB">
      <w:pPr>
        <w:tabs>
          <w:tab w:val="left" w:pos="4395"/>
          <w:tab w:val="left" w:pos="5670"/>
        </w:tabs>
        <w:ind w:left="4395" w:hanging="4395"/>
        <w:rPr>
          <w:rFonts w:ascii="Arial" w:hAnsi="Arial" w:cs="Arial"/>
          <w:sz w:val="22"/>
          <w:szCs w:val="22"/>
        </w:rPr>
      </w:pPr>
    </w:p>
    <w:p w:rsidR="00710BDB" w:rsidRDefault="00710BDB" w:rsidP="00710BDB">
      <w:pPr>
        <w:spacing w:after="200" w:line="276" w:lineRule="auto"/>
        <w:jc w:val="center"/>
        <w:rPr>
          <w:rFonts w:ascii="Arial" w:hAnsi="Arial" w:cs="Arial"/>
          <w:b/>
          <w:sz w:val="22"/>
          <w:szCs w:val="22"/>
        </w:rPr>
      </w:pPr>
    </w:p>
    <w:p w:rsidR="00710BDB" w:rsidRDefault="00710BDB" w:rsidP="00710BDB">
      <w:pPr>
        <w:spacing w:after="200" w:line="276" w:lineRule="auto"/>
        <w:jc w:val="center"/>
        <w:rPr>
          <w:rFonts w:ascii="Arial" w:hAnsi="Arial" w:cs="Arial"/>
          <w:b/>
          <w:sz w:val="24"/>
          <w:szCs w:val="24"/>
        </w:rPr>
      </w:pPr>
      <w:r w:rsidRPr="000533FA">
        <w:rPr>
          <w:rFonts w:ascii="Arial" w:hAnsi="Arial" w:cs="Arial"/>
          <w:b/>
          <w:sz w:val="24"/>
          <w:szCs w:val="24"/>
        </w:rPr>
        <w:t>Ceník</w:t>
      </w:r>
    </w:p>
    <w:tbl>
      <w:tblPr>
        <w:tblStyle w:val="Mkatabulky"/>
        <w:tblW w:w="0" w:type="auto"/>
        <w:tblLook w:val="04A0" w:firstRow="1" w:lastRow="0" w:firstColumn="1" w:lastColumn="0" w:noHBand="0" w:noVBand="1"/>
      </w:tblPr>
      <w:tblGrid>
        <w:gridCol w:w="1955"/>
        <w:gridCol w:w="1955"/>
        <w:gridCol w:w="1956"/>
        <w:gridCol w:w="1956"/>
        <w:gridCol w:w="1956"/>
      </w:tblGrid>
      <w:tr w:rsidR="0055290B" w:rsidTr="00342B69">
        <w:trPr>
          <w:trHeight w:val="526"/>
        </w:trPr>
        <w:tc>
          <w:tcPr>
            <w:tcW w:w="1955" w:type="dxa"/>
            <w:shd w:val="clear" w:color="auto" w:fill="D6E3BC" w:themeFill="accent3" w:themeFillTint="66"/>
            <w:vAlign w:val="center"/>
          </w:tcPr>
          <w:p w:rsidR="0055290B" w:rsidRDefault="0055290B" w:rsidP="00372909">
            <w:pPr>
              <w:spacing w:after="240"/>
              <w:jc w:val="center"/>
              <w:rPr>
                <w:rFonts w:ascii="Arial" w:hAnsi="Arial" w:cs="Arial"/>
                <w:b/>
                <w:sz w:val="22"/>
                <w:szCs w:val="22"/>
              </w:rPr>
            </w:pPr>
            <w:r>
              <w:rPr>
                <w:rFonts w:ascii="Arial" w:hAnsi="Arial" w:cs="Arial"/>
                <w:b/>
                <w:sz w:val="22"/>
                <w:szCs w:val="22"/>
              </w:rPr>
              <w:t>Položka</w:t>
            </w:r>
          </w:p>
        </w:tc>
        <w:tc>
          <w:tcPr>
            <w:tcW w:w="1955" w:type="dxa"/>
            <w:shd w:val="clear" w:color="auto" w:fill="D6E3BC" w:themeFill="accent3" w:themeFillTint="66"/>
            <w:vAlign w:val="center"/>
          </w:tcPr>
          <w:p w:rsidR="0055290B" w:rsidRDefault="0055290B" w:rsidP="00372909">
            <w:pPr>
              <w:spacing w:after="240"/>
              <w:jc w:val="center"/>
              <w:rPr>
                <w:rFonts w:ascii="Arial" w:hAnsi="Arial" w:cs="Arial"/>
                <w:b/>
                <w:sz w:val="22"/>
                <w:szCs w:val="22"/>
              </w:rPr>
            </w:pPr>
            <w:r>
              <w:rPr>
                <w:rFonts w:ascii="Arial" w:hAnsi="Arial" w:cs="Arial"/>
                <w:b/>
                <w:sz w:val="22"/>
                <w:szCs w:val="22"/>
              </w:rPr>
              <w:t>Cena za položku v Kč bez DPH</w:t>
            </w:r>
          </w:p>
        </w:tc>
        <w:tc>
          <w:tcPr>
            <w:tcW w:w="1956" w:type="dxa"/>
            <w:shd w:val="clear" w:color="auto" w:fill="D6E3BC" w:themeFill="accent3" w:themeFillTint="66"/>
            <w:vAlign w:val="center"/>
          </w:tcPr>
          <w:p w:rsidR="0055290B" w:rsidRDefault="0055290B" w:rsidP="00372909">
            <w:pPr>
              <w:spacing w:after="240"/>
              <w:jc w:val="center"/>
              <w:rPr>
                <w:rFonts w:ascii="Arial" w:hAnsi="Arial" w:cs="Arial"/>
                <w:b/>
                <w:sz w:val="22"/>
                <w:szCs w:val="22"/>
              </w:rPr>
            </w:pPr>
            <w:r>
              <w:rPr>
                <w:rFonts w:ascii="Arial" w:hAnsi="Arial" w:cs="Arial"/>
                <w:b/>
                <w:sz w:val="22"/>
                <w:szCs w:val="22"/>
              </w:rPr>
              <w:t>Sazba DPH v %</w:t>
            </w:r>
          </w:p>
        </w:tc>
        <w:tc>
          <w:tcPr>
            <w:tcW w:w="1956" w:type="dxa"/>
            <w:shd w:val="clear" w:color="auto" w:fill="D6E3BC" w:themeFill="accent3" w:themeFillTint="66"/>
            <w:vAlign w:val="center"/>
          </w:tcPr>
          <w:p w:rsidR="0055290B" w:rsidRDefault="0055290B" w:rsidP="00372909">
            <w:pPr>
              <w:spacing w:after="240"/>
              <w:jc w:val="center"/>
              <w:rPr>
                <w:rFonts w:ascii="Arial" w:hAnsi="Arial" w:cs="Arial"/>
                <w:b/>
                <w:sz w:val="22"/>
                <w:szCs w:val="22"/>
              </w:rPr>
            </w:pPr>
            <w:r>
              <w:rPr>
                <w:rFonts w:ascii="Arial" w:hAnsi="Arial" w:cs="Arial"/>
                <w:b/>
                <w:sz w:val="22"/>
                <w:szCs w:val="22"/>
              </w:rPr>
              <w:t>DPH v Kč</w:t>
            </w:r>
          </w:p>
        </w:tc>
        <w:tc>
          <w:tcPr>
            <w:tcW w:w="1956" w:type="dxa"/>
            <w:shd w:val="clear" w:color="auto" w:fill="D6E3BC" w:themeFill="accent3" w:themeFillTint="66"/>
            <w:vAlign w:val="center"/>
          </w:tcPr>
          <w:p w:rsidR="0055290B" w:rsidRDefault="0055290B" w:rsidP="00372909">
            <w:pPr>
              <w:spacing w:after="240"/>
              <w:jc w:val="center"/>
              <w:rPr>
                <w:rFonts w:ascii="Arial" w:hAnsi="Arial" w:cs="Arial"/>
                <w:b/>
                <w:sz w:val="22"/>
                <w:szCs w:val="22"/>
              </w:rPr>
            </w:pPr>
            <w:r>
              <w:rPr>
                <w:rFonts w:ascii="Arial" w:hAnsi="Arial" w:cs="Arial"/>
                <w:b/>
                <w:sz w:val="22"/>
                <w:szCs w:val="22"/>
              </w:rPr>
              <w:t>Cena za položku včetně DPH</w:t>
            </w:r>
          </w:p>
        </w:tc>
      </w:tr>
      <w:tr w:rsidR="0055290B" w:rsidTr="00372909">
        <w:tc>
          <w:tcPr>
            <w:tcW w:w="1955" w:type="dxa"/>
          </w:tcPr>
          <w:p w:rsidR="0055290B" w:rsidRDefault="00657C23" w:rsidP="00657C23">
            <w:pPr>
              <w:spacing w:after="240"/>
              <w:jc w:val="left"/>
              <w:rPr>
                <w:rFonts w:ascii="Arial" w:hAnsi="Arial" w:cs="Arial"/>
                <w:b/>
                <w:sz w:val="22"/>
                <w:szCs w:val="22"/>
              </w:rPr>
            </w:pPr>
            <w:r>
              <w:rPr>
                <w:rFonts w:ascii="Arial" w:hAnsi="Arial" w:cs="Arial"/>
                <w:b/>
                <w:sz w:val="22"/>
                <w:szCs w:val="22"/>
              </w:rPr>
              <w:t>Předcertifikační audity a c</w:t>
            </w:r>
            <w:r w:rsidR="0055290B">
              <w:rPr>
                <w:rFonts w:ascii="Arial" w:hAnsi="Arial" w:cs="Arial"/>
                <w:b/>
                <w:sz w:val="22"/>
                <w:szCs w:val="22"/>
              </w:rPr>
              <w:t>ertifikace ISO 27001</w:t>
            </w:r>
            <w:r>
              <w:rPr>
                <w:rFonts w:ascii="Arial" w:hAnsi="Arial" w:cs="Arial"/>
                <w:b/>
                <w:sz w:val="22"/>
                <w:szCs w:val="22"/>
              </w:rPr>
              <w:t xml:space="preserve"> (plnění dle čl. I odst. 2 písm. a) až d) smlouvy)</w:t>
            </w:r>
          </w:p>
        </w:tc>
        <w:tc>
          <w:tcPr>
            <w:tcW w:w="1955"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r>
      <w:tr w:rsidR="0055290B" w:rsidTr="00372909">
        <w:tc>
          <w:tcPr>
            <w:tcW w:w="1955" w:type="dxa"/>
          </w:tcPr>
          <w:p w:rsidR="0055290B" w:rsidRDefault="0055290B" w:rsidP="00657C23">
            <w:pPr>
              <w:spacing w:after="240"/>
              <w:jc w:val="left"/>
              <w:rPr>
                <w:rFonts w:ascii="Arial" w:hAnsi="Arial" w:cs="Arial"/>
                <w:b/>
                <w:sz w:val="22"/>
                <w:szCs w:val="22"/>
              </w:rPr>
            </w:pPr>
            <w:r>
              <w:rPr>
                <w:rFonts w:ascii="Arial" w:hAnsi="Arial" w:cs="Arial"/>
                <w:b/>
                <w:sz w:val="22"/>
                <w:szCs w:val="22"/>
              </w:rPr>
              <w:t>atestace dlouhodobého řízení informačních systémů veřejné správy</w:t>
            </w:r>
            <w:r w:rsidR="00657C23">
              <w:rPr>
                <w:rFonts w:ascii="Arial" w:hAnsi="Arial" w:cs="Arial"/>
                <w:b/>
                <w:sz w:val="22"/>
                <w:szCs w:val="22"/>
              </w:rPr>
              <w:t xml:space="preserve"> (plnění dle čl. I odst. 2 písm. e) smlouvy)</w:t>
            </w:r>
          </w:p>
        </w:tc>
        <w:tc>
          <w:tcPr>
            <w:tcW w:w="1955"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c>
          <w:tcPr>
            <w:tcW w:w="1956" w:type="dxa"/>
          </w:tcPr>
          <w:p w:rsidR="0055290B" w:rsidRDefault="0055290B" w:rsidP="00372909">
            <w:pPr>
              <w:spacing w:after="240"/>
              <w:rPr>
                <w:rFonts w:ascii="Arial" w:hAnsi="Arial" w:cs="Arial"/>
                <w:b/>
                <w:sz w:val="22"/>
                <w:szCs w:val="22"/>
              </w:rPr>
            </w:pPr>
          </w:p>
        </w:tc>
      </w:tr>
    </w:tbl>
    <w:p w:rsidR="0055290B" w:rsidRDefault="0055290B" w:rsidP="00710BDB">
      <w:pPr>
        <w:spacing w:after="200" w:line="276" w:lineRule="auto"/>
        <w:jc w:val="center"/>
        <w:rPr>
          <w:rFonts w:ascii="Arial" w:hAnsi="Arial" w:cs="Arial"/>
          <w:b/>
          <w:sz w:val="24"/>
          <w:szCs w:val="24"/>
        </w:rPr>
      </w:pPr>
    </w:p>
    <w:p w:rsidR="0055290B" w:rsidRPr="000533FA" w:rsidRDefault="0055290B" w:rsidP="00710BDB">
      <w:pPr>
        <w:spacing w:after="200" w:line="276" w:lineRule="auto"/>
        <w:jc w:val="center"/>
        <w:rPr>
          <w:rFonts w:ascii="Arial" w:hAnsi="Arial" w:cs="Arial"/>
          <w:b/>
          <w:sz w:val="24"/>
          <w:szCs w:val="24"/>
        </w:rPr>
      </w:pPr>
    </w:p>
    <w:p w:rsidR="00710BDB" w:rsidRDefault="00710BDB" w:rsidP="00710BDB">
      <w:pPr>
        <w:tabs>
          <w:tab w:val="left" w:pos="3969"/>
          <w:tab w:val="left" w:pos="5670"/>
        </w:tabs>
        <w:spacing w:after="120"/>
        <w:rPr>
          <w:rFonts w:ascii="Arial" w:hAnsi="Arial" w:cs="Arial"/>
          <w:sz w:val="22"/>
          <w:szCs w:val="22"/>
        </w:rPr>
      </w:pPr>
    </w:p>
    <w:p w:rsidR="00710BDB" w:rsidRDefault="00710BDB" w:rsidP="00710BDB">
      <w:pPr>
        <w:spacing w:after="200" w:line="276" w:lineRule="auto"/>
        <w:jc w:val="left"/>
        <w:rPr>
          <w:rFonts w:ascii="Arial" w:hAnsi="Arial" w:cs="Arial"/>
          <w:sz w:val="22"/>
          <w:szCs w:val="22"/>
        </w:rPr>
      </w:pPr>
      <w:r w:rsidRPr="00051AB5">
        <w:rPr>
          <w:rFonts w:ascii="Arial" w:hAnsi="Arial" w:cs="Arial"/>
          <w:sz w:val="22"/>
          <w:szCs w:val="22"/>
          <w:highlight w:val="cyan"/>
        </w:rPr>
        <w:t>Vyplní zadavatel na základě nabídky.</w:t>
      </w:r>
      <w:r>
        <w:rPr>
          <w:rFonts w:ascii="Arial" w:hAnsi="Arial" w:cs="Arial"/>
          <w:sz w:val="22"/>
          <w:szCs w:val="22"/>
        </w:rPr>
        <w:br w:type="page"/>
      </w:r>
    </w:p>
    <w:p w:rsidR="00710BDB" w:rsidRDefault="00710BDB" w:rsidP="00710BDB">
      <w:pPr>
        <w:tabs>
          <w:tab w:val="left" w:pos="3969"/>
          <w:tab w:val="left" w:pos="5670"/>
        </w:tabs>
        <w:spacing w:after="120"/>
        <w:rPr>
          <w:rFonts w:ascii="Arial" w:hAnsi="Arial" w:cs="Arial"/>
          <w:sz w:val="22"/>
          <w:szCs w:val="22"/>
        </w:rPr>
        <w:sectPr w:rsidR="00710BDB" w:rsidSect="00710BDB">
          <w:headerReference w:type="first" r:id="rId26"/>
          <w:pgSz w:w="11906" w:h="16838"/>
          <w:pgMar w:top="1021" w:right="1134" w:bottom="1134" w:left="1134" w:header="709" w:footer="425" w:gutter="0"/>
          <w:cols w:space="708"/>
          <w:titlePg/>
          <w:docGrid w:linePitch="360"/>
        </w:sectPr>
      </w:pPr>
    </w:p>
    <w:p w:rsidR="00710BDB" w:rsidRDefault="00710BDB" w:rsidP="00710BDB">
      <w:pPr>
        <w:tabs>
          <w:tab w:val="left" w:pos="3969"/>
          <w:tab w:val="left" w:pos="5670"/>
        </w:tabs>
        <w:spacing w:after="120"/>
        <w:rPr>
          <w:rFonts w:ascii="Arial" w:hAnsi="Arial" w:cs="Arial"/>
          <w:sz w:val="22"/>
          <w:szCs w:val="22"/>
        </w:rPr>
      </w:pPr>
    </w:p>
    <w:p w:rsidR="00710BDB" w:rsidRPr="00C00BAA" w:rsidRDefault="00C00BAA" w:rsidP="00C00BAA">
      <w:pPr>
        <w:tabs>
          <w:tab w:val="left" w:pos="3969"/>
          <w:tab w:val="left" w:pos="5670"/>
        </w:tabs>
        <w:spacing w:after="120"/>
        <w:jc w:val="center"/>
        <w:rPr>
          <w:rFonts w:ascii="Arial" w:hAnsi="Arial" w:cs="Arial"/>
          <w:sz w:val="32"/>
          <w:szCs w:val="32"/>
        </w:rPr>
      </w:pPr>
      <w:r w:rsidRPr="00C00BAA">
        <w:rPr>
          <w:rFonts w:ascii="Arial" w:hAnsi="Arial" w:cs="Arial"/>
          <w:b/>
          <w:sz w:val="32"/>
          <w:szCs w:val="32"/>
        </w:rPr>
        <w:t>Kalkulace nabídkové ceny</w:t>
      </w:r>
    </w:p>
    <w:p w:rsidR="00C00BAA" w:rsidRDefault="00C00BAA" w:rsidP="00E06CE0">
      <w:pPr>
        <w:spacing w:after="240"/>
        <w:rPr>
          <w:rFonts w:ascii="Arial" w:hAnsi="Arial" w:cs="Arial"/>
          <w:b/>
          <w:sz w:val="28"/>
          <w:szCs w:val="28"/>
          <w:highlight w:val="green"/>
        </w:rPr>
      </w:pPr>
    </w:p>
    <w:p w:rsidR="00E06CE0" w:rsidRPr="006B4804" w:rsidRDefault="00E06CE0" w:rsidP="00E06CE0">
      <w:pPr>
        <w:spacing w:after="240"/>
        <w:rPr>
          <w:rFonts w:ascii="Arial" w:hAnsi="Arial" w:cs="Arial"/>
          <w:b/>
          <w:sz w:val="28"/>
          <w:szCs w:val="28"/>
        </w:rPr>
      </w:pPr>
      <w:r w:rsidRPr="006B4804">
        <w:rPr>
          <w:rFonts w:ascii="Arial" w:hAnsi="Arial" w:cs="Arial"/>
          <w:b/>
          <w:sz w:val="28"/>
          <w:szCs w:val="28"/>
          <w:highlight w:val="green"/>
        </w:rPr>
        <w:t xml:space="preserve">Příloha </w:t>
      </w:r>
      <w:r>
        <w:rPr>
          <w:rFonts w:ascii="Arial" w:hAnsi="Arial" w:cs="Arial"/>
          <w:b/>
          <w:sz w:val="28"/>
          <w:szCs w:val="28"/>
          <w:highlight w:val="green"/>
        </w:rPr>
        <w:t>D</w:t>
      </w:r>
      <w:r w:rsidRPr="006B4804">
        <w:rPr>
          <w:rFonts w:ascii="Arial" w:hAnsi="Arial" w:cs="Arial"/>
          <w:b/>
          <w:sz w:val="28"/>
          <w:szCs w:val="28"/>
          <w:highlight w:val="green"/>
        </w:rPr>
        <w:t xml:space="preserve"> - Kalkulace nabídkové ceny k vyplnění dodavatelem je samostatnou přílohou této výzvy ve formátu </w:t>
      </w:r>
      <w:proofErr w:type="spellStart"/>
      <w:r w:rsidRPr="006B4804">
        <w:rPr>
          <w:rFonts w:ascii="Arial" w:hAnsi="Arial" w:cs="Arial"/>
          <w:b/>
          <w:sz w:val="28"/>
          <w:szCs w:val="28"/>
          <w:highlight w:val="green"/>
        </w:rPr>
        <w:t>excel</w:t>
      </w:r>
      <w:proofErr w:type="spellEnd"/>
      <w:r w:rsidRPr="006B4804">
        <w:rPr>
          <w:rFonts w:ascii="Arial" w:hAnsi="Arial" w:cs="Arial"/>
          <w:b/>
          <w:sz w:val="28"/>
          <w:szCs w:val="28"/>
          <w:highlight w:val="green"/>
        </w:rPr>
        <w:t>.</w:t>
      </w:r>
      <w:r w:rsidRPr="006B4804">
        <w:rPr>
          <w:rFonts w:ascii="Arial" w:hAnsi="Arial" w:cs="Arial"/>
          <w:b/>
          <w:sz w:val="28"/>
          <w:szCs w:val="28"/>
        </w:rPr>
        <w:t xml:space="preserve"> </w:t>
      </w:r>
    </w:p>
    <w:p w:rsidR="00E06CE0" w:rsidRDefault="00E06CE0" w:rsidP="00E06CE0">
      <w:pPr>
        <w:spacing w:after="240"/>
        <w:rPr>
          <w:rFonts w:ascii="Arial" w:hAnsi="Arial" w:cs="Arial"/>
          <w:b/>
          <w:sz w:val="22"/>
          <w:szCs w:val="22"/>
        </w:rPr>
      </w:pPr>
      <w:r w:rsidRPr="003C7B3C">
        <w:rPr>
          <w:rFonts w:ascii="Arial" w:hAnsi="Arial" w:cs="Arial"/>
          <w:b/>
          <w:sz w:val="22"/>
          <w:szCs w:val="22"/>
          <w:highlight w:val="green"/>
        </w:rPr>
        <w:t xml:space="preserve">Dodavatel nevyplňuje níže uvedenou tabulku, ale vyplní pouze žlutě označená pole tabulky ve formátu </w:t>
      </w:r>
      <w:proofErr w:type="spellStart"/>
      <w:r w:rsidRPr="003C7B3C">
        <w:rPr>
          <w:rFonts w:ascii="Arial" w:hAnsi="Arial" w:cs="Arial"/>
          <w:b/>
          <w:sz w:val="22"/>
          <w:szCs w:val="22"/>
          <w:highlight w:val="green"/>
        </w:rPr>
        <w:t>excel</w:t>
      </w:r>
      <w:proofErr w:type="spellEnd"/>
      <w:r w:rsidRPr="003C7B3C">
        <w:rPr>
          <w:rFonts w:ascii="Arial" w:hAnsi="Arial" w:cs="Arial"/>
          <w:b/>
          <w:sz w:val="22"/>
          <w:szCs w:val="22"/>
          <w:highlight w:val="green"/>
        </w:rPr>
        <w:t>.</w:t>
      </w:r>
    </w:p>
    <w:p w:rsidR="00E06CE0" w:rsidRDefault="00E06CE0" w:rsidP="00E06CE0">
      <w:pPr>
        <w:spacing w:after="240"/>
        <w:rPr>
          <w:rFonts w:ascii="Arial" w:hAnsi="Arial" w:cs="Arial"/>
          <w:b/>
          <w:sz w:val="22"/>
          <w:szCs w:val="22"/>
        </w:rPr>
      </w:pPr>
    </w:p>
    <w:tbl>
      <w:tblPr>
        <w:tblStyle w:val="Mkatabulky"/>
        <w:tblW w:w="0" w:type="auto"/>
        <w:tblLook w:val="04A0" w:firstRow="1" w:lastRow="0" w:firstColumn="1" w:lastColumn="0" w:noHBand="0" w:noVBand="1"/>
      </w:tblPr>
      <w:tblGrid>
        <w:gridCol w:w="1955"/>
        <w:gridCol w:w="1955"/>
        <w:gridCol w:w="1957"/>
        <w:gridCol w:w="1956"/>
        <w:gridCol w:w="1956"/>
      </w:tblGrid>
      <w:tr w:rsidR="00E06CE0" w:rsidTr="00E06CE0">
        <w:trPr>
          <w:trHeight w:val="526"/>
        </w:trPr>
        <w:tc>
          <w:tcPr>
            <w:tcW w:w="1955" w:type="dxa"/>
            <w:vAlign w:val="center"/>
          </w:tcPr>
          <w:p w:rsidR="00E06CE0" w:rsidRDefault="00E06CE0" w:rsidP="00E06CE0">
            <w:pPr>
              <w:spacing w:after="240"/>
              <w:jc w:val="center"/>
              <w:rPr>
                <w:rFonts w:ascii="Arial" w:hAnsi="Arial" w:cs="Arial"/>
                <w:b/>
                <w:sz w:val="22"/>
                <w:szCs w:val="22"/>
              </w:rPr>
            </w:pPr>
            <w:r>
              <w:rPr>
                <w:rFonts w:ascii="Arial" w:hAnsi="Arial" w:cs="Arial"/>
                <w:b/>
                <w:sz w:val="22"/>
                <w:szCs w:val="22"/>
              </w:rPr>
              <w:t>Položka</w:t>
            </w:r>
          </w:p>
        </w:tc>
        <w:tc>
          <w:tcPr>
            <w:tcW w:w="1955" w:type="dxa"/>
            <w:vAlign w:val="center"/>
          </w:tcPr>
          <w:p w:rsidR="00E06CE0" w:rsidRDefault="00E06CE0" w:rsidP="00E06CE0">
            <w:pPr>
              <w:spacing w:after="240"/>
              <w:jc w:val="center"/>
              <w:rPr>
                <w:rFonts w:ascii="Arial" w:hAnsi="Arial" w:cs="Arial"/>
                <w:b/>
                <w:sz w:val="22"/>
                <w:szCs w:val="22"/>
              </w:rPr>
            </w:pPr>
            <w:r>
              <w:rPr>
                <w:rFonts w:ascii="Arial" w:hAnsi="Arial" w:cs="Arial"/>
                <w:b/>
                <w:sz w:val="22"/>
                <w:szCs w:val="22"/>
              </w:rPr>
              <w:t>Cena za položku v Kč bez DPH</w:t>
            </w:r>
          </w:p>
        </w:tc>
        <w:tc>
          <w:tcPr>
            <w:tcW w:w="1956" w:type="dxa"/>
            <w:vAlign w:val="center"/>
          </w:tcPr>
          <w:p w:rsidR="00E06CE0" w:rsidRDefault="00E06CE0" w:rsidP="00E06CE0">
            <w:pPr>
              <w:spacing w:after="240"/>
              <w:jc w:val="center"/>
              <w:rPr>
                <w:rFonts w:ascii="Arial" w:hAnsi="Arial" w:cs="Arial"/>
                <w:b/>
                <w:sz w:val="22"/>
                <w:szCs w:val="22"/>
              </w:rPr>
            </w:pPr>
            <w:r>
              <w:rPr>
                <w:rFonts w:ascii="Arial" w:hAnsi="Arial" w:cs="Arial"/>
                <w:b/>
                <w:sz w:val="22"/>
                <w:szCs w:val="22"/>
              </w:rPr>
              <w:t>Sazba DPH v %</w:t>
            </w:r>
          </w:p>
        </w:tc>
        <w:tc>
          <w:tcPr>
            <w:tcW w:w="1956" w:type="dxa"/>
            <w:vAlign w:val="center"/>
          </w:tcPr>
          <w:p w:rsidR="00E06CE0" w:rsidRDefault="00E06CE0" w:rsidP="00E06CE0">
            <w:pPr>
              <w:spacing w:after="240"/>
              <w:jc w:val="center"/>
              <w:rPr>
                <w:rFonts w:ascii="Arial" w:hAnsi="Arial" w:cs="Arial"/>
                <w:b/>
                <w:sz w:val="22"/>
                <w:szCs w:val="22"/>
              </w:rPr>
            </w:pPr>
            <w:r>
              <w:rPr>
                <w:rFonts w:ascii="Arial" w:hAnsi="Arial" w:cs="Arial"/>
                <w:b/>
                <w:sz w:val="22"/>
                <w:szCs w:val="22"/>
              </w:rPr>
              <w:t>DPH v Kč</w:t>
            </w:r>
          </w:p>
        </w:tc>
        <w:tc>
          <w:tcPr>
            <w:tcW w:w="1956" w:type="dxa"/>
            <w:vAlign w:val="center"/>
          </w:tcPr>
          <w:p w:rsidR="00E06CE0" w:rsidRDefault="00E06CE0" w:rsidP="00E06CE0">
            <w:pPr>
              <w:spacing w:after="240"/>
              <w:jc w:val="center"/>
              <w:rPr>
                <w:rFonts w:ascii="Arial" w:hAnsi="Arial" w:cs="Arial"/>
                <w:b/>
                <w:sz w:val="22"/>
                <w:szCs w:val="22"/>
              </w:rPr>
            </w:pPr>
            <w:r>
              <w:rPr>
                <w:rFonts w:ascii="Arial" w:hAnsi="Arial" w:cs="Arial"/>
                <w:b/>
                <w:sz w:val="22"/>
                <w:szCs w:val="22"/>
              </w:rPr>
              <w:t>Cena za položku včetně DPH</w:t>
            </w:r>
          </w:p>
        </w:tc>
      </w:tr>
      <w:tr w:rsidR="00D404DA" w:rsidTr="00E06CE0">
        <w:tc>
          <w:tcPr>
            <w:tcW w:w="1955" w:type="dxa"/>
          </w:tcPr>
          <w:p w:rsidR="00D404DA" w:rsidRDefault="00D404DA" w:rsidP="000415F2">
            <w:pPr>
              <w:spacing w:after="240"/>
              <w:jc w:val="left"/>
              <w:rPr>
                <w:rFonts w:ascii="Arial" w:hAnsi="Arial" w:cs="Arial"/>
                <w:b/>
                <w:sz w:val="22"/>
                <w:szCs w:val="22"/>
              </w:rPr>
            </w:pPr>
            <w:r>
              <w:rPr>
                <w:rFonts w:ascii="Arial" w:hAnsi="Arial" w:cs="Arial"/>
                <w:b/>
                <w:sz w:val="22"/>
                <w:szCs w:val="22"/>
              </w:rPr>
              <w:t>Předcertifikační audity a certifikace ISO 27001 (plnění dle čl. I odst. 2 písm. a) až d) smlouvy)</w:t>
            </w:r>
          </w:p>
        </w:tc>
        <w:tc>
          <w:tcPr>
            <w:tcW w:w="1955"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r>
      <w:tr w:rsidR="00D404DA" w:rsidTr="00E06CE0">
        <w:tc>
          <w:tcPr>
            <w:tcW w:w="1955" w:type="dxa"/>
          </w:tcPr>
          <w:p w:rsidR="00D404DA" w:rsidRDefault="00D404DA" w:rsidP="000415F2">
            <w:pPr>
              <w:spacing w:after="240"/>
              <w:jc w:val="left"/>
              <w:rPr>
                <w:rFonts w:ascii="Arial" w:hAnsi="Arial" w:cs="Arial"/>
                <w:b/>
                <w:sz w:val="22"/>
                <w:szCs w:val="22"/>
              </w:rPr>
            </w:pPr>
            <w:r>
              <w:rPr>
                <w:rFonts w:ascii="Arial" w:hAnsi="Arial" w:cs="Arial"/>
                <w:b/>
                <w:sz w:val="22"/>
                <w:szCs w:val="22"/>
              </w:rPr>
              <w:t>atestace dlouhodobého řízení informačních systémů veřejné správy (plnění dle čl. I odst. 2 písm. e) smlouvy)</w:t>
            </w:r>
          </w:p>
        </w:tc>
        <w:tc>
          <w:tcPr>
            <w:tcW w:w="1955"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c>
          <w:tcPr>
            <w:tcW w:w="1956" w:type="dxa"/>
          </w:tcPr>
          <w:p w:rsidR="00D404DA" w:rsidRDefault="00D404DA" w:rsidP="00E06CE0">
            <w:pPr>
              <w:spacing w:after="240"/>
              <w:rPr>
                <w:rFonts w:ascii="Arial" w:hAnsi="Arial" w:cs="Arial"/>
                <w:b/>
                <w:sz w:val="22"/>
                <w:szCs w:val="22"/>
              </w:rPr>
            </w:pPr>
          </w:p>
        </w:tc>
      </w:tr>
      <w:tr w:rsidR="00953B4D" w:rsidTr="00953B4D">
        <w:tc>
          <w:tcPr>
            <w:tcW w:w="1955" w:type="dxa"/>
          </w:tcPr>
          <w:p w:rsidR="00953B4D" w:rsidRDefault="00953B4D" w:rsidP="00E06CE0">
            <w:pPr>
              <w:spacing w:after="240"/>
              <w:rPr>
                <w:rFonts w:ascii="Arial" w:hAnsi="Arial" w:cs="Arial"/>
                <w:b/>
                <w:sz w:val="22"/>
                <w:szCs w:val="22"/>
              </w:rPr>
            </w:pPr>
            <w:r>
              <w:rPr>
                <w:rFonts w:ascii="Arial" w:hAnsi="Arial" w:cs="Arial"/>
                <w:b/>
                <w:sz w:val="22"/>
                <w:szCs w:val="22"/>
              </w:rPr>
              <w:t>Nabídková cena</w:t>
            </w:r>
          </w:p>
        </w:tc>
        <w:tc>
          <w:tcPr>
            <w:tcW w:w="1954" w:type="dxa"/>
          </w:tcPr>
          <w:p w:rsidR="00953B4D" w:rsidRDefault="00953B4D" w:rsidP="00E06CE0">
            <w:pPr>
              <w:spacing w:after="240"/>
              <w:rPr>
                <w:rFonts w:ascii="Arial" w:hAnsi="Arial" w:cs="Arial"/>
                <w:b/>
                <w:sz w:val="22"/>
                <w:szCs w:val="22"/>
              </w:rPr>
            </w:pPr>
          </w:p>
        </w:tc>
        <w:tc>
          <w:tcPr>
            <w:tcW w:w="1957" w:type="dxa"/>
          </w:tcPr>
          <w:p w:rsidR="00953B4D" w:rsidRPr="00953B4D" w:rsidRDefault="00953B4D" w:rsidP="00953B4D">
            <w:pPr>
              <w:spacing w:after="240"/>
              <w:jc w:val="center"/>
              <w:rPr>
                <w:rFonts w:ascii="Arial" w:hAnsi="Arial" w:cs="Arial"/>
                <w:sz w:val="22"/>
                <w:szCs w:val="22"/>
              </w:rPr>
            </w:pPr>
            <w:proofErr w:type="spellStart"/>
            <w:r w:rsidRPr="00953B4D">
              <w:rPr>
                <w:rFonts w:ascii="Arial" w:hAnsi="Arial" w:cs="Arial"/>
                <w:sz w:val="22"/>
                <w:szCs w:val="22"/>
              </w:rPr>
              <w:t>xxx</w:t>
            </w:r>
            <w:proofErr w:type="spellEnd"/>
          </w:p>
        </w:tc>
        <w:tc>
          <w:tcPr>
            <w:tcW w:w="1956" w:type="dxa"/>
          </w:tcPr>
          <w:p w:rsidR="00953B4D" w:rsidRDefault="00953B4D" w:rsidP="00E06CE0">
            <w:pPr>
              <w:spacing w:after="240"/>
              <w:rPr>
                <w:rFonts w:ascii="Arial" w:hAnsi="Arial" w:cs="Arial"/>
                <w:b/>
                <w:sz w:val="22"/>
                <w:szCs w:val="22"/>
              </w:rPr>
            </w:pPr>
          </w:p>
        </w:tc>
        <w:tc>
          <w:tcPr>
            <w:tcW w:w="1956" w:type="dxa"/>
          </w:tcPr>
          <w:p w:rsidR="00953B4D" w:rsidRDefault="00953B4D" w:rsidP="00E06CE0">
            <w:pPr>
              <w:spacing w:after="240"/>
              <w:rPr>
                <w:rFonts w:ascii="Arial" w:hAnsi="Arial" w:cs="Arial"/>
                <w:b/>
                <w:sz w:val="22"/>
                <w:szCs w:val="22"/>
              </w:rPr>
            </w:pPr>
          </w:p>
        </w:tc>
      </w:tr>
    </w:tbl>
    <w:p w:rsidR="00E06CE0" w:rsidRDefault="00E06CE0" w:rsidP="00E06CE0">
      <w:pPr>
        <w:spacing w:after="240"/>
        <w:rPr>
          <w:rFonts w:ascii="Arial" w:hAnsi="Arial" w:cs="Arial"/>
          <w:b/>
          <w:sz w:val="22"/>
          <w:szCs w:val="22"/>
        </w:rPr>
      </w:pPr>
    </w:p>
    <w:p w:rsidR="00710BDB" w:rsidRDefault="00710BDB" w:rsidP="00710BDB">
      <w:pPr>
        <w:spacing w:after="200" w:line="276" w:lineRule="auto"/>
        <w:jc w:val="left"/>
        <w:rPr>
          <w:rFonts w:ascii="Arial" w:hAnsi="Arial" w:cs="Arial"/>
          <w:sz w:val="22"/>
          <w:szCs w:val="22"/>
        </w:rPr>
      </w:pPr>
      <w:r>
        <w:rPr>
          <w:rFonts w:ascii="Arial" w:hAnsi="Arial" w:cs="Arial"/>
          <w:sz w:val="22"/>
          <w:szCs w:val="22"/>
        </w:rPr>
        <w:br w:type="page"/>
      </w:r>
    </w:p>
    <w:p w:rsidR="00710BDB" w:rsidRDefault="00710BDB" w:rsidP="00710BDB">
      <w:pPr>
        <w:tabs>
          <w:tab w:val="left" w:pos="3969"/>
          <w:tab w:val="left" w:pos="5670"/>
        </w:tabs>
        <w:spacing w:after="120"/>
        <w:jc w:val="left"/>
        <w:rPr>
          <w:rFonts w:ascii="Arial" w:hAnsi="Arial" w:cs="Arial"/>
          <w:sz w:val="22"/>
          <w:szCs w:val="22"/>
        </w:rPr>
        <w:sectPr w:rsidR="00710BDB" w:rsidSect="00710BDB">
          <w:headerReference w:type="default" r:id="rId27"/>
          <w:headerReference w:type="first" r:id="rId28"/>
          <w:pgSz w:w="11906" w:h="16838"/>
          <w:pgMar w:top="1021" w:right="1134" w:bottom="1134" w:left="1134" w:header="709" w:footer="425" w:gutter="0"/>
          <w:cols w:space="708"/>
          <w:titlePg/>
          <w:docGrid w:linePitch="360"/>
        </w:sectPr>
      </w:pPr>
    </w:p>
    <w:p w:rsidR="00710BDB" w:rsidRDefault="00710BDB" w:rsidP="00710BDB">
      <w:pPr>
        <w:tabs>
          <w:tab w:val="left" w:pos="3969"/>
          <w:tab w:val="left" w:pos="5670"/>
        </w:tabs>
        <w:spacing w:after="120"/>
        <w:jc w:val="left"/>
        <w:rPr>
          <w:rFonts w:ascii="Arial" w:hAnsi="Arial" w:cs="Arial"/>
          <w:sz w:val="22"/>
          <w:szCs w:val="22"/>
        </w:rPr>
      </w:pPr>
    </w:p>
    <w:p w:rsidR="00710BDB" w:rsidRPr="009B7795" w:rsidRDefault="00710BDB" w:rsidP="00710BDB">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t>Seznam významných služeb</w:t>
      </w:r>
    </w:p>
    <w:p w:rsidR="00710BDB" w:rsidRDefault="00710BDB" w:rsidP="00710BDB">
      <w:pPr>
        <w:pStyle w:val="Odstavecseseznamem"/>
        <w:tabs>
          <w:tab w:val="left" w:pos="567"/>
        </w:tabs>
        <w:spacing w:after="120"/>
        <w:ind w:left="567"/>
        <w:rPr>
          <w:rFonts w:ascii="Arial" w:hAnsi="Arial" w:cs="Arial"/>
          <w:b/>
        </w:rPr>
      </w:pPr>
    </w:p>
    <w:p w:rsidR="00710BDB" w:rsidRDefault="00710BDB" w:rsidP="00710BDB">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službách</w:t>
      </w:r>
      <w:r w:rsidRPr="00343237">
        <w:rPr>
          <w:rFonts w:ascii="Arial" w:hAnsi="Arial" w:cs="Arial"/>
          <w:i/>
          <w:sz w:val="22"/>
          <w:szCs w:val="22"/>
          <w:highlight w:val="green"/>
          <w:shd w:val="clear" w:color="auto" w:fill="92D050"/>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4"/>
        <w:gridCol w:w="1841"/>
        <w:gridCol w:w="1414"/>
        <w:gridCol w:w="1850"/>
      </w:tblGrid>
      <w:tr w:rsidR="00E06CE0" w:rsidRPr="004A48E6" w:rsidTr="00E06CE0">
        <w:trPr>
          <w:trHeight w:val="454"/>
        </w:trPr>
        <w:tc>
          <w:tcPr>
            <w:tcW w:w="5244" w:type="dxa"/>
            <w:gridSpan w:val="2"/>
            <w:shd w:val="clear" w:color="auto" w:fill="D6E3BC" w:themeFill="accent3" w:themeFillTint="66"/>
            <w:vAlign w:val="center"/>
          </w:tcPr>
          <w:p w:rsidR="00E06CE0" w:rsidRPr="004A48E6" w:rsidRDefault="00E06CE0" w:rsidP="00735744">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5105" w:type="dxa"/>
            <w:gridSpan w:val="3"/>
            <w:shd w:val="clear" w:color="auto" w:fill="D6E3BC" w:themeFill="accent3" w:themeFillTint="66"/>
            <w:vAlign w:val="center"/>
          </w:tcPr>
          <w:p w:rsidR="00E06CE0" w:rsidRPr="00DE35A5" w:rsidRDefault="00E06CE0" w:rsidP="00735744">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745684" w:rsidTr="00E06CE0">
        <w:trPr>
          <w:trHeight w:val="580"/>
        </w:trPr>
        <w:tc>
          <w:tcPr>
            <w:tcW w:w="5244" w:type="dxa"/>
            <w:gridSpan w:val="2"/>
            <w:vAlign w:val="center"/>
          </w:tcPr>
          <w:p w:rsidR="00710BDB" w:rsidRPr="00745684" w:rsidRDefault="00710BDB" w:rsidP="00710BDB">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105" w:type="dxa"/>
            <w:gridSpan w:val="3"/>
            <w:tcBorders>
              <w:top w:val="nil"/>
              <w:bottom w:val="nil"/>
            </w:tcBorders>
            <w:shd w:val="clear" w:color="auto" w:fill="auto"/>
          </w:tcPr>
          <w:p w:rsidR="00710BDB" w:rsidRPr="00745684" w:rsidRDefault="00710BDB" w:rsidP="00710BDB">
            <w:pPr>
              <w:spacing w:after="200" w:line="276" w:lineRule="auto"/>
              <w:jc w:val="left"/>
            </w:pPr>
          </w:p>
        </w:tc>
      </w:tr>
      <w:tr w:rsidR="00710BDB" w:rsidRPr="007F1010" w:rsidTr="003F509F">
        <w:tblPrEx>
          <w:tblLook w:val="04A0" w:firstRow="1" w:lastRow="0" w:firstColumn="1" w:lastColumn="0" w:noHBand="0" w:noVBand="1"/>
        </w:tblPrEx>
        <w:trPr>
          <w:trHeight w:val="510"/>
        </w:trPr>
        <w:tc>
          <w:tcPr>
            <w:tcW w:w="1560" w:type="dxa"/>
            <w:shd w:val="clear" w:color="auto" w:fill="E5DFEC" w:themeFill="accent4" w:themeFillTint="33"/>
            <w:vAlign w:val="center"/>
          </w:tcPr>
          <w:p w:rsidR="00710BDB" w:rsidRPr="007F1010" w:rsidRDefault="00710BDB" w:rsidP="00710BDB">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proofErr w:type="gramStart"/>
            <w:r>
              <w:rPr>
                <w:rFonts w:ascii="Arial" w:hAnsi="Arial" w:cs="Arial"/>
                <w:b/>
              </w:rPr>
              <w:t>služba  dle</w:t>
            </w:r>
            <w:proofErr w:type="gramEnd"/>
            <w:r>
              <w:rPr>
                <w:rFonts w:ascii="Arial" w:hAnsi="Arial" w:cs="Arial"/>
                <w:b/>
              </w:rPr>
              <w:t xml:space="preserve"> čl. 4.4.1</w:t>
            </w:r>
          </w:p>
        </w:tc>
        <w:tc>
          <w:tcPr>
            <w:tcW w:w="3684" w:type="dxa"/>
            <w:shd w:val="clear" w:color="auto" w:fill="E5DFEC" w:themeFill="accent4" w:themeFillTint="33"/>
            <w:vAlign w:val="center"/>
          </w:tcPr>
          <w:p w:rsidR="00710BDB" w:rsidRPr="007F1010" w:rsidRDefault="00710BDB" w:rsidP="003F509F">
            <w:pPr>
              <w:spacing w:before="60" w:after="60"/>
              <w:jc w:val="center"/>
              <w:rPr>
                <w:rFonts w:ascii="Arial" w:hAnsi="Arial" w:cs="Arial"/>
                <w:b/>
              </w:rPr>
            </w:pPr>
            <w:r w:rsidRPr="007F1010">
              <w:rPr>
                <w:rFonts w:ascii="Arial" w:hAnsi="Arial" w:cs="Arial"/>
                <w:b/>
              </w:rPr>
              <w:t xml:space="preserve">Popis poskytnuté </w:t>
            </w:r>
            <w:r>
              <w:rPr>
                <w:rFonts w:ascii="Arial" w:hAnsi="Arial" w:cs="Arial"/>
                <w:b/>
              </w:rPr>
              <w:t>služby</w:t>
            </w:r>
            <w:r w:rsidRPr="007F1010">
              <w:rPr>
                <w:rFonts w:ascii="Arial" w:hAnsi="Arial" w:cs="Arial"/>
                <w:b/>
              </w:rPr>
              <w:t xml:space="preserve"> </w:t>
            </w:r>
            <w:r w:rsidRPr="007F1010">
              <w:rPr>
                <w:rFonts w:ascii="Arial" w:hAnsi="Arial" w:cs="Arial"/>
              </w:rPr>
              <w:t>(název</w:t>
            </w:r>
            <w:r>
              <w:rPr>
                <w:rFonts w:ascii="Arial" w:hAnsi="Arial" w:cs="Arial"/>
              </w:rPr>
              <w:t xml:space="preserve"> služby</w:t>
            </w:r>
            <w:r w:rsidRPr="007F1010">
              <w:rPr>
                <w:rFonts w:ascii="Arial" w:hAnsi="Arial" w:cs="Arial"/>
              </w:rPr>
              <w:t xml:space="preserve"> a </w:t>
            </w:r>
            <w:r>
              <w:rPr>
                <w:rFonts w:ascii="Arial" w:hAnsi="Arial" w:cs="Arial"/>
              </w:rPr>
              <w:t xml:space="preserve">věcný </w:t>
            </w:r>
            <w:r w:rsidRPr="007F1010">
              <w:rPr>
                <w:rFonts w:ascii="Arial" w:hAnsi="Arial" w:cs="Arial"/>
              </w:rPr>
              <w:t>obsah</w:t>
            </w:r>
            <w:r>
              <w:rPr>
                <w:rFonts w:ascii="Arial" w:hAnsi="Arial" w:cs="Arial"/>
              </w:rPr>
              <w:t xml:space="preserve"> služby – </w:t>
            </w:r>
            <w:r w:rsidR="003F509F">
              <w:rPr>
                <w:rFonts w:ascii="Arial" w:hAnsi="Arial" w:cs="Arial"/>
              </w:rPr>
              <w:t>označení systému ISO</w:t>
            </w:r>
            <w:r w:rsidRPr="007F1010">
              <w:rPr>
                <w:rFonts w:ascii="Arial" w:hAnsi="Arial" w:cs="Arial"/>
              </w:rPr>
              <w:t>)</w:t>
            </w:r>
          </w:p>
        </w:tc>
        <w:tc>
          <w:tcPr>
            <w:tcW w:w="1841" w:type="dxa"/>
            <w:shd w:val="clear" w:color="auto" w:fill="E5DFEC" w:themeFill="accent4" w:themeFillTint="33"/>
            <w:vAlign w:val="center"/>
          </w:tcPr>
          <w:p w:rsidR="00710BDB" w:rsidRPr="007F1010" w:rsidRDefault="00710BDB" w:rsidP="00710BDB">
            <w:pPr>
              <w:spacing w:before="60" w:after="60"/>
              <w:jc w:val="center"/>
              <w:rPr>
                <w:rFonts w:ascii="Arial" w:hAnsi="Arial" w:cs="Arial"/>
                <w:b/>
              </w:rPr>
            </w:pPr>
            <w:r w:rsidRPr="007F1010">
              <w:rPr>
                <w:rFonts w:ascii="Arial" w:hAnsi="Arial" w:cs="Arial"/>
                <w:b/>
              </w:rPr>
              <w:t xml:space="preserve">Finanční objem </w:t>
            </w:r>
            <w:r w:rsidRPr="007F1010">
              <w:rPr>
                <w:rFonts w:ascii="Arial" w:hAnsi="Arial" w:cs="Arial"/>
              </w:rPr>
              <w:t xml:space="preserve">(v Kč </w:t>
            </w:r>
            <w:r>
              <w:rPr>
                <w:rFonts w:ascii="Arial" w:hAnsi="Arial" w:cs="Arial"/>
              </w:rPr>
              <w:t>bez</w:t>
            </w:r>
            <w:r w:rsidRPr="007F1010">
              <w:rPr>
                <w:rFonts w:ascii="Arial" w:hAnsi="Arial" w:cs="Arial"/>
              </w:rPr>
              <w:t xml:space="preserve"> DPH), je-li to relevantní</w:t>
            </w:r>
          </w:p>
        </w:tc>
        <w:tc>
          <w:tcPr>
            <w:tcW w:w="1414" w:type="dxa"/>
            <w:shd w:val="clear" w:color="auto" w:fill="E5DFEC" w:themeFill="accent4" w:themeFillTint="33"/>
            <w:vAlign w:val="center"/>
          </w:tcPr>
          <w:p w:rsidR="00710BDB" w:rsidRPr="007F1010" w:rsidRDefault="00710BDB" w:rsidP="00710BDB">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služby</w:t>
            </w:r>
            <w:r w:rsidRPr="007F1010">
              <w:rPr>
                <w:rFonts w:ascii="Arial" w:hAnsi="Arial" w:cs="Arial"/>
                <w:b/>
              </w:rPr>
              <w:t xml:space="preserve"> </w:t>
            </w:r>
            <w:r w:rsidRPr="007F1010">
              <w:rPr>
                <w:rFonts w:ascii="Arial" w:hAnsi="Arial" w:cs="Arial"/>
              </w:rPr>
              <w:t>(ve struktuře MM.RRRR - MM.RRRR</w:t>
            </w:r>
          </w:p>
        </w:tc>
        <w:tc>
          <w:tcPr>
            <w:tcW w:w="1850" w:type="dxa"/>
            <w:shd w:val="clear" w:color="auto" w:fill="E5DFEC" w:themeFill="accent4" w:themeFillTint="33"/>
            <w:vAlign w:val="center"/>
          </w:tcPr>
          <w:p w:rsidR="00710BDB" w:rsidRPr="007F1010" w:rsidRDefault="00710BDB" w:rsidP="00710BDB">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služby</w:t>
            </w:r>
            <w:r w:rsidRPr="007F1010">
              <w:rPr>
                <w:rFonts w:ascii="Arial" w:hAnsi="Arial" w:cs="Arial"/>
                <w:b/>
              </w:rPr>
              <w:t xml:space="preserve"> poskytovány </w:t>
            </w:r>
            <w:r w:rsidRPr="007F1010">
              <w:rPr>
                <w:rFonts w:ascii="Arial" w:hAnsi="Arial" w:cs="Arial"/>
              </w:rPr>
              <w:t>(identifikace objednatele, kontaktní údaje)</w:t>
            </w:r>
          </w:p>
        </w:tc>
      </w:tr>
      <w:tr w:rsidR="00710BDB"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710BDB" w:rsidRPr="00114526" w:rsidRDefault="00710BDB" w:rsidP="00710BDB">
            <w:pPr>
              <w:spacing w:before="60" w:after="60"/>
              <w:jc w:val="left"/>
              <w:rPr>
                <w:rFonts w:ascii="Arial" w:hAnsi="Arial" w:cs="Arial"/>
              </w:rPr>
            </w:pPr>
            <w:r w:rsidRPr="00114526">
              <w:rPr>
                <w:rFonts w:ascii="Arial" w:hAnsi="Arial" w:cs="Arial"/>
                <w:b/>
              </w:rPr>
              <w:t>1.</w:t>
            </w:r>
            <w:r>
              <w:rPr>
                <w:rFonts w:ascii="Arial" w:hAnsi="Arial" w:cs="Arial"/>
              </w:rPr>
              <w:t xml:space="preserve"> viz čl. 4.3</w:t>
            </w:r>
            <w:r w:rsidRPr="00114526">
              <w:rPr>
                <w:rFonts w:ascii="Arial" w:hAnsi="Arial" w:cs="Arial"/>
              </w:rPr>
              <w:t>.1 písm. a)</w:t>
            </w:r>
          </w:p>
        </w:tc>
        <w:tc>
          <w:tcPr>
            <w:tcW w:w="368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41" w:type="dxa"/>
            <w:shd w:val="clear" w:color="auto" w:fill="FFFF00"/>
            <w:vAlign w:val="center"/>
          </w:tcPr>
          <w:p w:rsidR="00710BDB" w:rsidRPr="00745684" w:rsidRDefault="00710BDB" w:rsidP="00710BDB">
            <w:pPr>
              <w:spacing w:before="60" w:after="60"/>
              <w:jc w:val="right"/>
              <w:rPr>
                <w:rFonts w:ascii="Arial" w:hAnsi="Arial" w:cs="Arial"/>
                <w:sz w:val="22"/>
                <w:szCs w:val="22"/>
              </w:rPr>
            </w:pPr>
          </w:p>
        </w:tc>
        <w:tc>
          <w:tcPr>
            <w:tcW w:w="141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50"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r>
      <w:tr w:rsidR="00710BDB"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710BDB" w:rsidRPr="00114526" w:rsidRDefault="00710BDB" w:rsidP="00710BDB">
            <w:pPr>
              <w:spacing w:before="60" w:after="60"/>
              <w:jc w:val="left"/>
              <w:rPr>
                <w:rFonts w:ascii="Arial" w:hAnsi="Arial" w:cs="Arial"/>
              </w:rPr>
            </w:pPr>
            <w:r w:rsidRPr="00114526">
              <w:rPr>
                <w:rFonts w:ascii="Arial" w:hAnsi="Arial" w:cs="Arial"/>
                <w:b/>
              </w:rPr>
              <w:t>2.</w:t>
            </w:r>
            <w:r>
              <w:rPr>
                <w:rFonts w:ascii="Arial" w:hAnsi="Arial" w:cs="Arial"/>
              </w:rPr>
              <w:t xml:space="preserve"> viz čl. 4.3</w:t>
            </w:r>
            <w:r w:rsidRPr="00114526">
              <w:rPr>
                <w:rFonts w:ascii="Arial" w:hAnsi="Arial" w:cs="Arial"/>
              </w:rPr>
              <w:t>.1 písm. a)</w:t>
            </w:r>
          </w:p>
        </w:tc>
        <w:tc>
          <w:tcPr>
            <w:tcW w:w="368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41" w:type="dxa"/>
            <w:shd w:val="clear" w:color="auto" w:fill="FFFF00"/>
            <w:vAlign w:val="center"/>
          </w:tcPr>
          <w:p w:rsidR="00710BDB" w:rsidRPr="00745684" w:rsidRDefault="00710BDB" w:rsidP="00710BDB">
            <w:pPr>
              <w:spacing w:before="60" w:after="60"/>
              <w:jc w:val="right"/>
              <w:rPr>
                <w:rFonts w:ascii="Arial" w:hAnsi="Arial" w:cs="Arial"/>
                <w:sz w:val="22"/>
                <w:szCs w:val="22"/>
              </w:rPr>
            </w:pPr>
          </w:p>
        </w:tc>
        <w:tc>
          <w:tcPr>
            <w:tcW w:w="141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50"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r>
      <w:tr w:rsidR="00710BDB"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710BDB" w:rsidRPr="00114526" w:rsidRDefault="00710BDB" w:rsidP="00710BDB">
            <w:pPr>
              <w:spacing w:before="60" w:after="60"/>
              <w:jc w:val="left"/>
              <w:rPr>
                <w:rFonts w:ascii="Arial" w:hAnsi="Arial" w:cs="Arial"/>
              </w:rPr>
            </w:pPr>
            <w:r w:rsidRPr="00114526">
              <w:rPr>
                <w:rFonts w:ascii="Arial" w:hAnsi="Arial" w:cs="Arial"/>
                <w:b/>
              </w:rPr>
              <w:t>3.</w:t>
            </w:r>
            <w:r>
              <w:rPr>
                <w:rFonts w:ascii="Arial" w:hAnsi="Arial" w:cs="Arial"/>
              </w:rPr>
              <w:t xml:space="preserve"> viz čl. 4.3.1 písm. b</w:t>
            </w:r>
            <w:r w:rsidRPr="00114526">
              <w:rPr>
                <w:rFonts w:ascii="Arial" w:hAnsi="Arial" w:cs="Arial"/>
              </w:rPr>
              <w:t>)</w:t>
            </w:r>
          </w:p>
        </w:tc>
        <w:tc>
          <w:tcPr>
            <w:tcW w:w="368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41" w:type="dxa"/>
            <w:shd w:val="clear" w:color="auto" w:fill="FFFF00"/>
            <w:vAlign w:val="center"/>
          </w:tcPr>
          <w:p w:rsidR="00710BDB" w:rsidRPr="00745684" w:rsidRDefault="00710BDB" w:rsidP="00710BDB">
            <w:pPr>
              <w:spacing w:before="60" w:after="60"/>
              <w:jc w:val="right"/>
              <w:rPr>
                <w:rFonts w:ascii="Arial" w:hAnsi="Arial" w:cs="Arial"/>
                <w:sz w:val="22"/>
                <w:szCs w:val="22"/>
              </w:rPr>
            </w:pPr>
          </w:p>
        </w:tc>
        <w:tc>
          <w:tcPr>
            <w:tcW w:w="141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50"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r>
      <w:tr w:rsidR="00710BDB"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710BDB" w:rsidRPr="00114526" w:rsidRDefault="00710BDB" w:rsidP="00710BDB">
            <w:pPr>
              <w:spacing w:before="60" w:after="60"/>
              <w:jc w:val="left"/>
              <w:rPr>
                <w:rFonts w:ascii="Arial" w:hAnsi="Arial" w:cs="Arial"/>
              </w:rPr>
            </w:pPr>
            <w:r w:rsidRPr="00114526">
              <w:rPr>
                <w:rFonts w:ascii="Arial" w:hAnsi="Arial" w:cs="Arial"/>
                <w:b/>
              </w:rPr>
              <w:t>4.</w:t>
            </w:r>
            <w:r>
              <w:rPr>
                <w:rFonts w:ascii="Arial" w:hAnsi="Arial" w:cs="Arial"/>
              </w:rPr>
              <w:t xml:space="preserve"> viz čl. 4.3</w:t>
            </w:r>
            <w:r w:rsidRPr="00114526">
              <w:rPr>
                <w:rFonts w:ascii="Arial" w:hAnsi="Arial" w:cs="Arial"/>
              </w:rPr>
              <w:t>.1 písm. b)</w:t>
            </w:r>
          </w:p>
        </w:tc>
        <w:tc>
          <w:tcPr>
            <w:tcW w:w="368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41" w:type="dxa"/>
            <w:shd w:val="clear" w:color="auto" w:fill="FFFF00"/>
            <w:vAlign w:val="center"/>
          </w:tcPr>
          <w:p w:rsidR="00710BDB" w:rsidRPr="00745684" w:rsidRDefault="00710BDB" w:rsidP="00710BDB">
            <w:pPr>
              <w:spacing w:before="60" w:after="60"/>
              <w:jc w:val="right"/>
              <w:rPr>
                <w:rFonts w:ascii="Arial" w:hAnsi="Arial" w:cs="Arial"/>
                <w:sz w:val="22"/>
                <w:szCs w:val="22"/>
              </w:rPr>
            </w:pPr>
          </w:p>
        </w:tc>
        <w:tc>
          <w:tcPr>
            <w:tcW w:w="141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50"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r>
      <w:tr w:rsidR="00710BDB"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710BDB" w:rsidRPr="00114526" w:rsidRDefault="00710BDB" w:rsidP="00710BDB">
            <w:pPr>
              <w:spacing w:before="60" w:after="60"/>
              <w:jc w:val="left"/>
              <w:rPr>
                <w:rFonts w:ascii="Arial" w:hAnsi="Arial" w:cs="Arial"/>
              </w:rPr>
            </w:pPr>
            <w:r w:rsidRPr="00114526">
              <w:rPr>
                <w:rFonts w:ascii="Arial" w:hAnsi="Arial" w:cs="Arial"/>
                <w:b/>
              </w:rPr>
              <w:t>5.</w:t>
            </w:r>
            <w:r>
              <w:rPr>
                <w:rFonts w:ascii="Arial" w:hAnsi="Arial" w:cs="Arial"/>
              </w:rPr>
              <w:t xml:space="preserve"> viz čl. 4.3.1 písm. c</w:t>
            </w:r>
            <w:r w:rsidRPr="00114526">
              <w:rPr>
                <w:rFonts w:ascii="Arial" w:hAnsi="Arial" w:cs="Arial"/>
              </w:rPr>
              <w:t>)</w:t>
            </w:r>
          </w:p>
        </w:tc>
        <w:tc>
          <w:tcPr>
            <w:tcW w:w="368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41" w:type="dxa"/>
            <w:shd w:val="clear" w:color="auto" w:fill="FFFF00"/>
            <w:vAlign w:val="center"/>
          </w:tcPr>
          <w:p w:rsidR="00710BDB" w:rsidRPr="00745684" w:rsidRDefault="00710BDB" w:rsidP="00710BDB">
            <w:pPr>
              <w:spacing w:before="60" w:after="60"/>
              <w:jc w:val="right"/>
              <w:rPr>
                <w:rFonts w:ascii="Arial" w:hAnsi="Arial" w:cs="Arial"/>
                <w:sz w:val="22"/>
                <w:szCs w:val="22"/>
              </w:rPr>
            </w:pPr>
          </w:p>
        </w:tc>
        <w:tc>
          <w:tcPr>
            <w:tcW w:w="1414"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c>
          <w:tcPr>
            <w:tcW w:w="1850" w:type="dxa"/>
            <w:shd w:val="clear" w:color="auto" w:fill="FFFF00"/>
            <w:vAlign w:val="center"/>
          </w:tcPr>
          <w:p w:rsidR="00710BDB" w:rsidRPr="00745684" w:rsidRDefault="00710BDB" w:rsidP="00710BDB">
            <w:pPr>
              <w:spacing w:before="60" w:after="60"/>
              <w:jc w:val="left"/>
              <w:rPr>
                <w:rFonts w:ascii="Arial" w:hAnsi="Arial" w:cs="Arial"/>
                <w:sz w:val="22"/>
                <w:szCs w:val="22"/>
              </w:rPr>
            </w:pPr>
          </w:p>
        </w:tc>
      </w:tr>
      <w:tr w:rsidR="003F509F" w:rsidRPr="00745684" w:rsidTr="003F509F">
        <w:tblPrEx>
          <w:tblLook w:val="04A0" w:firstRow="1" w:lastRow="0" w:firstColumn="1" w:lastColumn="0" w:noHBand="0" w:noVBand="1"/>
        </w:tblPrEx>
        <w:trPr>
          <w:trHeight w:val="510"/>
        </w:trPr>
        <w:tc>
          <w:tcPr>
            <w:tcW w:w="1560" w:type="dxa"/>
            <w:shd w:val="clear" w:color="auto" w:fill="EAF1DD" w:themeFill="accent3" w:themeFillTint="33"/>
            <w:vAlign w:val="center"/>
          </w:tcPr>
          <w:p w:rsidR="003F509F" w:rsidRPr="00114526" w:rsidRDefault="003F509F" w:rsidP="00710BDB">
            <w:pPr>
              <w:spacing w:before="60" w:after="60"/>
              <w:jc w:val="left"/>
              <w:rPr>
                <w:rFonts w:ascii="Arial" w:hAnsi="Arial" w:cs="Arial"/>
                <w:b/>
              </w:rPr>
            </w:pPr>
            <w:r>
              <w:rPr>
                <w:rFonts w:ascii="Arial" w:hAnsi="Arial" w:cs="Arial"/>
                <w:b/>
              </w:rPr>
              <w:t>6</w:t>
            </w:r>
            <w:r w:rsidRPr="00114526">
              <w:rPr>
                <w:rFonts w:ascii="Arial" w:hAnsi="Arial" w:cs="Arial"/>
                <w:b/>
              </w:rPr>
              <w:t>.</w:t>
            </w:r>
            <w:r>
              <w:rPr>
                <w:rFonts w:ascii="Arial" w:hAnsi="Arial" w:cs="Arial"/>
              </w:rPr>
              <w:t xml:space="preserve"> viz čl. 4.3.1 písm. </w:t>
            </w:r>
            <w:r w:rsidR="00B7195A">
              <w:rPr>
                <w:rFonts w:ascii="Arial" w:hAnsi="Arial" w:cs="Arial"/>
              </w:rPr>
              <w:t>d</w:t>
            </w:r>
            <w:r w:rsidRPr="00114526">
              <w:rPr>
                <w:rFonts w:ascii="Arial" w:hAnsi="Arial" w:cs="Arial"/>
              </w:rPr>
              <w:t>)</w:t>
            </w:r>
          </w:p>
        </w:tc>
        <w:tc>
          <w:tcPr>
            <w:tcW w:w="3684"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c>
          <w:tcPr>
            <w:tcW w:w="1841" w:type="dxa"/>
            <w:shd w:val="clear" w:color="auto" w:fill="FFFF00"/>
            <w:vAlign w:val="center"/>
          </w:tcPr>
          <w:p w:rsidR="003F509F" w:rsidRPr="00745684" w:rsidRDefault="003F509F" w:rsidP="00710BDB">
            <w:pPr>
              <w:spacing w:before="60" w:after="60"/>
              <w:jc w:val="right"/>
              <w:rPr>
                <w:rFonts w:ascii="Arial" w:hAnsi="Arial" w:cs="Arial"/>
                <w:sz w:val="22"/>
                <w:szCs w:val="22"/>
              </w:rPr>
            </w:pPr>
          </w:p>
        </w:tc>
        <w:tc>
          <w:tcPr>
            <w:tcW w:w="1414"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c>
          <w:tcPr>
            <w:tcW w:w="1850"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r>
    </w:tbl>
    <w:p w:rsidR="00710BDB" w:rsidRDefault="00710BDB" w:rsidP="00710BDB">
      <w:pPr>
        <w:tabs>
          <w:tab w:val="left" w:pos="567"/>
        </w:tabs>
        <w:rPr>
          <w:rFonts w:ascii="Arial" w:hAnsi="Arial" w:cs="Arial"/>
          <w:b/>
        </w:rPr>
      </w:pPr>
    </w:p>
    <w:p w:rsidR="00F56C71" w:rsidRDefault="00710BDB" w:rsidP="00F56C71">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služeb</w:t>
      </w:r>
      <w:r w:rsidRPr="00DF00B9">
        <w:rPr>
          <w:rFonts w:ascii="Arial" w:hAnsi="Arial" w:cs="Arial"/>
          <w:i/>
          <w:highlight w:val="green"/>
        </w:rPr>
        <w:t xml:space="preserve"> doplňte tabulku stejným způsobem</w:t>
      </w:r>
      <w:r w:rsidR="00F56C71">
        <w:rPr>
          <w:rFonts w:ascii="Arial" w:hAnsi="Arial" w:cs="Arial"/>
          <w:i/>
          <w:highlight w:val="green"/>
        </w:rPr>
        <w:t>.</w:t>
      </w:r>
    </w:p>
    <w:p w:rsidR="00710BDB" w:rsidRPr="00F56C71" w:rsidRDefault="00710BDB" w:rsidP="00F56C71">
      <w:pPr>
        <w:spacing w:after="240"/>
        <w:ind w:left="-454"/>
        <w:rPr>
          <w:rFonts w:ascii="Arial" w:hAnsi="Arial" w:cs="Arial"/>
          <w:i/>
          <w:highlight w:val="green"/>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379"/>
      </w:tblGrid>
      <w:tr w:rsidR="00710BDB" w:rsidRPr="004A48E6" w:rsidTr="00F56C71">
        <w:trPr>
          <w:trHeight w:val="454"/>
        </w:trPr>
        <w:tc>
          <w:tcPr>
            <w:tcW w:w="10349" w:type="dxa"/>
            <w:gridSpan w:val="2"/>
            <w:vAlign w:val="center"/>
          </w:tcPr>
          <w:p w:rsidR="00710BDB" w:rsidRPr="004A48E6" w:rsidRDefault="00710BDB" w:rsidP="00710BDB">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Podpis:</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Pr="001130E3" w:rsidRDefault="00710BDB" w:rsidP="00710BDB"/>
    <w:p w:rsidR="00710BDB" w:rsidRDefault="00710BDB" w:rsidP="00710BDB">
      <w:pPr>
        <w:spacing w:after="200" w:line="276" w:lineRule="auto"/>
        <w:jc w:val="left"/>
        <w:rPr>
          <w:rFonts w:ascii="Arial" w:hAnsi="Arial" w:cs="Arial"/>
          <w:b/>
          <w:sz w:val="22"/>
          <w:szCs w:val="22"/>
        </w:rPr>
      </w:pPr>
      <w:r>
        <w:rPr>
          <w:rFonts w:ascii="Arial" w:hAnsi="Arial" w:cs="Arial"/>
          <w:b/>
          <w:sz w:val="22"/>
          <w:szCs w:val="22"/>
        </w:rPr>
        <w:br w:type="page"/>
      </w:r>
    </w:p>
    <w:p w:rsidR="00710BDB" w:rsidRDefault="00710BDB" w:rsidP="00710BDB">
      <w:pPr>
        <w:tabs>
          <w:tab w:val="left" w:pos="3969"/>
          <w:tab w:val="left" w:pos="5670"/>
        </w:tabs>
        <w:spacing w:after="120"/>
        <w:jc w:val="center"/>
        <w:rPr>
          <w:rFonts w:ascii="Arial" w:hAnsi="Arial" w:cs="Arial"/>
          <w:b/>
          <w:sz w:val="22"/>
          <w:szCs w:val="22"/>
        </w:rPr>
        <w:sectPr w:rsidR="00710BDB" w:rsidSect="00710BDB">
          <w:headerReference w:type="first" r:id="rId29"/>
          <w:pgSz w:w="11906" w:h="16838"/>
          <w:pgMar w:top="1021" w:right="1134" w:bottom="1134" w:left="1134" w:header="709" w:footer="425" w:gutter="0"/>
          <w:cols w:space="708"/>
          <w:titlePg/>
          <w:docGrid w:linePitch="360"/>
        </w:sectPr>
      </w:pPr>
    </w:p>
    <w:p w:rsidR="00710BDB" w:rsidRDefault="00710BDB" w:rsidP="00710BDB">
      <w:pPr>
        <w:tabs>
          <w:tab w:val="left" w:pos="3969"/>
          <w:tab w:val="left" w:pos="5670"/>
        </w:tabs>
        <w:spacing w:after="120"/>
        <w:jc w:val="center"/>
        <w:rPr>
          <w:rFonts w:ascii="Arial" w:hAnsi="Arial" w:cs="Arial"/>
          <w:b/>
          <w:sz w:val="22"/>
          <w:szCs w:val="22"/>
        </w:rPr>
      </w:pPr>
    </w:p>
    <w:p w:rsidR="00710BDB" w:rsidRPr="009B7795" w:rsidRDefault="00710BDB" w:rsidP="00710BDB">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t>Seznam členů realizačního týmu</w:t>
      </w:r>
    </w:p>
    <w:p w:rsidR="00710BDB" w:rsidRDefault="00710BDB" w:rsidP="00710BDB">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členovi (členech) realizačního týmu</w:t>
      </w:r>
      <w:r w:rsidRPr="00343237">
        <w:rPr>
          <w:rFonts w:ascii="Arial" w:hAnsi="Arial" w:cs="Arial"/>
          <w:i/>
          <w:sz w:val="22"/>
          <w:szCs w:val="22"/>
          <w:highlight w:val="green"/>
          <w:shd w:val="clear" w:color="auto" w:fill="92D050"/>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43"/>
        <w:gridCol w:w="1842"/>
        <w:gridCol w:w="4253"/>
      </w:tblGrid>
      <w:tr w:rsidR="003F509F" w:rsidRPr="004A48E6" w:rsidTr="003F509F">
        <w:trPr>
          <w:trHeight w:val="454"/>
        </w:trPr>
        <w:tc>
          <w:tcPr>
            <w:tcW w:w="4254" w:type="dxa"/>
            <w:gridSpan w:val="2"/>
            <w:shd w:val="clear" w:color="auto" w:fill="D6E3BC" w:themeFill="accent3" w:themeFillTint="66"/>
            <w:vAlign w:val="center"/>
          </w:tcPr>
          <w:p w:rsidR="003F509F" w:rsidRPr="004A48E6" w:rsidRDefault="003F509F" w:rsidP="00735744">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5" w:type="dxa"/>
            <w:gridSpan w:val="2"/>
            <w:shd w:val="clear" w:color="auto" w:fill="D6E3BC" w:themeFill="accent3" w:themeFillTint="66"/>
            <w:vAlign w:val="center"/>
          </w:tcPr>
          <w:p w:rsidR="003F509F" w:rsidRPr="00DE35A5" w:rsidRDefault="003F509F" w:rsidP="00735744">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745684" w:rsidTr="003F509F">
        <w:trPr>
          <w:trHeight w:val="580"/>
        </w:trPr>
        <w:tc>
          <w:tcPr>
            <w:tcW w:w="4254" w:type="dxa"/>
            <w:gridSpan w:val="2"/>
            <w:vAlign w:val="center"/>
          </w:tcPr>
          <w:p w:rsidR="00710BDB" w:rsidRPr="00745684" w:rsidRDefault="00710BDB" w:rsidP="00710BDB">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6095" w:type="dxa"/>
            <w:gridSpan w:val="2"/>
            <w:tcBorders>
              <w:top w:val="nil"/>
              <w:bottom w:val="nil"/>
            </w:tcBorders>
            <w:shd w:val="clear" w:color="auto" w:fill="auto"/>
          </w:tcPr>
          <w:p w:rsidR="00710BDB" w:rsidRPr="00745684" w:rsidRDefault="00710BDB" w:rsidP="00710BDB">
            <w:pPr>
              <w:spacing w:after="200" w:line="276" w:lineRule="auto"/>
              <w:jc w:val="left"/>
            </w:pPr>
          </w:p>
        </w:tc>
      </w:tr>
      <w:tr w:rsidR="003F509F" w:rsidRPr="007F1010" w:rsidTr="003F509F">
        <w:tblPrEx>
          <w:tblLook w:val="04A0" w:firstRow="1" w:lastRow="0" w:firstColumn="1" w:lastColumn="0" w:noHBand="0" w:noVBand="1"/>
        </w:tblPrEx>
        <w:trPr>
          <w:trHeight w:val="510"/>
        </w:trPr>
        <w:tc>
          <w:tcPr>
            <w:tcW w:w="2411" w:type="dxa"/>
            <w:shd w:val="clear" w:color="auto" w:fill="E5DFEC" w:themeFill="accent4" w:themeFillTint="33"/>
            <w:vAlign w:val="center"/>
          </w:tcPr>
          <w:p w:rsidR="003F509F" w:rsidRPr="007F1010" w:rsidRDefault="003F509F" w:rsidP="00710BDB">
            <w:pPr>
              <w:spacing w:before="60" w:after="60"/>
              <w:jc w:val="center"/>
              <w:rPr>
                <w:rFonts w:ascii="Arial" w:hAnsi="Arial" w:cs="Arial"/>
                <w:b/>
              </w:rPr>
            </w:pPr>
            <w:r>
              <w:rPr>
                <w:rFonts w:ascii="Arial" w:hAnsi="Arial" w:cs="Arial"/>
                <w:b/>
              </w:rPr>
              <w:t>Jméno a příjmení</w:t>
            </w:r>
          </w:p>
        </w:tc>
        <w:tc>
          <w:tcPr>
            <w:tcW w:w="1843" w:type="dxa"/>
            <w:shd w:val="clear" w:color="auto" w:fill="E5DFEC" w:themeFill="accent4" w:themeFillTint="33"/>
            <w:vAlign w:val="center"/>
          </w:tcPr>
          <w:p w:rsidR="003F509F" w:rsidRPr="007F1010" w:rsidRDefault="003F509F" w:rsidP="00710BDB">
            <w:pPr>
              <w:spacing w:before="60" w:after="60"/>
              <w:jc w:val="center"/>
              <w:rPr>
                <w:rFonts w:ascii="Arial" w:hAnsi="Arial" w:cs="Arial"/>
                <w:b/>
              </w:rPr>
            </w:pPr>
            <w:r>
              <w:rPr>
                <w:rFonts w:ascii="Arial" w:hAnsi="Arial" w:cs="Arial"/>
                <w:b/>
              </w:rPr>
              <w:t>Obsah a délka praxe v letech</w:t>
            </w:r>
          </w:p>
        </w:tc>
        <w:tc>
          <w:tcPr>
            <w:tcW w:w="6095" w:type="dxa"/>
            <w:gridSpan w:val="2"/>
            <w:shd w:val="clear" w:color="auto" w:fill="E5DFEC" w:themeFill="accent4" w:themeFillTint="33"/>
            <w:vAlign w:val="center"/>
          </w:tcPr>
          <w:p w:rsidR="003F509F" w:rsidRPr="008C3F9B" w:rsidRDefault="003F509F" w:rsidP="001151D3">
            <w:pPr>
              <w:spacing w:before="60" w:after="60"/>
              <w:jc w:val="center"/>
              <w:rPr>
                <w:rFonts w:ascii="Arial" w:hAnsi="Arial" w:cs="Arial"/>
                <w:b/>
              </w:rPr>
            </w:pPr>
            <w:r w:rsidRPr="008C3F9B">
              <w:rPr>
                <w:rFonts w:ascii="Arial" w:hAnsi="Arial" w:cs="Arial"/>
                <w:b/>
              </w:rPr>
              <w:t>Popis poskytnuté služby –</w:t>
            </w:r>
            <w:r w:rsidR="001151D3">
              <w:rPr>
                <w:rFonts w:ascii="Arial" w:hAnsi="Arial" w:cs="Arial"/>
                <w:b/>
              </w:rPr>
              <w:t xml:space="preserve"> </w:t>
            </w:r>
            <w:r w:rsidRPr="008C3F9B">
              <w:rPr>
                <w:rFonts w:ascii="Arial" w:hAnsi="Arial" w:cs="Arial"/>
                <w:b/>
              </w:rPr>
              <w:t xml:space="preserve">obsah </w:t>
            </w:r>
            <w:r w:rsidR="001151D3">
              <w:rPr>
                <w:rFonts w:ascii="Arial" w:hAnsi="Arial" w:cs="Arial"/>
                <w:b/>
              </w:rPr>
              <w:t>poskytnuté služby</w:t>
            </w:r>
            <w:r w:rsidRPr="008C3F9B">
              <w:rPr>
                <w:rFonts w:ascii="Arial" w:hAnsi="Arial" w:cs="Arial"/>
                <w:b/>
              </w:rPr>
              <w:t xml:space="preserve">, identifikace objednatele, </w:t>
            </w:r>
            <w:r>
              <w:rPr>
                <w:rFonts w:ascii="Arial" w:hAnsi="Arial" w:cs="Arial"/>
                <w:b/>
              </w:rPr>
              <w:t xml:space="preserve">popř. zaměstnavatele, </w:t>
            </w:r>
            <w:r w:rsidRPr="008C3F9B">
              <w:rPr>
                <w:rFonts w:ascii="Arial" w:hAnsi="Arial" w:cs="Arial"/>
                <w:b/>
              </w:rPr>
              <w:t>kontaktní údaje</w:t>
            </w:r>
          </w:p>
        </w:tc>
      </w:tr>
      <w:tr w:rsidR="003F509F" w:rsidRPr="00745684" w:rsidTr="003F509F">
        <w:tblPrEx>
          <w:tblLook w:val="04A0" w:firstRow="1" w:lastRow="0" w:firstColumn="1" w:lastColumn="0" w:noHBand="0" w:noVBand="1"/>
        </w:tblPrEx>
        <w:trPr>
          <w:trHeight w:val="680"/>
        </w:trPr>
        <w:tc>
          <w:tcPr>
            <w:tcW w:w="2411" w:type="dxa"/>
            <w:vMerge w:val="restart"/>
            <w:shd w:val="clear" w:color="auto" w:fill="FFFF00"/>
            <w:vAlign w:val="center"/>
          </w:tcPr>
          <w:p w:rsidR="003F509F" w:rsidRPr="00114526" w:rsidRDefault="003F509F" w:rsidP="00710BDB">
            <w:pPr>
              <w:spacing w:before="60" w:after="60"/>
              <w:jc w:val="left"/>
              <w:rPr>
                <w:rFonts w:ascii="Arial" w:hAnsi="Arial" w:cs="Arial"/>
              </w:rPr>
            </w:pPr>
          </w:p>
        </w:tc>
        <w:tc>
          <w:tcPr>
            <w:tcW w:w="1843" w:type="dxa"/>
            <w:vMerge w:val="restart"/>
            <w:shd w:val="clear" w:color="auto" w:fill="FFFF00"/>
            <w:vAlign w:val="center"/>
          </w:tcPr>
          <w:p w:rsidR="003F509F" w:rsidRPr="00745684" w:rsidRDefault="003F509F" w:rsidP="00710BDB">
            <w:pPr>
              <w:spacing w:before="60" w:after="60"/>
              <w:jc w:val="right"/>
              <w:rPr>
                <w:rFonts w:ascii="Arial" w:hAnsi="Arial" w:cs="Arial"/>
                <w:sz w:val="22"/>
                <w:szCs w:val="22"/>
              </w:rPr>
            </w:pPr>
          </w:p>
        </w:tc>
        <w:tc>
          <w:tcPr>
            <w:tcW w:w="1842" w:type="dxa"/>
            <w:shd w:val="clear" w:color="auto" w:fill="auto"/>
            <w:vAlign w:val="center"/>
          </w:tcPr>
          <w:p w:rsidR="003F509F" w:rsidRPr="00B3695A" w:rsidRDefault="003F509F" w:rsidP="00710BDB">
            <w:pPr>
              <w:spacing w:before="60" w:after="60"/>
              <w:jc w:val="left"/>
              <w:rPr>
                <w:rFonts w:ascii="Arial" w:hAnsi="Arial" w:cs="Arial"/>
                <w:sz w:val="18"/>
                <w:szCs w:val="18"/>
              </w:rPr>
            </w:pPr>
            <w:r>
              <w:rPr>
                <w:rFonts w:ascii="Arial" w:hAnsi="Arial" w:cs="Arial"/>
                <w:sz w:val="18"/>
                <w:szCs w:val="18"/>
              </w:rPr>
              <w:t>čl. 4.3.2 písm. b)</w:t>
            </w:r>
          </w:p>
        </w:tc>
        <w:tc>
          <w:tcPr>
            <w:tcW w:w="4253"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r>
      <w:tr w:rsidR="003F509F" w:rsidRPr="00745684" w:rsidTr="003F509F">
        <w:tblPrEx>
          <w:tblLook w:val="04A0" w:firstRow="1" w:lastRow="0" w:firstColumn="1" w:lastColumn="0" w:noHBand="0" w:noVBand="1"/>
        </w:tblPrEx>
        <w:trPr>
          <w:trHeight w:val="680"/>
        </w:trPr>
        <w:tc>
          <w:tcPr>
            <w:tcW w:w="2411" w:type="dxa"/>
            <w:vMerge/>
            <w:shd w:val="clear" w:color="auto" w:fill="FFFF00"/>
            <w:vAlign w:val="center"/>
          </w:tcPr>
          <w:p w:rsidR="003F509F" w:rsidRPr="00114526" w:rsidRDefault="003F509F" w:rsidP="00710BDB">
            <w:pPr>
              <w:spacing w:before="60" w:after="60"/>
              <w:jc w:val="left"/>
              <w:rPr>
                <w:rFonts w:ascii="Arial" w:hAnsi="Arial" w:cs="Arial"/>
              </w:rPr>
            </w:pPr>
          </w:p>
        </w:tc>
        <w:tc>
          <w:tcPr>
            <w:tcW w:w="1843" w:type="dxa"/>
            <w:vMerge/>
            <w:shd w:val="clear" w:color="auto" w:fill="FFFF00"/>
            <w:vAlign w:val="center"/>
          </w:tcPr>
          <w:p w:rsidR="003F509F" w:rsidRPr="00745684" w:rsidRDefault="003F509F" w:rsidP="00710BDB">
            <w:pPr>
              <w:spacing w:before="60" w:after="60"/>
              <w:jc w:val="right"/>
              <w:rPr>
                <w:rFonts w:ascii="Arial" w:hAnsi="Arial" w:cs="Arial"/>
                <w:sz w:val="22"/>
                <w:szCs w:val="22"/>
              </w:rPr>
            </w:pPr>
          </w:p>
        </w:tc>
        <w:tc>
          <w:tcPr>
            <w:tcW w:w="1842" w:type="dxa"/>
            <w:shd w:val="clear" w:color="auto" w:fill="auto"/>
            <w:vAlign w:val="center"/>
          </w:tcPr>
          <w:p w:rsidR="003F509F" w:rsidRPr="00745684" w:rsidRDefault="003F509F" w:rsidP="00710BDB">
            <w:pPr>
              <w:spacing w:before="60" w:after="60"/>
              <w:jc w:val="left"/>
              <w:rPr>
                <w:rFonts w:ascii="Arial" w:hAnsi="Arial" w:cs="Arial"/>
                <w:sz w:val="22"/>
                <w:szCs w:val="22"/>
              </w:rPr>
            </w:pPr>
            <w:r>
              <w:rPr>
                <w:rFonts w:ascii="Arial" w:hAnsi="Arial" w:cs="Arial"/>
                <w:sz w:val="18"/>
                <w:szCs w:val="18"/>
              </w:rPr>
              <w:t>čl. 4.3.2 písm. b)</w:t>
            </w:r>
          </w:p>
        </w:tc>
        <w:tc>
          <w:tcPr>
            <w:tcW w:w="4253"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r>
      <w:tr w:rsidR="003F509F" w:rsidRPr="00745684" w:rsidTr="003F509F">
        <w:tblPrEx>
          <w:tblLook w:val="04A0" w:firstRow="1" w:lastRow="0" w:firstColumn="1" w:lastColumn="0" w:noHBand="0" w:noVBand="1"/>
        </w:tblPrEx>
        <w:trPr>
          <w:trHeight w:val="680"/>
        </w:trPr>
        <w:tc>
          <w:tcPr>
            <w:tcW w:w="2411" w:type="dxa"/>
            <w:vMerge/>
            <w:shd w:val="clear" w:color="auto" w:fill="FFFF00"/>
            <w:vAlign w:val="center"/>
          </w:tcPr>
          <w:p w:rsidR="003F509F" w:rsidRPr="00114526" w:rsidRDefault="003F509F" w:rsidP="00710BDB">
            <w:pPr>
              <w:spacing w:before="60" w:after="60"/>
              <w:jc w:val="left"/>
              <w:rPr>
                <w:rFonts w:ascii="Arial" w:hAnsi="Arial" w:cs="Arial"/>
              </w:rPr>
            </w:pPr>
          </w:p>
        </w:tc>
        <w:tc>
          <w:tcPr>
            <w:tcW w:w="1843" w:type="dxa"/>
            <w:vMerge/>
            <w:shd w:val="clear" w:color="auto" w:fill="FFFF00"/>
            <w:vAlign w:val="center"/>
          </w:tcPr>
          <w:p w:rsidR="003F509F" w:rsidRPr="00745684" w:rsidRDefault="003F509F" w:rsidP="00710BDB">
            <w:pPr>
              <w:spacing w:before="60" w:after="60"/>
              <w:jc w:val="right"/>
              <w:rPr>
                <w:rFonts w:ascii="Arial" w:hAnsi="Arial" w:cs="Arial"/>
                <w:sz w:val="22"/>
                <w:szCs w:val="22"/>
              </w:rPr>
            </w:pPr>
          </w:p>
        </w:tc>
        <w:tc>
          <w:tcPr>
            <w:tcW w:w="1842" w:type="dxa"/>
            <w:shd w:val="clear" w:color="auto" w:fill="auto"/>
            <w:vAlign w:val="center"/>
          </w:tcPr>
          <w:p w:rsidR="003F509F" w:rsidRPr="00745684" w:rsidRDefault="003F509F" w:rsidP="00710BDB">
            <w:pPr>
              <w:spacing w:before="60" w:after="60"/>
              <w:jc w:val="left"/>
              <w:rPr>
                <w:rFonts w:ascii="Arial" w:hAnsi="Arial" w:cs="Arial"/>
                <w:sz w:val="22"/>
                <w:szCs w:val="22"/>
              </w:rPr>
            </w:pPr>
            <w:r>
              <w:rPr>
                <w:rFonts w:ascii="Arial" w:hAnsi="Arial" w:cs="Arial"/>
                <w:sz w:val="18"/>
                <w:szCs w:val="18"/>
              </w:rPr>
              <w:t>čl. 4.3.2 písm. c)</w:t>
            </w:r>
          </w:p>
        </w:tc>
        <w:tc>
          <w:tcPr>
            <w:tcW w:w="4253" w:type="dxa"/>
            <w:shd w:val="clear" w:color="auto" w:fill="FFFF00"/>
            <w:vAlign w:val="center"/>
          </w:tcPr>
          <w:p w:rsidR="003F509F" w:rsidRPr="00745684" w:rsidRDefault="003F509F" w:rsidP="00710BDB">
            <w:pPr>
              <w:spacing w:before="60" w:after="60"/>
              <w:jc w:val="left"/>
              <w:rPr>
                <w:rFonts w:ascii="Arial" w:hAnsi="Arial" w:cs="Arial"/>
                <w:sz w:val="22"/>
                <w:szCs w:val="22"/>
              </w:rPr>
            </w:pPr>
          </w:p>
        </w:tc>
      </w:tr>
    </w:tbl>
    <w:p w:rsidR="00710BDB" w:rsidRDefault="00710BDB" w:rsidP="00710BDB">
      <w:pPr>
        <w:ind w:left="-454"/>
        <w:rPr>
          <w:rFonts w:ascii="Arial" w:hAnsi="Arial" w:cs="Arial"/>
          <w:b/>
          <w:sz w:val="22"/>
          <w:szCs w:val="22"/>
        </w:rPr>
      </w:pPr>
    </w:p>
    <w:p w:rsidR="00F56C71" w:rsidRDefault="00710BDB" w:rsidP="00F56C71">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služeb</w:t>
      </w:r>
      <w:r w:rsidRPr="00DF00B9">
        <w:rPr>
          <w:rFonts w:ascii="Arial" w:hAnsi="Arial" w:cs="Arial"/>
          <w:i/>
          <w:highlight w:val="green"/>
        </w:rPr>
        <w:t xml:space="preserve"> doplňte tabulku stejným způsobem</w:t>
      </w:r>
      <w:r w:rsidR="00F56C71">
        <w:rPr>
          <w:rFonts w:ascii="Arial" w:hAnsi="Arial" w:cs="Arial"/>
          <w:i/>
          <w:highlight w:val="green"/>
        </w:rPr>
        <w:t>.</w:t>
      </w:r>
    </w:p>
    <w:p w:rsidR="00710BDB" w:rsidRPr="00F56C71" w:rsidRDefault="00710BDB" w:rsidP="00F56C71">
      <w:pPr>
        <w:spacing w:after="240"/>
        <w:ind w:left="-454"/>
        <w:rPr>
          <w:rFonts w:ascii="Arial" w:hAnsi="Arial" w:cs="Arial"/>
          <w:i/>
          <w:highlight w:val="green"/>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379"/>
      </w:tblGrid>
      <w:tr w:rsidR="00710BDB" w:rsidRPr="004A48E6" w:rsidTr="00F56C71">
        <w:trPr>
          <w:trHeight w:val="454"/>
        </w:trPr>
        <w:tc>
          <w:tcPr>
            <w:tcW w:w="10349" w:type="dxa"/>
            <w:gridSpan w:val="2"/>
            <w:vAlign w:val="center"/>
          </w:tcPr>
          <w:p w:rsidR="00710BDB" w:rsidRPr="004A48E6" w:rsidRDefault="00710BDB" w:rsidP="00710BDB">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r w:rsidR="00710BDB" w:rsidRPr="004A48E6" w:rsidTr="00F56C71">
        <w:trPr>
          <w:trHeight w:val="454"/>
        </w:trPr>
        <w:tc>
          <w:tcPr>
            <w:tcW w:w="3970" w:type="dxa"/>
            <w:vAlign w:val="center"/>
          </w:tcPr>
          <w:p w:rsidR="00710BDB" w:rsidRPr="004A48E6" w:rsidRDefault="00710BDB" w:rsidP="00710BDB">
            <w:pPr>
              <w:pStyle w:val="Standard"/>
              <w:spacing w:before="60" w:after="60"/>
              <w:rPr>
                <w:rFonts w:ascii="Arial" w:hAnsi="Arial" w:cs="Arial"/>
                <w:sz w:val="22"/>
                <w:szCs w:val="22"/>
              </w:rPr>
            </w:pPr>
            <w:r w:rsidRPr="004A48E6">
              <w:rPr>
                <w:rFonts w:ascii="Arial" w:hAnsi="Arial" w:cs="Arial"/>
                <w:sz w:val="22"/>
                <w:szCs w:val="22"/>
              </w:rPr>
              <w:t>Podpis:</w:t>
            </w:r>
          </w:p>
        </w:tc>
        <w:tc>
          <w:tcPr>
            <w:tcW w:w="6379" w:type="dxa"/>
            <w:vAlign w:val="center"/>
          </w:tcPr>
          <w:p w:rsidR="00710BDB" w:rsidRPr="004A48E6" w:rsidRDefault="00710BDB" w:rsidP="00710BDB">
            <w:pPr>
              <w:pStyle w:val="Standard"/>
              <w:spacing w:before="60" w:after="60"/>
              <w:rPr>
                <w:rFonts w:ascii="Arial" w:hAnsi="Arial" w:cs="Arial"/>
                <w:sz w:val="22"/>
                <w:szCs w:val="22"/>
              </w:rPr>
            </w:pPr>
          </w:p>
        </w:tc>
      </w:tr>
    </w:tbl>
    <w:p w:rsidR="00710BDB" w:rsidRDefault="00710BDB" w:rsidP="00710BDB"/>
    <w:p w:rsidR="00710BDB" w:rsidRDefault="00710BDB" w:rsidP="00710BDB"/>
    <w:p w:rsidR="00710BDB" w:rsidRDefault="00710BDB" w:rsidP="00710BDB"/>
    <w:p w:rsidR="00710BDB" w:rsidRDefault="00710BDB" w:rsidP="00710BDB">
      <w:pPr>
        <w:spacing w:after="200" w:line="276" w:lineRule="auto"/>
        <w:jc w:val="left"/>
      </w:pPr>
      <w:r>
        <w:br w:type="page"/>
      </w:r>
    </w:p>
    <w:p w:rsidR="00710BDB" w:rsidRDefault="00710BDB" w:rsidP="00710BDB">
      <w:pPr>
        <w:sectPr w:rsidR="00710BDB" w:rsidSect="00710BDB">
          <w:headerReference w:type="default" r:id="rId30"/>
          <w:headerReference w:type="first" r:id="rId31"/>
          <w:pgSz w:w="11906" w:h="16838"/>
          <w:pgMar w:top="1021" w:right="1134" w:bottom="1134" w:left="1134" w:header="709" w:footer="425" w:gutter="0"/>
          <w:cols w:space="708"/>
          <w:titlePg/>
          <w:docGrid w:linePitch="360"/>
        </w:sectPr>
      </w:pPr>
    </w:p>
    <w:p w:rsidR="00710BDB" w:rsidRDefault="00710BDB" w:rsidP="00710BDB">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lastRenderedPageBreak/>
        <w:t>Vzor čestného prohlášení člena realizačního týmu</w:t>
      </w:r>
    </w:p>
    <w:tbl>
      <w:tblPr>
        <w:tblpPr w:leftFromText="141" w:rightFromText="141" w:vertAnchor="text" w:horzAnchor="margin" w:tblpX="108"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3F509F" w:rsidRPr="00E06520" w:rsidTr="003F509F">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F509F" w:rsidRPr="004A48E6" w:rsidRDefault="003F509F" w:rsidP="00735744">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F509F" w:rsidRPr="00DE35A5" w:rsidRDefault="003F509F" w:rsidP="00735744">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9B6594" w:rsidTr="00710BDB">
        <w:trPr>
          <w:trHeight w:val="510"/>
        </w:trPr>
        <w:tc>
          <w:tcPr>
            <w:tcW w:w="3510" w:type="dxa"/>
          </w:tcPr>
          <w:p w:rsidR="00710BDB" w:rsidRPr="009B6594" w:rsidRDefault="00710BDB" w:rsidP="00710BDB">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6237" w:type="dxa"/>
          </w:tcPr>
          <w:p w:rsidR="00710BDB" w:rsidRPr="009B6594" w:rsidRDefault="00710BDB" w:rsidP="00710BDB">
            <w:pPr>
              <w:spacing w:before="60" w:after="60"/>
              <w:rPr>
                <w:rFonts w:ascii="Arial" w:hAnsi="Arial" w:cs="Arial"/>
              </w:rPr>
            </w:pPr>
          </w:p>
        </w:tc>
      </w:tr>
      <w:tr w:rsidR="00710BDB" w:rsidRPr="009B6594" w:rsidTr="00710BDB">
        <w:trPr>
          <w:trHeight w:val="510"/>
        </w:trPr>
        <w:tc>
          <w:tcPr>
            <w:tcW w:w="3510" w:type="dxa"/>
          </w:tcPr>
          <w:p w:rsidR="00710BDB" w:rsidRPr="009B6594" w:rsidRDefault="00710BDB" w:rsidP="00710BDB">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237" w:type="dxa"/>
          </w:tcPr>
          <w:p w:rsidR="00710BDB" w:rsidRPr="009B6594" w:rsidRDefault="00710BDB" w:rsidP="00710BDB">
            <w:pPr>
              <w:spacing w:before="60" w:after="60"/>
              <w:rPr>
                <w:rFonts w:ascii="Arial" w:hAnsi="Arial" w:cs="Arial"/>
              </w:rPr>
            </w:pPr>
          </w:p>
        </w:tc>
      </w:tr>
      <w:tr w:rsidR="00710BDB" w:rsidRPr="009B6594" w:rsidTr="00710BDB">
        <w:trPr>
          <w:trHeight w:val="510"/>
        </w:trPr>
        <w:tc>
          <w:tcPr>
            <w:tcW w:w="3510" w:type="dxa"/>
          </w:tcPr>
          <w:p w:rsidR="00710BDB" w:rsidRPr="009B6594" w:rsidRDefault="00710BDB" w:rsidP="00710BDB">
            <w:pPr>
              <w:spacing w:before="60" w:after="60"/>
              <w:rPr>
                <w:rFonts w:ascii="Arial" w:hAnsi="Arial" w:cs="Arial"/>
              </w:rPr>
            </w:pPr>
            <w:r>
              <w:rPr>
                <w:rFonts w:ascii="Arial" w:hAnsi="Arial" w:cs="Arial"/>
              </w:rPr>
              <w:t>Jméno a příjmení člena realizačního týmu:</w:t>
            </w:r>
          </w:p>
        </w:tc>
        <w:tc>
          <w:tcPr>
            <w:tcW w:w="6237" w:type="dxa"/>
          </w:tcPr>
          <w:p w:rsidR="00710BDB" w:rsidRPr="009B6594" w:rsidRDefault="00710BDB" w:rsidP="00710BDB">
            <w:pPr>
              <w:spacing w:before="60" w:after="60"/>
              <w:rPr>
                <w:rFonts w:ascii="Arial" w:hAnsi="Arial" w:cs="Arial"/>
              </w:rPr>
            </w:pPr>
          </w:p>
        </w:tc>
      </w:tr>
    </w:tbl>
    <w:p w:rsidR="00710BDB" w:rsidRDefault="00710BDB" w:rsidP="00710BDB">
      <w:pPr>
        <w:spacing w:after="200" w:line="276" w:lineRule="auto"/>
        <w:jc w:val="left"/>
        <w:rPr>
          <w:rFonts w:ascii="Arial" w:hAnsi="Arial" w:cs="Arial"/>
          <w:b/>
          <w:sz w:val="22"/>
          <w:szCs w:val="22"/>
        </w:rPr>
      </w:pPr>
    </w:p>
    <w:p w:rsidR="00710BDB" w:rsidRPr="0054777C" w:rsidRDefault="00710BDB" w:rsidP="00710BDB">
      <w:pPr>
        <w:rPr>
          <w:rFonts w:ascii="Arial" w:hAnsi="Arial" w:cs="Arial"/>
        </w:rPr>
      </w:pPr>
    </w:p>
    <w:p w:rsidR="00710BDB" w:rsidRPr="001151F4" w:rsidRDefault="00710BDB" w:rsidP="00710BDB">
      <w:pPr>
        <w:tabs>
          <w:tab w:val="left" w:pos="567"/>
        </w:tabs>
        <w:spacing w:after="240"/>
        <w:rPr>
          <w:rFonts w:ascii="Arial" w:hAnsi="Arial" w:cs="Arial"/>
          <w:sz w:val="22"/>
          <w:szCs w:val="22"/>
        </w:rPr>
      </w:pPr>
      <w:r w:rsidRPr="001151F4">
        <w:rPr>
          <w:rFonts w:ascii="Arial" w:hAnsi="Arial" w:cs="Arial"/>
          <w:sz w:val="22"/>
          <w:szCs w:val="22"/>
        </w:rPr>
        <w:t>Souhlasím se svým zapojením do realizačního týmu při plnění výše uvedené veřejné zakázky</w:t>
      </w:r>
      <w:r w:rsidR="00723DEA">
        <w:rPr>
          <w:rFonts w:ascii="Arial" w:hAnsi="Arial" w:cs="Arial"/>
          <w:sz w:val="22"/>
          <w:szCs w:val="22"/>
        </w:rPr>
        <w:t>.</w:t>
      </w:r>
    </w:p>
    <w:p w:rsidR="00710BDB" w:rsidRDefault="00710BDB" w:rsidP="00710BDB">
      <w:pPr>
        <w:rPr>
          <w:rFonts w:ascii="Arial" w:hAnsi="Arial" w:cs="Arial"/>
        </w:rPr>
      </w:pPr>
    </w:p>
    <w:p w:rsidR="00710BDB" w:rsidRDefault="00710BDB" w:rsidP="00710BDB">
      <w:pPr>
        <w:rPr>
          <w:rFonts w:ascii="Arial" w:hAnsi="Arial" w:cs="Arial"/>
        </w:rPr>
      </w:pPr>
    </w:p>
    <w:p w:rsidR="00710BDB" w:rsidRDefault="00710BDB" w:rsidP="00710BDB">
      <w:pPr>
        <w:spacing w:after="120"/>
        <w:rPr>
          <w:rFonts w:ascii="Arial" w:hAnsi="Arial" w:cs="Arial"/>
        </w:rPr>
      </w:pPr>
      <w:r w:rsidRPr="00DF00B9">
        <w:rPr>
          <w:rFonts w:ascii="Arial" w:hAnsi="Arial" w:cs="Arial"/>
        </w:rPr>
        <w:t>V(e) …………………</w:t>
      </w:r>
      <w:proofErr w:type="gramStart"/>
      <w:r w:rsidRPr="00DF00B9">
        <w:rPr>
          <w:rFonts w:ascii="Arial" w:hAnsi="Arial" w:cs="Arial"/>
        </w:rPr>
        <w:t>….. dne</w:t>
      </w:r>
      <w:proofErr w:type="gramEnd"/>
      <w:r w:rsidRPr="00DF00B9">
        <w:rPr>
          <w:rFonts w:ascii="Arial" w:hAnsi="Arial" w:cs="Arial"/>
        </w:rPr>
        <w:t xml:space="preserve"> ……………..</w:t>
      </w:r>
    </w:p>
    <w:p w:rsidR="00710BDB" w:rsidRPr="00DF00B9" w:rsidRDefault="00710BDB" w:rsidP="00710BD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7006"/>
      </w:tblGrid>
      <w:tr w:rsidR="00710BDB" w:rsidRPr="00DF00B9" w:rsidTr="00710BDB">
        <w:trPr>
          <w:trHeight w:val="510"/>
        </w:trPr>
        <w:tc>
          <w:tcPr>
            <w:tcW w:w="14601" w:type="dxa"/>
            <w:gridSpan w:val="2"/>
          </w:tcPr>
          <w:p w:rsidR="00710BDB" w:rsidRPr="00DF00B9" w:rsidRDefault="00710BDB" w:rsidP="00710BDB">
            <w:pPr>
              <w:spacing w:before="60" w:after="60"/>
              <w:rPr>
                <w:rFonts w:ascii="Arial" w:hAnsi="Arial" w:cs="Arial"/>
                <w:b/>
              </w:rPr>
            </w:pPr>
            <w:r w:rsidRPr="00DF00B9">
              <w:rPr>
                <w:rFonts w:ascii="Arial" w:hAnsi="Arial" w:cs="Arial"/>
                <w:b/>
              </w:rPr>
              <w:t xml:space="preserve">Podpis </w:t>
            </w:r>
            <w:r>
              <w:rPr>
                <w:rFonts w:ascii="Arial" w:hAnsi="Arial" w:cs="Arial"/>
                <w:b/>
              </w:rPr>
              <w:t>člena realizačního týmu</w:t>
            </w:r>
          </w:p>
        </w:tc>
      </w:tr>
      <w:tr w:rsidR="00710BDB" w:rsidRPr="00DF00B9" w:rsidTr="00710BDB">
        <w:trPr>
          <w:trHeight w:val="510"/>
        </w:trPr>
        <w:tc>
          <w:tcPr>
            <w:tcW w:w="3753" w:type="dxa"/>
          </w:tcPr>
          <w:p w:rsidR="00710BDB" w:rsidRPr="00DF00B9" w:rsidRDefault="00710BDB" w:rsidP="00710BDB">
            <w:pPr>
              <w:spacing w:before="60" w:after="60"/>
              <w:rPr>
                <w:rFonts w:ascii="Arial" w:hAnsi="Arial" w:cs="Arial"/>
              </w:rPr>
            </w:pPr>
            <w:r w:rsidRPr="00DF00B9">
              <w:rPr>
                <w:rFonts w:ascii="Arial" w:hAnsi="Arial" w:cs="Arial"/>
              </w:rPr>
              <w:t>Titul, jméno, příjmení</w:t>
            </w:r>
          </w:p>
        </w:tc>
        <w:tc>
          <w:tcPr>
            <w:tcW w:w="10848" w:type="dxa"/>
          </w:tcPr>
          <w:p w:rsidR="00710BDB" w:rsidRPr="00DF00B9" w:rsidRDefault="00710BDB" w:rsidP="00710BDB">
            <w:pPr>
              <w:spacing w:before="60" w:after="60"/>
              <w:rPr>
                <w:rFonts w:ascii="Arial" w:hAnsi="Arial" w:cs="Arial"/>
              </w:rPr>
            </w:pPr>
          </w:p>
        </w:tc>
      </w:tr>
      <w:tr w:rsidR="00710BDB" w:rsidRPr="00DF00B9" w:rsidTr="00710BDB">
        <w:trPr>
          <w:trHeight w:val="510"/>
        </w:trPr>
        <w:tc>
          <w:tcPr>
            <w:tcW w:w="3753" w:type="dxa"/>
          </w:tcPr>
          <w:p w:rsidR="00710BDB" w:rsidRPr="00DF00B9" w:rsidRDefault="00710BDB" w:rsidP="00710BDB">
            <w:pPr>
              <w:spacing w:before="60" w:after="60"/>
              <w:rPr>
                <w:rFonts w:ascii="Arial" w:hAnsi="Arial" w:cs="Arial"/>
              </w:rPr>
            </w:pPr>
            <w:r w:rsidRPr="00DF00B9">
              <w:rPr>
                <w:rFonts w:ascii="Arial" w:hAnsi="Arial" w:cs="Arial"/>
              </w:rPr>
              <w:t>Podpis:</w:t>
            </w:r>
          </w:p>
        </w:tc>
        <w:tc>
          <w:tcPr>
            <w:tcW w:w="10848" w:type="dxa"/>
          </w:tcPr>
          <w:p w:rsidR="00710BDB" w:rsidRPr="00DF00B9" w:rsidRDefault="00710BDB" w:rsidP="00710BDB">
            <w:pPr>
              <w:spacing w:before="60" w:after="60"/>
              <w:rPr>
                <w:rFonts w:ascii="Arial" w:hAnsi="Arial" w:cs="Arial"/>
              </w:rPr>
            </w:pPr>
          </w:p>
        </w:tc>
      </w:tr>
    </w:tbl>
    <w:p w:rsidR="00710BDB" w:rsidRDefault="00710BDB" w:rsidP="00710BDB">
      <w:pPr>
        <w:keepNext/>
        <w:tabs>
          <w:tab w:val="left" w:pos="709"/>
          <w:tab w:val="left" w:pos="851"/>
        </w:tabs>
        <w:outlineLvl w:val="1"/>
        <w:rPr>
          <w:rFonts w:ascii="Arial" w:hAnsi="Arial" w:cs="Arial"/>
        </w:rPr>
      </w:pPr>
    </w:p>
    <w:p w:rsidR="00F56C71" w:rsidRDefault="00F56C71" w:rsidP="00710BDB">
      <w:pPr>
        <w:spacing w:after="200" w:line="276" w:lineRule="auto"/>
        <w:jc w:val="left"/>
        <w:rPr>
          <w:rFonts w:ascii="Arial" w:hAnsi="Arial" w:cs="Arial"/>
          <w:b/>
          <w:sz w:val="22"/>
          <w:szCs w:val="22"/>
        </w:rPr>
        <w:sectPr w:rsidR="00F56C71" w:rsidSect="0005461F">
          <w:headerReference w:type="even" r:id="rId32"/>
          <w:headerReference w:type="default" r:id="rId33"/>
          <w:pgSz w:w="11920" w:h="16860"/>
          <w:pgMar w:top="1134" w:right="1134" w:bottom="851" w:left="1134" w:header="709" w:footer="454" w:gutter="0"/>
          <w:cols w:space="708"/>
          <w:docGrid w:linePitch="299"/>
        </w:sectPr>
      </w:pPr>
    </w:p>
    <w:p w:rsidR="00710BDB" w:rsidRPr="009B7795" w:rsidRDefault="00710BDB" w:rsidP="00710BDB">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lastRenderedPageBreak/>
        <w:t xml:space="preserve">Seznam poddodavatelů </w:t>
      </w:r>
    </w:p>
    <w:p w:rsidR="00710BDB" w:rsidRDefault="00710BDB" w:rsidP="00710BDB">
      <w:pPr>
        <w:spacing w:after="24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--Dodavatel vyplní níže uvedené údaje v případě využití poddodavatele</w:t>
      </w:r>
      <w:r>
        <w:rPr>
          <w:rFonts w:ascii="Arial" w:hAnsi="Arial" w:cs="Arial"/>
          <w:i/>
          <w:sz w:val="22"/>
          <w:szCs w:val="22"/>
          <w:highlight w:val="green"/>
          <w:shd w:val="clear" w:color="auto" w:fill="FFFF0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6"/>
        <w:gridCol w:w="986"/>
        <w:gridCol w:w="1994"/>
        <w:gridCol w:w="3109"/>
      </w:tblGrid>
      <w:tr w:rsidR="003F509F" w:rsidRPr="004A48E6" w:rsidTr="003F509F">
        <w:trPr>
          <w:trHeight w:val="454"/>
        </w:trPr>
        <w:tc>
          <w:tcPr>
            <w:tcW w:w="3828" w:type="dxa"/>
            <w:gridSpan w:val="2"/>
            <w:shd w:val="clear" w:color="auto" w:fill="D6E3BC" w:themeFill="accent3" w:themeFillTint="66"/>
            <w:vAlign w:val="center"/>
          </w:tcPr>
          <w:p w:rsidR="003F509F" w:rsidRPr="004A48E6" w:rsidRDefault="003F509F" w:rsidP="00735744">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5" w:type="dxa"/>
            <w:gridSpan w:val="4"/>
            <w:shd w:val="clear" w:color="auto" w:fill="D6E3BC" w:themeFill="accent3" w:themeFillTint="66"/>
            <w:vAlign w:val="center"/>
          </w:tcPr>
          <w:p w:rsidR="003F509F" w:rsidRPr="00DE35A5" w:rsidRDefault="003F509F" w:rsidP="00735744">
            <w:pPr>
              <w:pStyle w:val="Standard"/>
              <w:spacing w:before="60" w:after="60"/>
              <w:jc w:val="both"/>
              <w:rPr>
                <w:rFonts w:ascii="Arial" w:hAnsi="Arial" w:cs="Arial"/>
                <w:b/>
                <w:sz w:val="22"/>
                <w:szCs w:val="22"/>
              </w:rPr>
            </w:pPr>
            <w:r w:rsidRPr="00DE35A5">
              <w:rPr>
                <w:rFonts w:ascii="Arial" w:hAnsi="Arial" w:cs="Arial"/>
                <w:b/>
                <w:bCs/>
                <w:sz w:val="22"/>
                <w:szCs w:val="22"/>
              </w:rPr>
              <w:t>Certifikace Informačního systému výzkumu, vývoje a</w:t>
            </w:r>
            <w:r>
              <w:rPr>
                <w:rFonts w:ascii="Arial" w:hAnsi="Arial" w:cs="Arial"/>
                <w:b/>
                <w:bCs/>
                <w:sz w:val="22"/>
                <w:szCs w:val="22"/>
              </w:rPr>
              <w:t> </w:t>
            </w:r>
            <w:r w:rsidRPr="00DE35A5">
              <w:rPr>
                <w:rFonts w:ascii="Arial" w:hAnsi="Arial" w:cs="Arial"/>
                <w:b/>
                <w:bCs/>
                <w:sz w:val="22"/>
                <w:szCs w:val="22"/>
              </w:rPr>
              <w:t>inovací</w:t>
            </w:r>
          </w:p>
        </w:tc>
      </w:tr>
      <w:tr w:rsidR="00710BDB" w:rsidRPr="00745684" w:rsidTr="003F509F">
        <w:trPr>
          <w:trHeight w:val="580"/>
        </w:trPr>
        <w:tc>
          <w:tcPr>
            <w:tcW w:w="3834" w:type="dxa"/>
            <w:gridSpan w:val="3"/>
            <w:vAlign w:val="center"/>
          </w:tcPr>
          <w:p w:rsidR="00710BDB" w:rsidRPr="00745684" w:rsidRDefault="00710BDB" w:rsidP="00710BDB">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6089" w:type="dxa"/>
            <w:gridSpan w:val="3"/>
            <w:tcBorders>
              <w:top w:val="nil"/>
              <w:bottom w:val="nil"/>
            </w:tcBorders>
            <w:shd w:val="clear" w:color="auto" w:fill="auto"/>
          </w:tcPr>
          <w:p w:rsidR="00710BDB" w:rsidRPr="00745684" w:rsidRDefault="00710BDB" w:rsidP="00710BDB">
            <w:pPr>
              <w:spacing w:after="200" w:line="276" w:lineRule="auto"/>
              <w:jc w:val="left"/>
            </w:pPr>
          </w:p>
        </w:tc>
      </w:tr>
      <w:tr w:rsidR="00710BDB" w:rsidRPr="00DE45A7" w:rsidTr="003F509F">
        <w:tblPrEx>
          <w:tblLook w:val="04A0" w:firstRow="1" w:lastRow="0" w:firstColumn="1" w:lastColumn="0" w:noHBand="0" w:noVBand="1"/>
        </w:tblPrEx>
        <w:trPr>
          <w:trHeight w:val="972"/>
        </w:trPr>
        <w:tc>
          <w:tcPr>
            <w:tcW w:w="1701" w:type="dxa"/>
            <w:shd w:val="clear" w:color="auto" w:fill="auto"/>
            <w:vAlign w:val="center"/>
          </w:tcPr>
          <w:p w:rsidR="00710BDB" w:rsidRPr="00DE45A7" w:rsidRDefault="00710BDB" w:rsidP="00710BDB">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3119" w:type="dxa"/>
            <w:gridSpan w:val="3"/>
            <w:shd w:val="clear" w:color="auto" w:fill="auto"/>
            <w:vAlign w:val="center"/>
          </w:tcPr>
          <w:p w:rsidR="00710BDB" w:rsidRPr="00DE45A7" w:rsidRDefault="00710BDB" w:rsidP="00710BDB">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1994" w:type="dxa"/>
            <w:vAlign w:val="center"/>
          </w:tcPr>
          <w:p w:rsidR="00710BDB" w:rsidRPr="00DE45A7" w:rsidDel="00CF7BB5" w:rsidRDefault="00710BDB" w:rsidP="00710BDB">
            <w:pPr>
              <w:jc w:val="center"/>
              <w:rPr>
                <w:rFonts w:ascii="Arial" w:hAnsi="Arial" w:cs="Arial"/>
                <w:sz w:val="22"/>
                <w:szCs w:val="22"/>
                <w:lang w:eastAsia="en-US"/>
              </w:rPr>
            </w:pPr>
            <w:r w:rsidRPr="00DE45A7">
              <w:rPr>
                <w:rFonts w:ascii="Arial" w:hAnsi="Arial" w:cs="Arial"/>
                <w:sz w:val="22"/>
                <w:szCs w:val="22"/>
                <w:lang w:eastAsia="en-US"/>
              </w:rPr>
              <w:t>IČO</w:t>
            </w:r>
          </w:p>
        </w:tc>
        <w:tc>
          <w:tcPr>
            <w:tcW w:w="3109" w:type="dxa"/>
            <w:vAlign w:val="center"/>
          </w:tcPr>
          <w:p w:rsidR="00710BDB" w:rsidRPr="00DE45A7" w:rsidDel="00CF7BB5" w:rsidRDefault="00710BDB" w:rsidP="00710BDB">
            <w:pPr>
              <w:jc w:val="center"/>
              <w:rPr>
                <w:rFonts w:ascii="Arial" w:hAnsi="Arial" w:cs="Arial"/>
                <w:sz w:val="22"/>
                <w:szCs w:val="22"/>
                <w:lang w:eastAsia="en-US"/>
              </w:rPr>
            </w:pPr>
            <w:r w:rsidRPr="00DE45A7">
              <w:rPr>
                <w:rFonts w:ascii="Arial" w:hAnsi="Arial" w:cs="Arial"/>
                <w:sz w:val="22"/>
                <w:szCs w:val="22"/>
                <w:lang w:eastAsia="en-US"/>
              </w:rPr>
              <w:t>Sídlo</w:t>
            </w:r>
          </w:p>
        </w:tc>
      </w:tr>
      <w:tr w:rsidR="00710BDB" w:rsidRPr="00DE45A7" w:rsidTr="003F509F">
        <w:tblPrEx>
          <w:tblLook w:val="04A0" w:firstRow="1" w:lastRow="0" w:firstColumn="1" w:lastColumn="0" w:noHBand="0" w:noVBand="1"/>
        </w:tblPrEx>
        <w:trPr>
          <w:trHeight w:val="567"/>
        </w:trPr>
        <w:tc>
          <w:tcPr>
            <w:tcW w:w="1701" w:type="dxa"/>
            <w:shd w:val="clear" w:color="auto" w:fill="auto"/>
            <w:vAlign w:val="center"/>
          </w:tcPr>
          <w:p w:rsidR="00710BDB" w:rsidRPr="00DE45A7" w:rsidRDefault="00710BDB" w:rsidP="00710BDB">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3119" w:type="dxa"/>
            <w:gridSpan w:val="3"/>
            <w:shd w:val="clear" w:color="auto" w:fill="FFFF00"/>
            <w:vAlign w:val="center"/>
          </w:tcPr>
          <w:p w:rsidR="00710BDB" w:rsidRPr="002C2E01" w:rsidRDefault="00710BDB" w:rsidP="00710BDB">
            <w:pPr>
              <w:spacing w:before="120" w:after="120"/>
              <w:jc w:val="left"/>
              <w:rPr>
                <w:rFonts w:ascii="Arial" w:hAnsi="Arial" w:cs="Arial"/>
                <w:sz w:val="22"/>
                <w:szCs w:val="22"/>
                <w:highlight w:val="yellow"/>
                <w:lang w:eastAsia="en-US"/>
              </w:rPr>
            </w:pPr>
          </w:p>
        </w:tc>
        <w:tc>
          <w:tcPr>
            <w:tcW w:w="1994" w:type="dxa"/>
            <w:shd w:val="clear" w:color="auto" w:fill="FFFF00"/>
            <w:vAlign w:val="center"/>
          </w:tcPr>
          <w:p w:rsidR="00710BDB" w:rsidRPr="002C2E01" w:rsidRDefault="00710BDB" w:rsidP="00710BDB">
            <w:pPr>
              <w:spacing w:before="120" w:after="120"/>
              <w:jc w:val="left"/>
              <w:rPr>
                <w:rFonts w:ascii="Arial" w:hAnsi="Arial" w:cs="Arial"/>
                <w:sz w:val="22"/>
                <w:szCs w:val="22"/>
                <w:highlight w:val="yellow"/>
                <w:lang w:eastAsia="en-US"/>
              </w:rPr>
            </w:pPr>
          </w:p>
        </w:tc>
        <w:tc>
          <w:tcPr>
            <w:tcW w:w="3109" w:type="dxa"/>
            <w:shd w:val="clear" w:color="auto" w:fill="FFFF00"/>
            <w:vAlign w:val="center"/>
          </w:tcPr>
          <w:p w:rsidR="00710BDB" w:rsidRPr="002C2E01" w:rsidRDefault="00710BDB" w:rsidP="00710BDB">
            <w:pPr>
              <w:spacing w:before="120" w:after="120"/>
              <w:jc w:val="left"/>
              <w:rPr>
                <w:rFonts w:ascii="Arial" w:hAnsi="Arial" w:cs="Arial"/>
                <w:sz w:val="22"/>
                <w:szCs w:val="22"/>
                <w:highlight w:val="yellow"/>
                <w:lang w:eastAsia="en-US"/>
              </w:rPr>
            </w:pPr>
          </w:p>
        </w:tc>
      </w:tr>
    </w:tbl>
    <w:p w:rsidR="00710BDB" w:rsidRDefault="00710BDB" w:rsidP="00710BDB">
      <w:pPr>
        <w:spacing w:after="200" w:line="276" w:lineRule="auto"/>
        <w:contextualSpacing/>
        <w:rPr>
          <w:rFonts w:ascii="Arial" w:hAnsi="Arial" w:cs="Arial"/>
          <w:bCs/>
          <w:i/>
          <w:kern w:val="16"/>
          <w:sz w:val="22"/>
          <w:szCs w:val="22"/>
        </w:rPr>
      </w:pPr>
    </w:p>
    <w:p w:rsidR="00710BDB" w:rsidRDefault="00710BDB" w:rsidP="00710BDB">
      <w:pPr>
        <w:spacing w:after="240"/>
        <w:ind w:left="-454"/>
        <w:rPr>
          <w:rFonts w:ascii="Arial" w:hAnsi="Arial" w:cs="Arial"/>
          <w:i/>
          <w:highlight w:val="green"/>
        </w:rPr>
      </w:pPr>
      <w:r w:rsidRPr="002C2E01">
        <w:rPr>
          <w:rFonts w:ascii="Arial" w:hAnsi="Arial" w:cs="Arial"/>
          <w:i/>
        </w:rPr>
        <w:t xml:space="preserve">        </w:t>
      </w: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710BDB" w:rsidRPr="00DE45A7" w:rsidRDefault="00710BDB" w:rsidP="00710BDB">
      <w:pPr>
        <w:spacing w:after="200" w:line="276" w:lineRule="auto"/>
        <w:contextualSpacing/>
        <w:rPr>
          <w:rFonts w:ascii="Arial" w:hAnsi="Arial" w:cs="Arial"/>
          <w:bCs/>
          <w:i/>
          <w:kern w:val="16"/>
          <w:sz w:val="22"/>
          <w:szCs w:val="22"/>
        </w:rPr>
      </w:pPr>
    </w:p>
    <w:p w:rsidR="00710BDB" w:rsidRPr="00A73139" w:rsidRDefault="00710BDB" w:rsidP="00710BDB">
      <w:pPr>
        <w:autoSpaceDN w:val="0"/>
        <w:spacing w:before="360" w:after="120"/>
        <w:jc w:val="left"/>
        <w:textAlignment w:val="baseline"/>
        <w:rPr>
          <w:rFonts w:ascii="Arial" w:eastAsia="Calibri" w:hAnsi="Arial" w:cs="Arial"/>
          <w:kern w:val="3"/>
          <w:sz w:val="22"/>
          <w:szCs w:val="22"/>
        </w:rPr>
      </w:pPr>
      <w:r w:rsidRPr="00A73139">
        <w:rPr>
          <w:rFonts w:ascii="Arial" w:eastAsia="Calibri" w:hAnsi="Arial" w:cs="Arial"/>
          <w:kern w:val="3"/>
          <w:sz w:val="22"/>
          <w:szCs w:val="22"/>
        </w:rPr>
        <w:t>V(e) ……………</w:t>
      </w:r>
      <w:r>
        <w:rPr>
          <w:rFonts w:ascii="Arial" w:eastAsia="Calibri" w:hAnsi="Arial" w:cs="Arial"/>
          <w:kern w:val="3"/>
          <w:sz w:val="22"/>
          <w:szCs w:val="22"/>
        </w:rPr>
        <w:t>……………</w:t>
      </w:r>
      <w:proofErr w:type="gramStart"/>
      <w:r>
        <w:rPr>
          <w:rFonts w:ascii="Arial" w:eastAsia="Calibri" w:hAnsi="Arial" w:cs="Arial"/>
          <w:kern w:val="3"/>
          <w:sz w:val="22"/>
          <w:szCs w:val="22"/>
        </w:rPr>
        <w:t>…...</w:t>
      </w:r>
      <w:r w:rsidRPr="00A73139">
        <w:rPr>
          <w:rFonts w:ascii="Arial" w:eastAsia="Calibri" w:hAnsi="Arial" w:cs="Arial"/>
          <w:kern w:val="3"/>
          <w:sz w:val="22"/>
          <w:szCs w:val="22"/>
        </w:rPr>
        <w:t>…</w:t>
      </w:r>
      <w:proofErr w:type="gramEnd"/>
      <w:r w:rsidRPr="00A73139">
        <w:rPr>
          <w:rFonts w:ascii="Arial" w:eastAsia="Calibri" w:hAnsi="Arial" w:cs="Arial"/>
          <w:kern w:val="3"/>
          <w:sz w:val="22"/>
          <w:szCs w:val="22"/>
        </w:rPr>
        <w:t>…….. dne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417"/>
      </w:tblGrid>
      <w:tr w:rsidR="00710BDB" w:rsidRPr="00A73139" w:rsidTr="00F56C71">
        <w:trPr>
          <w:trHeight w:val="454"/>
        </w:trPr>
        <w:tc>
          <w:tcPr>
            <w:tcW w:w="9923" w:type="dxa"/>
            <w:gridSpan w:val="2"/>
            <w:vAlign w:val="center"/>
          </w:tcPr>
          <w:p w:rsidR="00710BDB" w:rsidRPr="00A73139" w:rsidRDefault="00710BDB" w:rsidP="00710BDB">
            <w:pPr>
              <w:autoSpaceDN w:val="0"/>
              <w:spacing w:before="60" w:after="60"/>
              <w:jc w:val="left"/>
              <w:textAlignment w:val="baseline"/>
              <w:rPr>
                <w:rFonts w:ascii="Arial" w:eastAsia="Calibri" w:hAnsi="Arial" w:cs="Arial"/>
                <w:b/>
                <w:kern w:val="3"/>
                <w:sz w:val="22"/>
                <w:szCs w:val="22"/>
              </w:rPr>
            </w:pPr>
            <w:r w:rsidRPr="00A73139">
              <w:rPr>
                <w:rFonts w:ascii="Arial" w:eastAsia="Calibri" w:hAnsi="Arial" w:cs="Arial"/>
                <w:b/>
                <w:kern w:val="3"/>
                <w:sz w:val="22"/>
                <w:szCs w:val="22"/>
              </w:rPr>
              <w:t>Podpis dodavatele nebo osoby oprávněné jednat jménem nebo za dodavatele</w:t>
            </w:r>
          </w:p>
        </w:tc>
      </w:tr>
      <w:tr w:rsidR="00710BDB" w:rsidRPr="00A73139" w:rsidTr="00F56C71">
        <w:trPr>
          <w:trHeight w:val="454"/>
        </w:trPr>
        <w:tc>
          <w:tcPr>
            <w:tcW w:w="3506"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Obchodní firma nebo název nebo jméno a příjmení:</w:t>
            </w:r>
          </w:p>
        </w:tc>
        <w:tc>
          <w:tcPr>
            <w:tcW w:w="6417"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r w:rsidR="00710BDB" w:rsidRPr="00A73139" w:rsidTr="00F56C71">
        <w:trPr>
          <w:trHeight w:val="454"/>
        </w:trPr>
        <w:tc>
          <w:tcPr>
            <w:tcW w:w="3506"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Titul, jméno, příjmení, funkce:</w:t>
            </w:r>
          </w:p>
        </w:tc>
        <w:tc>
          <w:tcPr>
            <w:tcW w:w="6417"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r w:rsidR="00710BDB" w:rsidRPr="00A73139" w:rsidTr="00F56C71">
        <w:trPr>
          <w:trHeight w:val="454"/>
        </w:trPr>
        <w:tc>
          <w:tcPr>
            <w:tcW w:w="3506"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Podpis:</w:t>
            </w:r>
          </w:p>
        </w:tc>
        <w:tc>
          <w:tcPr>
            <w:tcW w:w="6417"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bl>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Pr="00C00BAA" w:rsidRDefault="00710BDB" w:rsidP="00710BDB">
      <w:pPr>
        <w:pStyle w:val="Nadpis1"/>
        <w:spacing w:before="120" w:after="120"/>
        <w:rPr>
          <w:rFonts w:asciiTheme="minorHAnsi" w:hAnsiTheme="minorHAnsi"/>
          <w:sz w:val="22"/>
          <w:szCs w:val="22"/>
        </w:rPr>
      </w:pPr>
    </w:p>
    <w:p w:rsidR="00710BDB" w:rsidRDefault="00710BDB" w:rsidP="00710BDB">
      <w:pPr>
        <w:pStyle w:val="Nadpis1"/>
        <w:spacing w:before="120" w:after="120"/>
        <w:rPr>
          <w:rFonts w:asciiTheme="minorHAnsi" w:hAnsiTheme="minorHAnsi"/>
          <w:sz w:val="22"/>
          <w:szCs w:val="22"/>
          <w:lang w:val="cs-CZ"/>
        </w:rPr>
      </w:pPr>
    </w:p>
    <w:p w:rsidR="00C00BAA" w:rsidRPr="00C00BAA" w:rsidRDefault="00C00BAA" w:rsidP="00C00BAA"/>
    <w:p w:rsidR="00710BDB" w:rsidRDefault="00710BDB" w:rsidP="00710BDB"/>
    <w:p w:rsidR="00710BDB" w:rsidRDefault="00710BDB" w:rsidP="00710BDB"/>
    <w:p w:rsidR="00710BDB" w:rsidRDefault="00710BDB" w:rsidP="00710BDB"/>
    <w:p w:rsidR="00710BDB" w:rsidRDefault="00710BDB" w:rsidP="00710BDB"/>
    <w:p w:rsidR="00710BDB" w:rsidRDefault="00710BDB" w:rsidP="00710BDB"/>
    <w:p w:rsidR="00710BDB" w:rsidRPr="002C2E01" w:rsidRDefault="00710BDB" w:rsidP="00710BDB"/>
    <w:p w:rsidR="00710BDB" w:rsidRDefault="00710BDB" w:rsidP="00710BDB"/>
    <w:p w:rsidR="00710BDB" w:rsidRDefault="00710BDB" w:rsidP="00710BDB"/>
    <w:p w:rsidR="00710BDB" w:rsidRDefault="00710BDB" w:rsidP="00710BDB"/>
    <w:p w:rsidR="00C00BAA" w:rsidRDefault="00C00BAA" w:rsidP="00710BDB"/>
    <w:p w:rsidR="00C00BAA" w:rsidRDefault="00C00BAA" w:rsidP="00710BDB"/>
    <w:p w:rsidR="00710BDB" w:rsidRPr="002C2E01" w:rsidRDefault="00710BDB" w:rsidP="00710BDB"/>
    <w:p w:rsidR="00710BDB" w:rsidRPr="00F56C71" w:rsidRDefault="00710BDB" w:rsidP="00F56C71">
      <w:pPr>
        <w:pStyle w:val="Nadpis1"/>
        <w:spacing w:before="120" w:after="120"/>
        <w:jc w:val="center"/>
        <w:rPr>
          <w:rFonts w:ascii="Arial" w:hAnsi="Arial" w:cs="Arial"/>
        </w:rPr>
      </w:pPr>
      <w:r w:rsidRPr="00F56C71">
        <w:rPr>
          <w:rFonts w:ascii="Arial" w:hAnsi="Arial" w:cs="Arial"/>
        </w:rPr>
        <w:lastRenderedPageBreak/>
        <w:t>Čestné prohlášení poddodavatele o splnění kvalifikace</w:t>
      </w:r>
    </w:p>
    <w:p w:rsidR="00710BDB" w:rsidRPr="00056DFD" w:rsidRDefault="00710BDB" w:rsidP="00710BDB">
      <w:pPr>
        <w:spacing w:before="120"/>
        <w:rPr>
          <w:rFonts w:ascii="Arial" w:hAnsi="Arial" w:cs="Arial"/>
          <w:bCs/>
        </w:rPr>
      </w:pPr>
      <w:r>
        <w:rPr>
          <w:rFonts w:ascii="Arial" w:hAnsi="Arial" w:cs="Arial"/>
          <w:bCs/>
          <w:highlight w:val="green"/>
        </w:rPr>
        <w:t>--Dodavatel</w:t>
      </w:r>
      <w:r w:rsidRPr="00056DFD">
        <w:rPr>
          <w:rFonts w:ascii="Arial" w:hAnsi="Arial" w:cs="Arial"/>
          <w:bCs/>
          <w:highlight w:val="green"/>
        </w:rPr>
        <w:t xml:space="preserve"> předloží ve své nabídce toto prohlášení, pouze pokud prokazuje</w:t>
      </w:r>
      <w:r>
        <w:rPr>
          <w:rFonts w:ascii="Arial" w:hAnsi="Arial" w:cs="Arial"/>
          <w:bCs/>
          <w:highlight w:val="green"/>
        </w:rPr>
        <w:t xml:space="preserve"> kvalifikaci prostřednictvím poddodavatele</w:t>
      </w:r>
      <w:r w:rsidRPr="002C2E01">
        <w:rPr>
          <w:rFonts w:ascii="Arial" w:hAnsi="Arial" w:cs="Arial"/>
          <w:bCs/>
          <w:highlight w:val="green"/>
        </w:rPr>
        <w:t>--</w:t>
      </w:r>
    </w:p>
    <w:p w:rsidR="00710BDB" w:rsidRDefault="00710BDB" w:rsidP="00710BDB">
      <w:pPr>
        <w:autoSpaceDN w:val="0"/>
        <w:spacing w:before="120" w:after="120"/>
        <w:textAlignment w:val="baseline"/>
        <w:rPr>
          <w:rFonts w:ascii="Arial" w:eastAsia="Calibri" w:hAnsi="Arial" w:cs="Arial"/>
          <w:bCs/>
          <w:kern w:val="3"/>
          <w:sz w:val="22"/>
          <w:szCs w:val="22"/>
        </w:rPr>
      </w:pPr>
      <w:r w:rsidRPr="00056DFD">
        <w:rPr>
          <w:rFonts w:ascii="Arial" w:eastAsia="Calibri" w:hAnsi="Arial" w:cs="Arial"/>
          <w:kern w:val="3"/>
          <w:sz w:val="22"/>
          <w:szCs w:val="22"/>
        </w:rPr>
        <w:t xml:space="preserve">Níže uvedený </w:t>
      </w:r>
      <w:r>
        <w:rPr>
          <w:rFonts w:ascii="Arial" w:eastAsia="Calibri" w:hAnsi="Arial" w:cs="Arial"/>
          <w:kern w:val="3"/>
          <w:sz w:val="22"/>
          <w:szCs w:val="22"/>
        </w:rPr>
        <w:t>d</w:t>
      </w:r>
      <w:r w:rsidRPr="00056DFD">
        <w:rPr>
          <w:rFonts w:ascii="Arial" w:eastAsia="Calibri" w:hAnsi="Arial" w:cs="Arial"/>
          <w:kern w:val="3"/>
          <w:sz w:val="22"/>
          <w:szCs w:val="22"/>
        </w:rPr>
        <w:t xml:space="preserve">odavatel </w:t>
      </w:r>
      <w:r>
        <w:rPr>
          <w:rFonts w:ascii="Arial" w:eastAsia="Calibri" w:hAnsi="Arial" w:cs="Arial"/>
          <w:bCs/>
          <w:kern w:val="3"/>
          <w:sz w:val="22"/>
          <w:szCs w:val="22"/>
        </w:rPr>
        <w:t>jako pod</w:t>
      </w:r>
      <w:r w:rsidRPr="00056DFD">
        <w:rPr>
          <w:rFonts w:ascii="Arial" w:eastAsia="Calibri" w:hAnsi="Arial" w:cs="Arial"/>
          <w:bCs/>
          <w:kern w:val="3"/>
          <w:sz w:val="22"/>
          <w:szCs w:val="22"/>
        </w:rPr>
        <w:t xml:space="preserve">dodavatel </w:t>
      </w:r>
      <w:r w:rsidRPr="002A18D4">
        <w:rPr>
          <w:rFonts w:ascii="Arial" w:eastAsia="Calibri" w:hAnsi="Arial" w:cs="Arial"/>
          <w:bCs/>
          <w:kern w:val="3"/>
          <w:sz w:val="22"/>
          <w:szCs w:val="22"/>
        </w:rPr>
        <w:t>účastník</w:t>
      </w:r>
      <w:r>
        <w:rPr>
          <w:rFonts w:ascii="Arial" w:eastAsia="Calibri" w:hAnsi="Arial" w:cs="Arial"/>
          <w:bCs/>
          <w:kern w:val="3"/>
          <w:sz w:val="22"/>
          <w:szCs w:val="22"/>
        </w:rPr>
        <w:t>a</w:t>
      </w:r>
      <w:r w:rsidRPr="002A18D4">
        <w:rPr>
          <w:rFonts w:ascii="Arial" w:eastAsia="Calibri" w:hAnsi="Arial" w:cs="Arial"/>
          <w:bCs/>
          <w:kern w:val="3"/>
          <w:sz w:val="22"/>
          <w:szCs w:val="22"/>
        </w:rPr>
        <w:t xml:space="preserve"> zadávacího řízení</w:t>
      </w:r>
      <w:r>
        <w:rPr>
          <w:rFonts w:ascii="Arial" w:eastAsia="Calibri" w:hAnsi="Arial" w:cs="Arial"/>
          <w:bCs/>
          <w:kern w:val="3"/>
          <w:sz w:val="22"/>
          <w:szCs w:val="22"/>
        </w:rPr>
        <w:t xml:space="preserve">, </w:t>
      </w:r>
      <w:r w:rsidRPr="002A18D4">
        <w:rPr>
          <w:rFonts w:ascii="Arial" w:eastAsia="Calibri" w:hAnsi="Arial" w:cs="Arial"/>
          <w:bCs/>
          <w:kern w:val="3"/>
          <w:sz w:val="22"/>
          <w:szCs w:val="22"/>
        </w:rPr>
        <w:t>ucházející</w:t>
      </w:r>
      <w:r>
        <w:rPr>
          <w:rFonts w:ascii="Arial" w:eastAsia="Calibri" w:hAnsi="Arial" w:cs="Arial"/>
          <w:bCs/>
          <w:kern w:val="3"/>
          <w:sz w:val="22"/>
          <w:szCs w:val="22"/>
        </w:rPr>
        <w:t>ho</w:t>
      </w:r>
      <w:r w:rsidRPr="002A18D4">
        <w:rPr>
          <w:rFonts w:ascii="Arial" w:eastAsia="Calibri" w:hAnsi="Arial" w:cs="Arial"/>
          <w:bCs/>
          <w:kern w:val="3"/>
          <w:sz w:val="22"/>
          <w:szCs w:val="22"/>
        </w:rPr>
        <w:t xml:space="preserve"> se</w:t>
      </w:r>
      <w:r>
        <w:rPr>
          <w:rFonts w:ascii="Arial" w:eastAsia="Calibri" w:hAnsi="Arial" w:cs="Arial"/>
          <w:bCs/>
          <w:kern w:val="3"/>
          <w:sz w:val="22"/>
          <w:szCs w:val="22"/>
        </w:rPr>
        <w:t> </w:t>
      </w:r>
      <w:r w:rsidRPr="002A18D4">
        <w:rPr>
          <w:rFonts w:ascii="Arial" w:eastAsia="Calibri" w:hAnsi="Arial" w:cs="Arial"/>
          <w:bCs/>
          <w:kern w:val="3"/>
          <w:sz w:val="22"/>
          <w:szCs w:val="22"/>
        </w:rPr>
        <w:t>o</w:t>
      </w:r>
      <w:r>
        <w:rPr>
          <w:rFonts w:ascii="Arial" w:eastAsia="Calibri" w:hAnsi="Arial" w:cs="Arial"/>
          <w:bCs/>
          <w:kern w:val="3"/>
          <w:sz w:val="22"/>
          <w:szCs w:val="22"/>
        </w:rPr>
        <w:t> </w:t>
      </w:r>
      <w:r w:rsidRPr="002A18D4">
        <w:rPr>
          <w:rFonts w:ascii="Arial" w:eastAsia="Calibri" w:hAnsi="Arial" w:cs="Arial"/>
          <w:bCs/>
          <w:kern w:val="3"/>
          <w:sz w:val="22"/>
          <w:szCs w:val="22"/>
        </w:rPr>
        <w:t xml:space="preserve">veřejnou zakázku </w:t>
      </w:r>
      <w:r>
        <w:rPr>
          <w:rFonts w:ascii="Arial" w:eastAsia="Calibri" w:hAnsi="Arial" w:cs="Arial"/>
          <w:bCs/>
          <w:kern w:val="3"/>
          <w:sz w:val="22"/>
          <w:szCs w:val="22"/>
        </w:rPr>
        <w:t>(dále jen „pod</w:t>
      </w:r>
      <w:r w:rsidRPr="00056DFD">
        <w:rPr>
          <w:rFonts w:ascii="Arial" w:eastAsia="Calibri" w:hAnsi="Arial" w:cs="Arial"/>
          <w:bCs/>
          <w:kern w:val="3"/>
          <w:sz w:val="22"/>
          <w:szCs w:val="22"/>
        </w:rPr>
        <w:t>dodavatel“)</w:t>
      </w:r>
    </w:p>
    <w:p w:rsidR="00710BDB" w:rsidRPr="00F56C71" w:rsidRDefault="00710BDB" w:rsidP="00710BDB">
      <w:pPr>
        <w:ind w:left="142" w:right="97"/>
        <w:jc w:val="center"/>
        <w:rPr>
          <w:rFonts w:ascii="Arial" w:hAnsi="Arial" w:cs="Arial"/>
          <w:b/>
          <w:bCs/>
          <w:spacing w:val="1"/>
          <w:sz w:val="24"/>
          <w:szCs w:val="24"/>
        </w:rPr>
      </w:pPr>
      <w:r w:rsidRPr="00F56C71">
        <w:rPr>
          <w:rFonts w:ascii="Arial" w:hAnsi="Arial" w:cs="Arial"/>
          <w:b/>
          <w:bCs/>
          <w:sz w:val="24"/>
          <w:szCs w:val="24"/>
        </w:rPr>
        <w:t>„</w:t>
      </w:r>
      <w:r w:rsidR="00F56C71" w:rsidRPr="00F56C71">
        <w:rPr>
          <w:rFonts w:ascii="Arial" w:hAnsi="Arial" w:cs="Arial"/>
          <w:b/>
          <w:bCs/>
          <w:sz w:val="22"/>
          <w:szCs w:val="22"/>
        </w:rPr>
        <w:t>Certifikace Informačního systému výzkumu, vývoje a inovací</w:t>
      </w:r>
      <w:r w:rsidRPr="00F56C71">
        <w:rPr>
          <w:rFonts w:ascii="Arial" w:hAnsi="Arial" w:cs="Arial"/>
          <w:b/>
          <w:sz w:val="24"/>
          <w:szCs w:val="24"/>
        </w:rPr>
        <w:t>“</w:t>
      </w:r>
    </w:p>
    <w:p w:rsidR="00710BDB" w:rsidRPr="00741681" w:rsidRDefault="00710BDB" w:rsidP="00710BDB">
      <w:pPr>
        <w:autoSpaceDN w:val="0"/>
        <w:spacing w:before="120" w:after="120"/>
        <w:jc w:val="center"/>
        <w:textAlignment w:val="baseline"/>
        <w:rPr>
          <w:rFonts w:ascii="Arial" w:eastAsia="Calibri" w:hAnsi="Arial" w:cs="Arial"/>
          <w:bCs/>
          <w:kern w:val="3"/>
          <w:sz w:val="22"/>
          <w:szCs w:val="22"/>
        </w:rPr>
      </w:pPr>
      <w:r w:rsidRPr="00056DFD">
        <w:rPr>
          <w:rFonts w:ascii="Arial" w:eastAsia="Calibri" w:hAnsi="Arial" w:cs="Arial"/>
          <w:bCs/>
          <w:kern w:val="3"/>
          <w:sz w:val="22"/>
          <w:szCs w:val="22"/>
        </w:rPr>
        <w:t>čestně prohlašuje, že</w:t>
      </w:r>
    </w:p>
    <w:p w:rsidR="00710BDB" w:rsidRPr="00056DFD" w:rsidRDefault="00710BDB" w:rsidP="00710BDB">
      <w:pPr>
        <w:autoSpaceDN w:val="0"/>
        <w:textAlignment w:val="baseline"/>
        <w:rPr>
          <w:rFonts w:ascii="Arial" w:eastAsia="Calibri" w:hAnsi="Arial" w:cs="Arial"/>
          <w:kern w:val="3"/>
          <w:sz w:val="22"/>
          <w:szCs w:val="22"/>
        </w:rPr>
      </w:pPr>
      <w:r w:rsidRPr="00056DFD">
        <w:rPr>
          <w:rFonts w:ascii="Arial" w:eastAsia="Calibri" w:hAnsi="Arial" w:cs="Arial"/>
          <w:kern w:val="3"/>
          <w:sz w:val="22"/>
          <w:szCs w:val="22"/>
        </w:rPr>
        <w:t xml:space="preserve">splňuje kvalifikační předpoklady dle </w:t>
      </w:r>
      <w:r w:rsidRPr="00E5061B">
        <w:rPr>
          <w:rFonts w:ascii="Arial" w:eastAsia="Calibri" w:hAnsi="Arial" w:cs="Arial"/>
          <w:kern w:val="3"/>
          <w:sz w:val="22"/>
          <w:szCs w:val="22"/>
        </w:rPr>
        <w:t xml:space="preserve">čl. </w:t>
      </w:r>
      <w:r>
        <w:rPr>
          <w:rFonts w:ascii="Arial" w:eastAsia="Calibri" w:hAnsi="Arial" w:cs="Arial"/>
          <w:kern w:val="3"/>
          <w:sz w:val="22"/>
          <w:szCs w:val="22"/>
        </w:rPr>
        <w:t>4.1 (základní způsobilost).</w:t>
      </w:r>
    </w:p>
    <w:p w:rsidR="00710BDB" w:rsidRPr="00741681" w:rsidRDefault="00710BDB" w:rsidP="00710BDB">
      <w:pPr>
        <w:autoSpaceDN w:val="0"/>
        <w:spacing w:before="120" w:after="120"/>
        <w:textAlignment w:val="baseline"/>
        <w:rPr>
          <w:rFonts w:ascii="Arial" w:eastAsia="Calibri" w:hAnsi="Arial" w:cs="Arial"/>
          <w:kern w:val="3"/>
          <w:sz w:val="22"/>
          <w:szCs w:val="22"/>
        </w:rPr>
      </w:pPr>
      <w:r>
        <w:rPr>
          <w:rFonts w:ascii="Arial" w:eastAsia="Calibri" w:hAnsi="Arial" w:cs="Arial"/>
          <w:kern w:val="3"/>
          <w:sz w:val="22"/>
          <w:szCs w:val="22"/>
        </w:rPr>
        <w:t>Pod</w:t>
      </w:r>
      <w:r w:rsidRPr="00056DFD">
        <w:rPr>
          <w:rFonts w:ascii="Arial" w:eastAsia="Calibri" w:hAnsi="Arial" w:cs="Arial"/>
          <w:kern w:val="3"/>
          <w:sz w:val="22"/>
          <w:szCs w:val="22"/>
        </w:rPr>
        <w:t xml:space="preserve">dodavatel dále uvádí k prokázání splnění </w:t>
      </w:r>
      <w:r>
        <w:rPr>
          <w:rFonts w:ascii="Arial" w:eastAsia="Calibri" w:hAnsi="Arial" w:cs="Arial"/>
          <w:kern w:val="3"/>
          <w:sz w:val="22"/>
          <w:szCs w:val="22"/>
        </w:rPr>
        <w:t>kritérií technické kvalifikace dle čl. 4.3.1 výzvy následující referenční zakázky:</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3334"/>
        <w:gridCol w:w="1295"/>
        <w:gridCol w:w="1559"/>
        <w:gridCol w:w="2249"/>
      </w:tblGrid>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eastAsia="Calibri" w:hAnsi="Arial" w:cs="Arial"/>
                <w:b/>
              </w:rPr>
            </w:pPr>
            <w:proofErr w:type="spellStart"/>
            <w:r w:rsidRPr="00F56C71">
              <w:rPr>
                <w:rFonts w:ascii="Arial" w:eastAsia="Calibri" w:hAnsi="Arial" w:cs="Arial"/>
                <w:b/>
              </w:rPr>
              <w:t>Poř</w:t>
            </w:r>
            <w:proofErr w:type="spellEnd"/>
            <w:r w:rsidRPr="00F56C71">
              <w:rPr>
                <w:rFonts w:ascii="Arial" w:eastAsia="Calibri" w:hAnsi="Arial" w:cs="Arial"/>
                <w:b/>
              </w:rPr>
              <w:t>. č.</w:t>
            </w:r>
          </w:p>
        </w:tc>
        <w:tc>
          <w:tcPr>
            <w:tcW w:w="3334" w:type="dxa"/>
            <w:vAlign w:val="center"/>
          </w:tcPr>
          <w:p w:rsidR="00710BDB" w:rsidRPr="00F56C71" w:rsidRDefault="00710BDB" w:rsidP="00710BDB">
            <w:pPr>
              <w:spacing w:before="60" w:after="60"/>
              <w:jc w:val="center"/>
              <w:rPr>
                <w:rFonts w:ascii="Arial" w:hAnsi="Arial" w:cs="Arial"/>
                <w:b/>
              </w:rPr>
            </w:pPr>
            <w:r w:rsidRPr="00F56C71">
              <w:rPr>
                <w:rFonts w:ascii="Arial" w:hAnsi="Arial" w:cs="Arial"/>
                <w:b/>
              </w:rPr>
              <w:t xml:space="preserve">Popis poskytnuté služby </w:t>
            </w:r>
            <w:r w:rsidRPr="00F56C71">
              <w:rPr>
                <w:rFonts w:ascii="Arial" w:hAnsi="Arial" w:cs="Arial"/>
              </w:rPr>
              <w:t>(název služby a věcný obsah služby – označení projektu, označení neplátce DPH)</w:t>
            </w:r>
          </w:p>
        </w:tc>
        <w:tc>
          <w:tcPr>
            <w:tcW w:w="1295" w:type="dxa"/>
            <w:shd w:val="clear" w:color="auto" w:fill="auto"/>
            <w:vAlign w:val="center"/>
          </w:tcPr>
          <w:p w:rsidR="00710BDB" w:rsidRPr="00F56C71" w:rsidRDefault="00710BDB" w:rsidP="00710BDB">
            <w:pPr>
              <w:spacing w:before="60" w:after="60"/>
              <w:jc w:val="center"/>
              <w:rPr>
                <w:rFonts w:ascii="Arial" w:hAnsi="Arial" w:cs="Arial"/>
                <w:b/>
              </w:rPr>
            </w:pPr>
            <w:r w:rsidRPr="00F56C71">
              <w:rPr>
                <w:rFonts w:ascii="Arial" w:hAnsi="Arial" w:cs="Arial"/>
                <w:b/>
              </w:rPr>
              <w:t xml:space="preserve">Finanční objem </w:t>
            </w:r>
            <w:r w:rsidRPr="00F56C71">
              <w:rPr>
                <w:rFonts w:ascii="Arial" w:hAnsi="Arial" w:cs="Arial"/>
              </w:rPr>
              <w:t>(v Kč bez DPH), je-li to relevantní</w:t>
            </w:r>
          </w:p>
        </w:tc>
        <w:tc>
          <w:tcPr>
            <w:tcW w:w="1559" w:type="dxa"/>
            <w:shd w:val="clear" w:color="auto" w:fill="auto"/>
            <w:vAlign w:val="center"/>
          </w:tcPr>
          <w:p w:rsidR="00710BDB" w:rsidRPr="00F56C71" w:rsidRDefault="00710BDB" w:rsidP="00710BDB">
            <w:pPr>
              <w:spacing w:before="60" w:after="60"/>
              <w:jc w:val="center"/>
              <w:rPr>
                <w:rFonts w:ascii="Arial" w:hAnsi="Arial" w:cs="Arial"/>
                <w:b/>
              </w:rPr>
            </w:pPr>
            <w:r w:rsidRPr="00F56C71">
              <w:rPr>
                <w:rFonts w:ascii="Arial" w:hAnsi="Arial" w:cs="Arial"/>
                <w:b/>
              </w:rPr>
              <w:t>Období</w:t>
            </w:r>
            <w:r w:rsidRPr="00F56C71">
              <w:rPr>
                <w:rFonts w:ascii="Arial" w:hAnsi="Arial" w:cs="Arial"/>
              </w:rPr>
              <w:t xml:space="preserve"> </w:t>
            </w:r>
            <w:r w:rsidRPr="00F56C71">
              <w:rPr>
                <w:rFonts w:ascii="Arial" w:hAnsi="Arial" w:cs="Arial"/>
                <w:b/>
              </w:rPr>
              <w:t xml:space="preserve">poskytnutí služby </w:t>
            </w:r>
            <w:r w:rsidRPr="00F56C71">
              <w:rPr>
                <w:rFonts w:ascii="Arial" w:hAnsi="Arial" w:cs="Arial"/>
              </w:rPr>
              <w:t>(ve struktuře MM.RRRR - MM.RRRR</w:t>
            </w:r>
          </w:p>
        </w:tc>
        <w:tc>
          <w:tcPr>
            <w:tcW w:w="2249" w:type="dxa"/>
            <w:shd w:val="clear" w:color="auto" w:fill="auto"/>
            <w:vAlign w:val="center"/>
          </w:tcPr>
          <w:p w:rsidR="00710BDB" w:rsidRPr="00F56C71" w:rsidRDefault="00710BDB" w:rsidP="00710BDB">
            <w:pPr>
              <w:spacing w:before="60" w:after="60"/>
              <w:jc w:val="center"/>
              <w:rPr>
                <w:rFonts w:ascii="Arial" w:hAnsi="Arial" w:cs="Arial"/>
                <w:b/>
              </w:rPr>
            </w:pPr>
            <w:r w:rsidRPr="00F56C71">
              <w:rPr>
                <w:rFonts w:ascii="Arial" w:hAnsi="Arial" w:cs="Arial"/>
                <w:b/>
              </w:rPr>
              <w:t xml:space="preserve">Subjekt, kterému byly služby poskytovány </w:t>
            </w:r>
            <w:r w:rsidRPr="00F56C71">
              <w:rPr>
                <w:rFonts w:ascii="Arial" w:hAnsi="Arial" w:cs="Arial"/>
              </w:rPr>
              <w:t>(identifikace objednatele, kontaktní údaje)</w:t>
            </w:r>
          </w:p>
        </w:tc>
      </w:tr>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hAnsi="Arial" w:cs="Arial"/>
              </w:rPr>
            </w:pPr>
            <w:r w:rsidRPr="00F56C71">
              <w:rPr>
                <w:rFonts w:ascii="Arial" w:hAnsi="Arial" w:cs="Arial"/>
                <w:b/>
              </w:rPr>
              <w:t>1.</w:t>
            </w:r>
            <w:r w:rsidRPr="00F56C71">
              <w:rPr>
                <w:rFonts w:ascii="Arial" w:hAnsi="Arial" w:cs="Arial"/>
              </w:rPr>
              <w:t xml:space="preserve"> viz čl. 4.3.1 písm. a)</w:t>
            </w:r>
          </w:p>
        </w:tc>
        <w:tc>
          <w:tcPr>
            <w:tcW w:w="3334"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295"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559" w:type="dxa"/>
            <w:shd w:val="clear" w:color="auto" w:fill="FFFF00"/>
            <w:vAlign w:val="center"/>
          </w:tcPr>
          <w:p w:rsidR="00710BDB" w:rsidRPr="00F56C71" w:rsidRDefault="00710BDB"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r>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hAnsi="Arial" w:cs="Arial"/>
              </w:rPr>
            </w:pPr>
            <w:r w:rsidRPr="00F56C71">
              <w:rPr>
                <w:rFonts w:ascii="Arial" w:hAnsi="Arial" w:cs="Arial"/>
                <w:b/>
              </w:rPr>
              <w:t>2.</w:t>
            </w:r>
            <w:r w:rsidRPr="00F56C71">
              <w:rPr>
                <w:rFonts w:ascii="Arial" w:hAnsi="Arial" w:cs="Arial"/>
              </w:rPr>
              <w:t xml:space="preserve"> viz čl. 4.3.1 písm. a)</w:t>
            </w:r>
          </w:p>
        </w:tc>
        <w:tc>
          <w:tcPr>
            <w:tcW w:w="3334"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295"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559" w:type="dxa"/>
            <w:shd w:val="clear" w:color="auto" w:fill="FFFF00"/>
            <w:vAlign w:val="center"/>
          </w:tcPr>
          <w:p w:rsidR="00710BDB" w:rsidRPr="00F56C71" w:rsidRDefault="00710BDB"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r>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hAnsi="Arial" w:cs="Arial"/>
              </w:rPr>
            </w:pPr>
            <w:r w:rsidRPr="00F56C71">
              <w:rPr>
                <w:rFonts w:ascii="Arial" w:hAnsi="Arial" w:cs="Arial"/>
                <w:b/>
              </w:rPr>
              <w:t>3.</w:t>
            </w:r>
            <w:r w:rsidRPr="00F56C71">
              <w:rPr>
                <w:rFonts w:ascii="Arial" w:hAnsi="Arial" w:cs="Arial"/>
              </w:rPr>
              <w:t xml:space="preserve"> viz čl. 4.3.1 písm. b)</w:t>
            </w:r>
          </w:p>
        </w:tc>
        <w:tc>
          <w:tcPr>
            <w:tcW w:w="3334"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295"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559" w:type="dxa"/>
            <w:shd w:val="clear" w:color="auto" w:fill="FFFF00"/>
            <w:vAlign w:val="center"/>
          </w:tcPr>
          <w:p w:rsidR="00710BDB" w:rsidRPr="00F56C71" w:rsidRDefault="00710BDB"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r>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hAnsi="Arial" w:cs="Arial"/>
              </w:rPr>
            </w:pPr>
            <w:r w:rsidRPr="00C00BAA">
              <w:rPr>
                <w:rFonts w:ascii="Arial" w:hAnsi="Arial" w:cs="Arial"/>
                <w:b/>
              </w:rPr>
              <w:t>4.</w:t>
            </w:r>
            <w:r w:rsidRPr="00F56C71">
              <w:rPr>
                <w:rFonts w:ascii="Arial" w:hAnsi="Arial" w:cs="Arial"/>
              </w:rPr>
              <w:t xml:space="preserve"> viz čl. 4.3.1 písm. b)</w:t>
            </w:r>
          </w:p>
        </w:tc>
        <w:tc>
          <w:tcPr>
            <w:tcW w:w="3334"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295"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559" w:type="dxa"/>
            <w:shd w:val="clear" w:color="auto" w:fill="FFFF00"/>
            <w:vAlign w:val="center"/>
          </w:tcPr>
          <w:p w:rsidR="00710BDB" w:rsidRPr="00F56C71" w:rsidRDefault="00710BDB"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r>
      <w:tr w:rsidR="00710BDB" w:rsidRPr="00F56C71" w:rsidTr="00710BDB">
        <w:trPr>
          <w:jc w:val="center"/>
        </w:trPr>
        <w:tc>
          <w:tcPr>
            <w:tcW w:w="1067" w:type="dxa"/>
            <w:vAlign w:val="center"/>
          </w:tcPr>
          <w:p w:rsidR="00710BDB" w:rsidRPr="00F56C71" w:rsidRDefault="00710BDB" w:rsidP="00710BDB">
            <w:pPr>
              <w:spacing w:before="60" w:after="60"/>
              <w:jc w:val="left"/>
              <w:rPr>
                <w:rFonts w:ascii="Arial" w:hAnsi="Arial" w:cs="Arial"/>
              </w:rPr>
            </w:pPr>
            <w:r w:rsidRPr="00F56C71">
              <w:rPr>
                <w:rFonts w:ascii="Arial" w:hAnsi="Arial" w:cs="Arial"/>
                <w:b/>
              </w:rPr>
              <w:t>5.</w:t>
            </w:r>
            <w:r w:rsidRPr="00F56C71">
              <w:rPr>
                <w:rFonts w:ascii="Arial" w:hAnsi="Arial" w:cs="Arial"/>
              </w:rPr>
              <w:t xml:space="preserve"> viz čl. 4.3.1 písm. c)</w:t>
            </w:r>
          </w:p>
        </w:tc>
        <w:tc>
          <w:tcPr>
            <w:tcW w:w="3334"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295"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c>
          <w:tcPr>
            <w:tcW w:w="1559" w:type="dxa"/>
            <w:shd w:val="clear" w:color="auto" w:fill="FFFF00"/>
            <w:vAlign w:val="center"/>
          </w:tcPr>
          <w:p w:rsidR="00710BDB" w:rsidRPr="00F56C71" w:rsidRDefault="00710BDB"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710BDB" w:rsidRPr="00F56C71" w:rsidRDefault="00710BDB" w:rsidP="00710BDB">
            <w:pPr>
              <w:spacing w:before="40" w:after="40"/>
              <w:jc w:val="left"/>
              <w:rPr>
                <w:rFonts w:ascii="Arial" w:eastAsia="Calibri" w:hAnsi="Arial" w:cs="Arial"/>
                <w:highlight w:val="yellow"/>
              </w:rPr>
            </w:pPr>
          </w:p>
        </w:tc>
      </w:tr>
      <w:tr w:rsidR="00F56C71" w:rsidRPr="00F56C71" w:rsidTr="00710BDB">
        <w:trPr>
          <w:jc w:val="center"/>
        </w:trPr>
        <w:tc>
          <w:tcPr>
            <w:tcW w:w="1067" w:type="dxa"/>
            <w:vAlign w:val="center"/>
          </w:tcPr>
          <w:p w:rsidR="00F56C71" w:rsidRPr="00F56C71" w:rsidRDefault="00C00BAA" w:rsidP="00710BDB">
            <w:pPr>
              <w:spacing w:before="60" w:after="60"/>
              <w:jc w:val="left"/>
              <w:rPr>
                <w:rFonts w:ascii="Arial" w:hAnsi="Arial" w:cs="Arial"/>
                <w:b/>
              </w:rPr>
            </w:pPr>
            <w:r>
              <w:rPr>
                <w:rFonts w:ascii="Arial" w:hAnsi="Arial" w:cs="Arial"/>
                <w:b/>
              </w:rPr>
              <w:t>6</w:t>
            </w:r>
            <w:r w:rsidR="00F56C71" w:rsidRPr="00F56C71">
              <w:rPr>
                <w:rFonts w:ascii="Arial" w:hAnsi="Arial" w:cs="Arial"/>
                <w:b/>
              </w:rPr>
              <w:t>.</w:t>
            </w:r>
            <w:r w:rsidR="00F56C71" w:rsidRPr="00F56C71">
              <w:rPr>
                <w:rFonts w:ascii="Arial" w:hAnsi="Arial" w:cs="Arial"/>
              </w:rPr>
              <w:t xml:space="preserve"> viz čl. 4.3.1 písm. d)</w:t>
            </w:r>
          </w:p>
        </w:tc>
        <w:tc>
          <w:tcPr>
            <w:tcW w:w="3334" w:type="dxa"/>
            <w:shd w:val="clear" w:color="auto" w:fill="FFFF00"/>
            <w:vAlign w:val="center"/>
          </w:tcPr>
          <w:p w:rsidR="00F56C71" w:rsidRPr="00F56C71" w:rsidRDefault="00F56C71" w:rsidP="00710BDB">
            <w:pPr>
              <w:spacing w:before="40" w:after="40"/>
              <w:jc w:val="left"/>
              <w:rPr>
                <w:rFonts w:ascii="Arial" w:eastAsia="Calibri" w:hAnsi="Arial" w:cs="Arial"/>
                <w:highlight w:val="yellow"/>
              </w:rPr>
            </w:pPr>
          </w:p>
        </w:tc>
        <w:tc>
          <w:tcPr>
            <w:tcW w:w="1295" w:type="dxa"/>
            <w:shd w:val="clear" w:color="auto" w:fill="FFFF00"/>
            <w:vAlign w:val="center"/>
          </w:tcPr>
          <w:p w:rsidR="00F56C71" w:rsidRPr="00F56C71" w:rsidRDefault="00F56C71" w:rsidP="00710BDB">
            <w:pPr>
              <w:spacing w:before="40" w:after="40"/>
              <w:jc w:val="left"/>
              <w:rPr>
                <w:rFonts w:ascii="Arial" w:eastAsia="Calibri" w:hAnsi="Arial" w:cs="Arial"/>
                <w:highlight w:val="yellow"/>
              </w:rPr>
            </w:pPr>
          </w:p>
        </w:tc>
        <w:tc>
          <w:tcPr>
            <w:tcW w:w="1559" w:type="dxa"/>
            <w:shd w:val="clear" w:color="auto" w:fill="FFFF00"/>
            <w:vAlign w:val="center"/>
          </w:tcPr>
          <w:p w:rsidR="00F56C71" w:rsidRPr="00F56C71" w:rsidRDefault="00F56C71" w:rsidP="00710BDB">
            <w:pPr>
              <w:tabs>
                <w:tab w:val="center" w:pos="742"/>
              </w:tabs>
              <w:spacing w:before="40" w:after="40"/>
              <w:jc w:val="left"/>
              <w:rPr>
                <w:rFonts w:ascii="Arial" w:eastAsia="Calibri" w:hAnsi="Arial" w:cs="Arial"/>
                <w:highlight w:val="yellow"/>
              </w:rPr>
            </w:pPr>
          </w:p>
        </w:tc>
        <w:tc>
          <w:tcPr>
            <w:tcW w:w="2249" w:type="dxa"/>
            <w:shd w:val="clear" w:color="auto" w:fill="FFFF00"/>
            <w:vAlign w:val="center"/>
          </w:tcPr>
          <w:p w:rsidR="00F56C71" w:rsidRPr="00F56C71" w:rsidRDefault="00F56C71" w:rsidP="00710BDB">
            <w:pPr>
              <w:spacing w:before="40" w:after="40"/>
              <w:jc w:val="left"/>
              <w:rPr>
                <w:rFonts w:ascii="Arial" w:eastAsia="Calibri" w:hAnsi="Arial" w:cs="Arial"/>
                <w:highlight w:val="yellow"/>
              </w:rPr>
            </w:pPr>
          </w:p>
        </w:tc>
      </w:tr>
    </w:tbl>
    <w:p w:rsidR="00710BDB" w:rsidRDefault="00710BDB" w:rsidP="00710BDB">
      <w:pPr>
        <w:ind w:left="45"/>
        <w:rPr>
          <w:rFonts w:ascii="Arial" w:eastAsia="Calibri" w:hAnsi="Arial" w:cs="Arial"/>
          <w:highlight w:val="green"/>
        </w:rPr>
      </w:pPr>
    </w:p>
    <w:p w:rsidR="00710BDB" w:rsidRPr="00056DFD" w:rsidRDefault="00710BDB" w:rsidP="00710BDB">
      <w:pPr>
        <w:spacing w:before="120" w:after="120"/>
        <w:ind w:left="45"/>
        <w:rPr>
          <w:rFonts w:ascii="Arial" w:eastAsia="Calibri" w:hAnsi="Arial" w:cs="Arial"/>
        </w:rPr>
      </w:pPr>
      <w:r w:rsidRPr="00056DFD">
        <w:rPr>
          <w:rFonts w:ascii="Arial" w:eastAsia="Calibri" w:hAnsi="Arial" w:cs="Arial"/>
          <w:highlight w:val="green"/>
        </w:rPr>
        <w:t xml:space="preserve">V případě potřeby </w:t>
      </w:r>
      <w:r>
        <w:rPr>
          <w:rFonts w:ascii="Arial" w:eastAsia="Calibri" w:hAnsi="Arial" w:cs="Arial"/>
          <w:highlight w:val="green"/>
        </w:rPr>
        <w:t>doplňte další řádky. Pod</w:t>
      </w:r>
      <w:r w:rsidRPr="00056DFD">
        <w:rPr>
          <w:rFonts w:ascii="Arial" w:eastAsia="Calibri" w:hAnsi="Arial" w:cs="Arial"/>
          <w:highlight w:val="green"/>
        </w:rPr>
        <w:t>dodavatel vzor čestného prohlášení přizpůsobí podle svých potřeb (dle části kva</w:t>
      </w:r>
      <w:r>
        <w:rPr>
          <w:rFonts w:ascii="Arial" w:eastAsia="Calibri" w:hAnsi="Arial" w:cs="Arial"/>
          <w:highlight w:val="green"/>
        </w:rPr>
        <w:t>lifikace, která je prokazována pod</w:t>
      </w:r>
      <w:r w:rsidRPr="00056DFD">
        <w:rPr>
          <w:rFonts w:ascii="Arial" w:eastAsia="Calibri" w:hAnsi="Arial" w:cs="Arial"/>
          <w:highlight w:val="green"/>
        </w:rPr>
        <w:t>dodavatelem).</w:t>
      </w:r>
      <w:r w:rsidRPr="00056DFD">
        <w:rPr>
          <w:rFonts w:ascii="Arial" w:eastAsia="Calibri" w:hAnsi="Arial" w:cs="Arial"/>
        </w:rPr>
        <w:t xml:space="preserve"> </w:t>
      </w:r>
    </w:p>
    <w:p w:rsidR="00710BDB" w:rsidRPr="00F56C71" w:rsidRDefault="00710BDB" w:rsidP="00F56C71">
      <w:pPr>
        <w:tabs>
          <w:tab w:val="left" w:pos="851"/>
        </w:tabs>
        <w:spacing w:before="120" w:after="120"/>
        <w:ind w:left="45"/>
        <w:rPr>
          <w:rFonts w:ascii="Arial" w:eastAsia="Calibri" w:hAnsi="Arial" w:cs="Arial"/>
          <w:sz w:val="22"/>
          <w:szCs w:val="22"/>
        </w:rPr>
      </w:pPr>
      <w:r>
        <w:rPr>
          <w:rFonts w:ascii="Arial" w:eastAsia="Calibri" w:hAnsi="Arial" w:cs="Arial"/>
          <w:sz w:val="22"/>
          <w:szCs w:val="22"/>
        </w:rPr>
        <w:t>Pod</w:t>
      </w:r>
      <w:r w:rsidRPr="00056DFD">
        <w:rPr>
          <w:rFonts w:ascii="Arial" w:eastAsia="Calibri" w:hAnsi="Arial" w:cs="Arial"/>
          <w:sz w:val="22"/>
          <w:szCs w:val="22"/>
        </w:rPr>
        <w:t xml:space="preserve">dodavatel dále prohlašuje, že se bude podílet na plnění předmětu veřejné zakázky (tj. předmětu díla dle smlouvy uvedené v příloze C této výzvy), pro kterou prokazuje </w:t>
      </w:r>
      <w:r>
        <w:rPr>
          <w:rFonts w:ascii="Arial" w:eastAsia="Calibri" w:hAnsi="Arial" w:cs="Arial"/>
          <w:sz w:val="22"/>
          <w:szCs w:val="22"/>
        </w:rPr>
        <w:t>dodavatel</w:t>
      </w:r>
      <w:r w:rsidRPr="00056DFD">
        <w:rPr>
          <w:rFonts w:ascii="Arial" w:eastAsia="Calibri" w:hAnsi="Arial" w:cs="Arial"/>
          <w:sz w:val="22"/>
          <w:szCs w:val="22"/>
        </w:rPr>
        <w:t xml:space="preserve"> prostřednictvím </w:t>
      </w:r>
      <w:r>
        <w:rPr>
          <w:rFonts w:ascii="Arial" w:eastAsia="Calibri" w:hAnsi="Arial" w:cs="Arial"/>
          <w:sz w:val="22"/>
          <w:szCs w:val="22"/>
        </w:rPr>
        <w:t>pod</w:t>
      </w:r>
      <w:r w:rsidRPr="00056DFD">
        <w:rPr>
          <w:rFonts w:ascii="Arial" w:eastAsia="Calibri" w:hAnsi="Arial" w:cs="Arial"/>
          <w:sz w:val="22"/>
          <w:szCs w:val="22"/>
        </w:rPr>
        <w:t xml:space="preserve">dodavatele splnění kvalifikace, v rozsahu odpovídajícím kvalifikaci prokazované prostřednictvím tohoto </w:t>
      </w:r>
      <w:r>
        <w:rPr>
          <w:rFonts w:ascii="Arial" w:eastAsia="Calibri" w:hAnsi="Arial" w:cs="Arial"/>
          <w:sz w:val="22"/>
          <w:szCs w:val="22"/>
        </w:rPr>
        <w:t>pod</w:t>
      </w:r>
      <w:r w:rsidR="00F56C71">
        <w:rPr>
          <w:rFonts w:ascii="Arial" w:eastAsia="Calibri" w:hAnsi="Arial" w:cs="Arial"/>
          <w:sz w:val="22"/>
          <w:szCs w:val="22"/>
        </w:rPr>
        <w:t xml:space="preserve">dodavatele.  </w:t>
      </w:r>
    </w:p>
    <w:p w:rsidR="00710BDB" w:rsidRPr="00A73139" w:rsidRDefault="00710BDB" w:rsidP="00F56C71">
      <w:pPr>
        <w:autoSpaceDN w:val="0"/>
        <w:spacing w:before="120" w:after="120"/>
        <w:jc w:val="left"/>
        <w:textAlignment w:val="baseline"/>
        <w:rPr>
          <w:rFonts w:ascii="Arial" w:eastAsia="Calibri" w:hAnsi="Arial" w:cs="Arial"/>
          <w:kern w:val="3"/>
          <w:sz w:val="22"/>
          <w:szCs w:val="22"/>
        </w:rPr>
      </w:pPr>
      <w:r w:rsidRPr="00A73139">
        <w:rPr>
          <w:rFonts w:ascii="Arial" w:eastAsia="Calibri" w:hAnsi="Arial" w:cs="Arial"/>
          <w:kern w:val="3"/>
          <w:sz w:val="22"/>
          <w:szCs w:val="22"/>
        </w:rPr>
        <w:t>V(e) ……………</w:t>
      </w:r>
      <w:r>
        <w:rPr>
          <w:rFonts w:ascii="Arial" w:eastAsia="Calibri" w:hAnsi="Arial" w:cs="Arial"/>
          <w:kern w:val="3"/>
          <w:sz w:val="22"/>
          <w:szCs w:val="22"/>
        </w:rPr>
        <w:t>……………</w:t>
      </w:r>
      <w:proofErr w:type="gramStart"/>
      <w:r>
        <w:rPr>
          <w:rFonts w:ascii="Arial" w:eastAsia="Calibri" w:hAnsi="Arial" w:cs="Arial"/>
          <w:kern w:val="3"/>
          <w:sz w:val="22"/>
          <w:szCs w:val="22"/>
        </w:rPr>
        <w:t>…...</w:t>
      </w:r>
      <w:r w:rsidRPr="00A73139">
        <w:rPr>
          <w:rFonts w:ascii="Arial" w:eastAsia="Calibri" w:hAnsi="Arial" w:cs="Arial"/>
          <w:kern w:val="3"/>
          <w:sz w:val="22"/>
          <w:szCs w:val="22"/>
        </w:rPr>
        <w:t>…</w:t>
      </w:r>
      <w:proofErr w:type="gramEnd"/>
      <w:r w:rsidRPr="00A73139">
        <w:rPr>
          <w:rFonts w:ascii="Arial" w:eastAsia="Calibri" w:hAnsi="Arial" w:cs="Arial"/>
          <w:kern w:val="3"/>
          <w:sz w:val="22"/>
          <w:szCs w:val="22"/>
        </w:rPr>
        <w:t>…….. dne ……………..</w:t>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710BDB" w:rsidRPr="00A73139" w:rsidTr="00710BDB">
        <w:trPr>
          <w:trHeight w:val="454"/>
        </w:trPr>
        <w:tc>
          <w:tcPr>
            <w:tcW w:w="9677" w:type="dxa"/>
            <w:gridSpan w:val="2"/>
            <w:vAlign w:val="center"/>
          </w:tcPr>
          <w:p w:rsidR="00710BDB" w:rsidRPr="00A73139" w:rsidRDefault="00710BDB" w:rsidP="00710BDB">
            <w:pPr>
              <w:autoSpaceDN w:val="0"/>
              <w:spacing w:before="60" w:after="60"/>
              <w:jc w:val="left"/>
              <w:textAlignment w:val="baseline"/>
              <w:rPr>
                <w:rFonts w:ascii="Arial" w:eastAsia="Calibri" w:hAnsi="Arial" w:cs="Arial"/>
                <w:b/>
                <w:kern w:val="3"/>
                <w:sz w:val="22"/>
                <w:szCs w:val="22"/>
              </w:rPr>
            </w:pPr>
            <w:r w:rsidRPr="00A73139">
              <w:rPr>
                <w:rFonts w:ascii="Arial" w:eastAsia="Calibri" w:hAnsi="Arial" w:cs="Arial"/>
                <w:b/>
                <w:kern w:val="3"/>
                <w:sz w:val="22"/>
                <w:szCs w:val="22"/>
              </w:rPr>
              <w:t xml:space="preserve">Podpis </w:t>
            </w:r>
            <w:r w:rsidR="00723DEA">
              <w:rPr>
                <w:rFonts w:ascii="Arial" w:eastAsia="Calibri" w:hAnsi="Arial" w:cs="Arial"/>
                <w:b/>
                <w:kern w:val="3"/>
                <w:sz w:val="22"/>
                <w:szCs w:val="22"/>
              </w:rPr>
              <w:t>pod</w:t>
            </w:r>
            <w:r w:rsidRPr="00A73139">
              <w:rPr>
                <w:rFonts w:ascii="Arial" w:eastAsia="Calibri" w:hAnsi="Arial" w:cs="Arial"/>
                <w:b/>
                <w:kern w:val="3"/>
                <w:sz w:val="22"/>
                <w:szCs w:val="22"/>
              </w:rPr>
              <w:t xml:space="preserve">dodavatele nebo osoby oprávněné jednat jménem nebo za </w:t>
            </w:r>
            <w:r w:rsidR="00723DEA">
              <w:rPr>
                <w:rFonts w:ascii="Arial" w:eastAsia="Calibri" w:hAnsi="Arial" w:cs="Arial"/>
                <w:b/>
                <w:kern w:val="3"/>
                <w:sz w:val="22"/>
                <w:szCs w:val="22"/>
              </w:rPr>
              <w:t>pod</w:t>
            </w:r>
            <w:r w:rsidRPr="00A73139">
              <w:rPr>
                <w:rFonts w:ascii="Arial" w:eastAsia="Calibri" w:hAnsi="Arial" w:cs="Arial"/>
                <w:b/>
                <w:kern w:val="3"/>
                <w:sz w:val="22"/>
                <w:szCs w:val="22"/>
              </w:rPr>
              <w:t>dodavatele</w:t>
            </w:r>
          </w:p>
        </w:tc>
      </w:tr>
      <w:tr w:rsidR="00710BDB" w:rsidRPr="00A73139" w:rsidTr="00710BDB">
        <w:trPr>
          <w:trHeight w:val="454"/>
        </w:trPr>
        <w:tc>
          <w:tcPr>
            <w:tcW w:w="3544"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Obchodní firma nebo název nebo jméno a příjmení:</w:t>
            </w:r>
          </w:p>
        </w:tc>
        <w:tc>
          <w:tcPr>
            <w:tcW w:w="6133"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r w:rsidR="00710BDB" w:rsidRPr="00A73139" w:rsidTr="00710BDB">
        <w:trPr>
          <w:trHeight w:val="454"/>
        </w:trPr>
        <w:tc>
          <w:tcPr>
            <w:tcW w:w="3544"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Titul, jméno, příjmení, funkce:</w:t>
            </w:r>
          </w:p>
        </w:tc>
        <w:tc>
          <w:tcPr>
            <w:tcW w:w="6133"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r w:rsidR="00710BDB" w:rsidRPr="00A73139" w:rsidTr="00710BDB">
        <w:trPr>
          <w:trHeight w:val="454"/>
        </w:trPr>
        <w:tc>
          <w:tcPr>
            <w:tcW w:w="3544"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Podpis:</w:t>
            </w:r>
          </w:p>
        </w:tc>
        <w:tc>
          <w:tcPr>
            <w:tcW w:w="6133" w:type="dxa"/>
            <w:vAlign w:val="center"/>
          </w:tcPr>
          <w:p w:rsidR="00710BDB" w:rsidRPr="00A73139" w:rsidRDefault="00710BDB" w:rsidP="00710BDB">
            <w:pPr>
              <w:autoSpaceDN w:val="0"/>
              <w:spacing w:before="60" w:after="60"/>
              <w:jc w:val="left"/>
              <w:textAlignment w:val="baseline"/>
              <w:rPr>
                <w:rFonts w:ascii="Arial" w:eastAsia="Calibri" w:hAnsi="Arial" w:cs="Arial"/>
                <w:kern w:val="3"/>
                <w:sz w:val="22"/>
                <w:szCs w:val="22"/>
              </w:rPr>
            </w:pPr>
          </w:p>
        </w:tc>
      </w:tr>
    </w:tbl>
    <w:p w:rsidR="00F56C71" w:rsidRDefault="00F56C71" w:rsidP="00710BDB">
      <w:pPr>
        <w:widowControl w:val="0"/>
        <w:autoSpaceDN w:val="0"/>
        <w:textAlignment w:val="baseline"/>
        <w:rPr>
          <w:rFonts w:ascii="Arial" w:hAnsi="Arial" w:cs="Arial"/>
          <w:bCs/>
          <w:i/>
          <w:kern w:val="16"/>
          <w:sz w:val="22"/>
          <w:szCs w:val="22"/>
        </w:rPr>
        <w:sectPr w:rsidR="00F56C71" w:rsidSect="0005461F">
          <w:headerReference w:type="default" r:id="rId34"/>
          <w:pgSz w:w="11920" w:h="16860"/>
          <w:pgMar w:top="1134" w:right="1134" w:bottom="851" w:left="1134" w:header="709" w:footer="454" w:gutter="0"/>
          <w:cols w:space="708"/>
          <w:docGrid w:linePitch="299"/>
        </w:sectPr>
      </w:pPr>
    </w:p>
    <w:p w:rsidR="00046307" w:rsidRDefault="00291A37" w:rsidP="003043BC">
      <w:pPr>
        <w:widowControl w:val="0"/>
        <w:autoSpaceDN w:val="0"/>
        <w:textAlignment w:val="baseline"/>
        <w:rPr>
          <w:rFonts w:ascii="Arial" w:hAnsi="Arial" w:cs="Arial"/>
          <w:b/>
          <w:sz w:val="22"/>
          <w:szCs w:val="22"/>
        </w:rPr>
      </w:pPr>
      <w:r w:rsidRPr="00291A37">
        <w:rPr>
          <w:rFonts w:ascii="Arial" w:hAnsi="Arial" w:cs="Arial"/>
          <w:b/>
          <w:sz w:val="22"/>
          <w:szCs w:val="22"/>
          <w:highlight w:val="green"/>
        </w:rPr>
        <w:lastRenderedPageBreak/>
        <w:t>Neveřejná příloha zadávací dokumentace.</w:t>
      </w:r>
    </w:p>
    <w:p w:rsidR="00C00BAA" w:rsidRDefault="00C00BAA" w:rsidP="003043BC">
      <w:pPr>
        <w:widowControl w:val="0"/>
        <w:autoSpaceDN w:val="0"/>
        <w:textAlignment w:val="baseline"/>
        <w:rPr>
          <w:rFonts w:ascii="Arial" w:hAnsi="Arial" w:cs="Arial"/>
          <w:b/>
          <w:sz w:val="22"/>
          <w:szCs w:val="22"/>
        </w:rPr>
        <w:sectPr w:rsidR="00C00BAA" w:rsidSect="0005461F">
          <w:headerReference w:type="even" r:id="rId35"/>
          <w:headerReference w:type="default" r:id="rId36"/>
          <w:pgSz w:w="11920" w:h="16860"/>
          <w:pgMar w:top="1134" w:right="1134" w:bottom="851" w:left="1134" w:header="709" w:footer="454" w:gutter="0"/>
          <w:cols w:space="708"/>
          <w:docGrid w:linePitch="299"/>
        </w:sectPr>
      </w:pPr>
    </w:p>
    <w:p w:rsidR="00C00BAA" w:rsidRPr="00346310" w:rsidRDefault="00C00BAA" w:rsidP="00C00BAA">
      <w:pPr>
        <w:pStyle w:val="AKFZFnormln"/>
        <w:spacing w:line="240" w:lineRule="auto"/>
        <w:jc w:val="center"/>
        <w:rPr>
          <w:rFonts w:cs="Arial"/>
          <w:b/>
          <w:sz w:val="24"/>
          <w:szCs w:val="24"/>
        </w:rPr>
      </w:pPr>
      <w:r w:rsidRPr="00346310">
        <w:rPr>
          <w:rFonts w:cs="Arial"/>
          <w:b/>
          <w:sz w:val="24"/>
          <w:szCs w:val="24"/>
        </w:rPr>
        <w:lastRenderedPageBreak/>
        <w:t xml:space="preserve">SMLOUVA O MLČENLIVOSTI </w:t>
      </w:r>
    </w:p>
    <w:p w:rsidR="00C00BAA" w:rsidRPr="00E44727" w:rsidRDefault="00C00BAA" w:rsidP="00C00BAA">
      <w:pPr>
        <w:pStyle w:val="Nadpis4"/>
        <w:numPr>
          <w:ilvl w:val="0"/>
          <w:numId w:val="0"/>
        </w:numPr>
        <w:ind w:left="567" w:hanging="567"/>
        <w:jc w:val="both"/>
        <w:rPr>
          <w:bCs/>
          <w:i/>
        </w:rPr>
      </w:pPr>
      <w:r w:rsidRPr="00E44727">
        <w:rPr>
          <w:i/>
        </w:rPr>
        <w:t>Česká republika – Úřad vlády České republiky</w:t>
      </w:r>
    </w:p>
    <w:p w:rsidR="00C00BAA" w:rsidRPr="00E44727" w:rsidRDefault="00C00BAA" w:rsidP="00F02F83">
      <w:pPr>
        <w:rPr>
          <w:rFonts w:ascii="Arial" w:hAnsi="Arial" w:cs="Arial"/>
          <w:snapToGrid w:val="0"/>
          <w:sz w:val="22"/>
          <w:szCs w:val="22"/>
        </w:rPr>
      </w:pPr>
      <w:r w:rsidRPr="00E44727">
        <w:rPr>
          <w:rFonts w:ascii="Arial" w:hAnsi="Arial" w:cs="Arial"/>
          <w:snapToGrid w:val="0"/>
          <w:sz w:val="22"/>
          <w:szCs w:val="22"/>
        </w:rPr>
        <w:t>se sídlem</w:t>
      </w:r>
      <w:r w:rsidR="00335A5D">
        <w:rPr>
          <w:rFonts w:ascii="Arial" w:hAnsi="Arial" w:cs="Arial"/>
          <w:snapToGrid w:val="0"/>
          <w:sz w:val="22"/>
          <w:szCs w:val="22"/>
        </w:rPr>
        <w:t>:</w:t>
      </w:r>
      <w:r w:rsidR="00335A5D">
        <w:rPr>
          <w:rFonts w:ascii="Arial" w:hAnsi="Arial" w:cs="Arial"/>
          <w:snapToGrid w:val="0"/>
          <w:sz w:val="22"/>
          <w:szCs w:val="22"/>
        </w:rPr>
        <w:tab/>
      </w:r>
      <w:r w:rsidR="00335A5D">
        <w:rPr>
          <w:rFonts w:ascii="Arial" w:hAnsi="Arial" w:cs="Arial"/>
          <w:snapToGrid w:val="0"/>
          <w:sz w:val="22"/>
          <w:szCs w:val="22"/>
        </w:rPr>
        <w:tab/>
      </w:r>
      <w:r w:rsidRPr="00E44727">
        <w:rPr>
          <w:rFonts w:ascii="Arial" w:hAnsi="Arial" w:cs="Arial"/>
          <w:snapToGrid w:val="0"/>
          <w:sz w:val="22"/>
          <w:szCs w:val="22"/>
        </w:rPr>
        <w:t>nábřeží Edvarda Beneše 4, Praha 1</w:t>
      </w:r>
    </w:p>
    <w:p w:rsidR="00C00BAA" w:rsidRPr="00E44727" w:rsidRDefault="00C00BAA" w:rsidP="00F02F83">
      <w:pPr>
        <w:rPr>
          <w:rFonts w:ascii="Arial" w:hAnsi="Arial" w:cs="Arial"/>
          <w:snapToGrid w:val="0"/>
          <w:sz w:val="22"/>
          <w:szCs w:val="22"/>
        </w:rPr>
      </w:pPr>
      <w:r w:rsidRPr="00E44727">
        <w:rPr>
          <w:rFonts w:ascii="Arial" w:hAnsi="Arial" w:cs="Arial"/>
          <w:snapToGrid w:val="0"/>
          <w:sz w:val="22"/>
          <w:szCs w:val="22"/>
        </w:rPr>
        <w:t xml:space="preserve">IČO: </w:t>
      </w:r>
      <w:r w:rsidR="00335A5D">
        <w:rPr>
          <w:rFonts w:ascii="Arial" w:hAnsi="Arial" w:cs="Arial"/>
          <w:snapToGrid w:val="0"/>
          <w:sz w:val="22"/>
          <w:szCs w:val="22"/>
        </w:rPr>
        <w:tab/>
      </w:r>
      <w:r w:rsidR="00335A5D">
        <w:rPr>
          <w:rFonts w:ascii="Arial" w:hAnsi="Arial" w:cs="Arial"/>
          <w:snapToGrid w:val="0"/>
          <w:sz w:val="22"/>
          <w:szCs w:val="22"/>
        </w:rPr>
        <w:tab/>
      </w:r>
      <w:r w:rsidR="00335A5D">
        <w:rPr>
          <w:rFonts w:ascii="Arial" w:hAnsi="Arial" w:cs="Arial"/>
          <w:snapToGrid w:val="0"/>
          <w:sz w:val="22"/>
          <w:szCs w:val="22"/>
        </w:rPr>
        <w:tab/>
        <w:t>000065</w:t>
      </w:r>
      <w:r w:rsidRPr="00E44727">
        <w:rPr>
          <w:rFonts w:ascii="Arial" w:hAnsi="Arial" w:cs="Arial"/>
          <w:snapToGrid w:val="0"/>
          <w:sz w:val="22"/>
          <w:szCs w:val="22"/>
        </w:rPr>
        <w:t>99</w:t>
      </w:r>
    </w:p>
    <w:p w:rsidR="00C00BAA" w:rsidRPr="00E44727" w:rsidRDefault="00C00BAA" w:rsidP="00F02F83">
      <w:pPr>
        <w:rPr>
          <w:rFonts w:ascii="Arial" w:hAnsi="Arial" w:cs="Arial"/>
          <w:snapToGrid w:val="0"/>
          <w:sz w:val="22"/>
          <w:szCs w:val="22"/>
        </w:rPr>
      </w:pPr>
      <w:r w:rsidRPr="00E44727">
        <w:rPr>
          <w:rFonts w:ascii="Arial" w:hAnsi="Arial" w:cs="Arial"/>
          <w:snapToGrid w:val="0"/>
          <w:sz w:val="22"/>
          <w:szCs w:val="22"/>
        </w:rPr>
        <w:t xml:space="preserve">DIČ: </w:t>
      </w:r>
      <w:r w:rsidR="00335A5D">
        <w:rPr>
          <w:rFonts w:ascii="Arial" w:hAnsi="Arial" w:cs="Arial"/>
          <w:snapToGrid w:val="0"/>
          <w:sz w:val="22"/>
          <w:szCs w:val="22"/>
        </w:rPr>
        <w:tab/>
      </w:r>
      <w:r w:rsidR="00335A5D">
        <w:rPr>
          <w:rFonts w:ascii="Arial" w:hAnsi="Arial" w:cs="Arial"/>
          <w:snapToGrid w:val="0"/>
          <w:sz w:val="22"/>
          <w:szCs w:val="22"/>
        </w:rPr>
        <w:tab/>
      </w:r>
      <w:r w:rsidR="00335A5D">
        <w:rPr>
          <w:rFonts w:ascii="Arial" w:hAnsi="Arial" w:cs="Arial"/>
          <w:snapToGrid w:val="0"/>
          <w:sz w:val="22"/>
          <w:szCs w:val="22"/>
        </w:rPr>
        <w:tab/>
      </w:r>
      <w:r w:rsidRPr="00E44727">
        <w:rPr>
          <w:rFonts w:ascii="Arial" w:hAnsi="Arial" w:cs="Arial"/>
          <w:snapToGrid w:val="0"/>
          <w:sz w:val="22"/>
          <w:szCs w:val="22"/>
        </w:rPr>
        <w:t>CZ00006599</w:t>
      </w:r>
    </w:p>
    <w:p w:rsidR="00F02F83" w:rsidRDefault="00C00BAA" w:rsidP="00F02F83">
      <w:pPr>
        <w:tabs>
          <w:tab w:val="left" w:pos="2410"/>
        </w:tabs>
        <w:spacing w:after="120"/>
        <w:rPr>
          <w:rFonts w:ascii="Arial" w:hAnsi="Arial" w:cs="Arial"/>
          <w:sz w:val="22"/>
          <w:szCs w:val="22"/>
        </w:rPr>
      </w:pPr>
      <w:r w:rsidRPr="00E44727">
        <w:rPr>
          <w:rFonts w:ascii="Arial" w:hAnsi="Arial" w:cs="Arial"/>
          <w:snapToGrid w:val="0"/>
          <w:sz w:val="22"/>
          <w:szCs w:val="22"/>
        </w:rPr>
        <w:t xml:space="preserve">kterou zastupuje: </w:t>
      </w:r>
      <w:r w:rsidR="00335A5D">
        <w:rPr>
          <w:rFonts w:ascii="Arial" w:hAnsi="Arial" w:cs="Arial"/>
          <w:snapToGrid w:val="0"/>
          <w:sz w:val="22"/>
          <w:szCs w:val="22"/>
        </w:rPr>
        <w:t xml:space="preserve">  </w:t>
      </w:r>
      <w:r w:rsidR="00F02F83">
        <w:rPr>
          <w:rFonts w:ascii="Arial" w:hAnsi="Arial" w:cs="Arial"/>
          <w:snapToGrid w:val="0"/>
          <w:sz w:val="22"/>
          <w:szCs w:val="22"/>
        </w:rPr>
        <w:t>Ing. Jan Marek</w:t>
      </w:r>
      <w:r w:rsidRPr="00E44727">
        <w:rPr>
          <w:rFonts w:ascii="Arial" w:hAnsi="Arial" w:cs="Arial"/>
          <w:snapToGrid w:val="0"/>
          <w:sz w:val="22"/>
          <w:szCs w:val="22"/>
        </w:rPr>
        <w:t xml:space="preserve">, </w:t>
      </w:r>
      <w:r w:rsidR="00F02F83" w:rsidRPr="0005461F">
        <w:rPr>
          <w:rFonts w:ascii="Arial" w:hAnsi="Arial" w:cs="Arial"/>
          <w:sz w:val="22"/>
          <w:szCs w:val="22"/>
        </w:rPr>
        <w:t>C</w:t>
      </w:r>
      <w:r w:rsidR="00F02F83">
        <w:rPr>
          <w:rFonts w:ascii="Arial" w:hAnsi="Arial" w:cs="Arial"/>
          <w:sz w:val="22"/>
          <w:szCs w:val="22"/>
        </w:rPr>
        <w:t>Sc., ředitel</w:t>
      </w:r>
      <w:r w:rsidR="00F02F83" w:rsidRPr="0005461F">
        <w:rPr>
          <w:rFonts w:ascii="Arial" w:hAnsi="Arial" w:cs="Arial"/>
          <w:sz w:val="22"/>
          <w:szCs w:val="22"/>
        </w:rPr>
        <w:t xml:space="preserve"> Odboru </w:t>
      </w:r>
      <w:r w:rsidR="00F02F83">
        <w:rPr>
          <w:rFonts w:ascii="Arial" w:hAnsi="Arial" w:cs="Arial"/>
          <w:sz w:val="22"/>
          <w:szCs w:val="22"/>
        </w:rPr>
        <w:t>podpory Rady pro výzkum, vývoj a</w:t>
      </w:r>
      <w:r w:rsidR="00335A5D">
        <w:rPr>
          <w:rFonts w:ascii="Arial" w:hAnsi="Arial" w:cs="Arial"/>
          <w:sz w:val="22"/>
          <w:szCs w:val="22"/>
        </w:rPr>
        <w:t> </w:t>
      </w:r>
      <w:r w:rsidR="00F02F83">
        <w:rPr>
          <w:rFonts w:ascii="Arial" w:hAnsi="Arial" w:cs="Arial"/>
          <w:sz w:val="22"/>
          <w:szCs w:val="22"/>
        </w:rPr>
        <w:t>inovace</w:t>
      </w:r>
      <w:r w:rsidR="00335A5D">
        <w:rPr>
          <w:rFonts w:ascii="Arial" w:hAnsi="Arial" w:cs="Arial"/>
          <w:sz w:val="22"/>
          <w:szCs w:val="22"/>
        </w:rPr>
        <w:t>, na základě vnitřního předpisu</w:t>
      </w:r>
    </w:p>
    <w:p w:rsidR="00C00BAA" w:rsidRPr="00E44727" w:rsidRDefault="00C00BAA" w:rsidP="00F02F83">
      <w:pPr>
        <w:rPr>
          <w:rFonts w:ascii="Arial" w:hAnsi="Arial" w:cs="Arial"/>
          <w:sz w:val="22"/>
          <w:szCs w:val="22"/>
        </w:rPr>
      </w:pPr>
      <w:r w:rsidRPr="00E44727">
        <w:rPr>
          <w:rFonts w:ascii="Arial" w:hAnsi="Arial" w:cs="Arial"/>
          <w:snapToGrid w:val="0"/>
          <w:sz w:val="22"/>
          <w:szCs w:val="22"/>
        </w:rPr>
        <w:t xml:space="preserve">bankovní spojení: ČNB, č. účtu: </w:t>
      </w:r>
      <w:r w:rsidRPr="00E44727">
        <w:rPr>
          <w:rFonts w:ascii="Arial" w:hAnsi="Arial" w:cs="Arial"/>
          <w:sz w:val="22"/>
          <w:szCs w:val="22"/>
        </w:rPr>
        <w:t>19-4320001/0710</w:t>
      </w:r>
    </w:p>
    <w:p w:rsidR="00C00BAA" w:rsidRPr="00E44727" w:rsidRDefault="00C00BAA" w:rsidP="00F02F83">
      <w:pPr>
        <w:spacing w:after="120"/>
        <w:rPr>
          <w:rFonts w:ascii="Arial" w:hAnsi="Arial" w:cs="Arial"/>
          <w:snapToGrid w:val="0"/>
          <w:sz w:val="22"/>
          <w:szCs w:val="22"/>
        </w:rPr>
      </w:pPr>
      <w:r w:rsidRPr="00E44727">
        <w:rPr>
          <w:rFonts w:ascii="Arial" w:hAnsi="Arial" w:cs="Arial"/>
          <w:sz w:val="22"/>
          <w:szCs w:val="22"/>
        </w:rPr>
        <w:t>kont</w:t>
      </w:r>
      <w:r w:rsidRPr="00E44727">
        <w:rPr>
          <w:rFonts w:ascii="Arial" w:hAnsi="Arial" w:cs="Arial"/>
          <w:spacing w:val="-1"/>
          <w:sz w:val="22"/>
          <w:szCs w:val="22"/>
        </w:rPr>
        <w:t>a</w:t>
      </w:r>
      <w:r w:rsidRPr="00E44727">
        <w:rPr>
          <w:rFonts w:ascii="Arial" w:hAnsi="Arial" w:cs="Arial"/>
          <w:sz w:val="22"/>
          <w:szCs w:val="22"/>
        </w:rPr>
        <w:t>ktní osob</w:t>
      </w:r>
      <w:r w:rsidRPr="00E44727">
        <w:rPr>
          <w:rFonts w:ascii="Arial" w:hAnsi="Arial" w:cs="Arial"/>
          <w:spacing w:val="-1"/>
          <w:sz w:val="22"/>
          <w:szCs w:val="22"/>
        </w:rPr>
        <w:t>a:</w:t>
      </w:r>
    </w:p>
    <w:p w:rsidR="00C00BAA" w:rsidRPr="00E44727" w:rsidRDefault="00C00BAA" w:rsidP="00C00BAA">
      <w:pPr>
        <w:spacing w:after="240"/>
        <w:rPr>
          <w:rFonts w:ascii="Arial" w:hAnsi="Arial" w:cs="Arial"/>
          <w:sz w:val="22"/>
          <w:szCs w:val="22"/>
        </w:rPr>
      </w:pPr>
      <w:r w:rsidRPr="00E44727">
        <w:rPr>
          <w:rFonts w:ascii="Arial" w:hAnsi="Arial" w:cs="Arial"/>
          <w:sz w:val="22"/>
          <w:szCs w:val="22"/>
        </w:rPr>
        <w:t>(dále jen „</w:t>
      </w:r>
      <w:r w:rsidRPr="00E44727">
        <w:rPr>
          <w:rFonts w:ascii="Arial" w:hAnsi="Arial" w:cs="Arial"/>
          <w:b/>
          <w:sz w:val="22"/>
          <w:szCs w:val="22"/>
        </w:rPr>
        <w:t>Zadavatel</w:t>
      </w:r>
      <w:r w:rsidRPr="00E44727">
        <w:rPr>
          <w:rFonts w:ascii="Arial" w:hAnsi="Arial" w:cs="Arial"/>
          <w:sz w:val="22"/>
          <w:szCs w:val="22"/>
        </w:rPr>
        <w:t>“)</w:t>
      </w:r>
    </w:p>
    <w:p w:rsidR="00C00BAA" w:rsidRPr="00E44727" w:rsidRDefault="00C00BAA" w:rsidP="00C00BAA">
      <w:pPr>
        <w:spacing w:after="240"/>
        <w:rPr>
          <w:rFonts w:ascii="Arial" w:hAnsi="Arial" w:cs="Arial"/>
          <w:sz w:val="22"/>
          <w:szCs w:val="22"/>
        </w:rPr>
      </w:pPr>
      <w:r w:rsidRPr="00E44727">
        <w:rPr>
          <w:rFonts w:ascii="Arial" w:hAnsi="Arial" w:cs="Arial"/>
          <w:sz w:val="22"/>
          <w:szCs w:val="22"/>
        </w:rPr>
        <w:t>a</w:t>
      </w:r>
    </w:p>
    <w:p w:rsidR="00C00BAA" w:rsidRPr="00E44727" w:rsidRDefault="00F02F83" w:rsidP="00F02F83">
      <w:pPr>
        <w:tabs>
          <w:tab w:val="left" w:pos="2410"/>
        </w:tabs>
        <w:ind w:right="-20"/>
        <w:rPr>
          <w:rFonts w:ascii="Arial" w:hAnsi="Arial" w:cs="Arial"/>
          <w:sz w:val="22"/>
          <w:szCs w:val="22"/>
        </w:rPr>
      </w:pPr>
      <w:r>
        <w:rPr>
          <w:rFonts w:ascii="Arial" w:hAnsi="Arial" w:cs="Arial"/>
          <w:sz w:val="22"/>
          <w:szCs w:val="22"/>
          <w:highlight w:val="cyan"/>
        </w:rPr>
        <w:t>bude doplněno před podpisem smlouvy</w:t>
      </w:r>
    </w:p>
    <w:p w:rsidR="00C00BAA" w:rsidRPr="00E44727" w:rsidRDefault="00C00BAA" w:rsidP="00F02F83">
      <w:pPr>
        <w:tabs>
          <w:tab w:val="left" w:pos="2410"/>
        </w:tabs>
        <w:ind w:right="-23"/>
        <w:rPr>
          <w:rFonts w:ascii="Arial" w:hAnsi="Arial" w:cs="Arial"/>
          <w:sz w:val="22"/>
          <w:szCs w:val="22"/>
        </w:rPr>
      </w:pPr>
      <w:r w:rsidRPr="00E44727">
        <w:rPr>
          <w:rFonts w:ascii="Arial" w:hAnsi="Arial" w:cs="Arial"/>
          <w:sz w:val="22"/>
          <w:szCs w:val="22"/>
        </w:rPr>
        <w:t>se sídl</w:t>
      </w:r>
      <w:r w:rsidRPr="00E44727">
        <w:rPr>
          <w:rFonts w:ascii="Arial" w:hAnsi="Arial" w:cs="Arial"/>
          <w:spacing w:val="-1"/>
          <w:sz w:val="22"/>
          <w:szCs w:val="22"/>
        </w:rPr>
        <w:t>e</w:t>
      </w:r>
      <w:r w:rsidRPr="00E44727">
        <w:rPr>
          <w:rFonts w:ascii="Arial" w:hAnsi="Arial" w:cs="Arial"/>
          <w:sz w:val="22"/>
          <w:szCs w:val="22"/>
        </w:rPr>
        <w:t xml:space="preserve">m: </w:t>
      </w:r>
      <w:r w:rsidRPr="00E44727">
        <w:rPr>
          <w:rFonts w:ascii="Arial" w:hAnsi="Arial" w:cs="Arial"/>
          <w:sz w:val="22"/>
          <w:szCs w:val="22"/>
        </w:rPr>
        <w:tab/>
      </w:r>
      <w:r w:rsidR="00F02F83" w:rsidRPr="00F02F83">
        <w:rPr>
          <w:rFonts w:ascii="Arial" w:hAnsi="Arial" w:cs="Arial"/>
          <w:sz w:val="22"/>
          <w:szCs w:val="22"/>
          <w:highlight w:val="cyan"/>
        </w:rPr>
        <w:t xml:space="preserve"> </w:t>
      </w:r>
      <w:r w:rsidR="00F02F83">
        <w:rPr>
          <w:rFonts w:ascii="Arial" w:hAnsi="Arial" w:cs="Arial"/>
          <w:sz w:val="22"/>
          <w:szCs w:val="22"/>
          <w:highlight w:val="cyan"/>
        </w:rPr>
        <w:t>bude doplněno před podpisem smlouvy</w:t>
      </w:r>
    </w:p>
    <w:p w:rsidR="00C00BAA" w:rsidRPr="00E44727" w:rsidRDefault="00C00BAA" w:rsidP="00F02F83">
      <w:pPr>
        <w:tabs>
          <w:tab w:val="left" w:pos="2410"/>
        </w:tabs>
        <w:ind w:right="-23"/>
        <w:rPr>
          <w:rFonts w:ascii="Arial" w:hAnsi="Arial" w:cs="Arial"/>
          <w:sz w:val="22"/>
          <w:szCs w:val="22"/>
        </w:rPr>
      </w:pPr>
      <w:r w:rsidRPr="00E44727">
        <w:rPr>
          <w:rFonts w:ascii="Arial" w:hAnsi="Arial" w:cs="Arial"/>
          <w:spacing w:val="-3"/>
          <w:sz w:val="22"/>
          <w:szCs w:val="22"/>
        </w:rPr>
        <w:t>I</w:t>
      </w:r>
      <w:r w:rsidRPr="00E44727">
        <w:rPr>
          <w:rFonts w:ascii="Arial" w:hAnsi="Arial" w:cs="Arial"/>
          <w:spacing w:val="1"/>
          <w:sz w:val="22"/>
          <w:szCs w:val="22"/>
        </w:rPr>
        <w:t>ČO</w:t>
      </w:r>
      <w:r w:rsidRPr="00E44727">
        <w:rPr>
          <w:rFonts w:ascii="Arial" w:hAnsi="Arial" w:cs="Arial"/>
          <w:sz w:val="22"/>
          <w:szCs w:val="22"/>
        </w:rPr>
        <w:t xml:space="preserve">: </w:t>
      </w:r>
      <w:r w:rsidRPr="00E44727">
        <w:rPr>
          <w:rFonts w:ascii="Arial" w:hAnsi="Arial" w:cs="Arial"/>
          <w:sz w:val="22"/>
          <w:szCs w:val="22"/>
        </w:rPr>
        <w:tab/>
      </w:r>
      <w:r w:rsidR="00F02F83">
        <w:rPr>
          <w:rFonts w:ascii="Arial" w:hAnsi="Arial" w:cs="Arial"/>
          <w:sz w:val="22"/>
          <w:szCs w:val="22"/>
          <w:highlight w:val="cyan"/>
        </w:rPr>
        <w:t>bude doplněno před podpisem smlouvy</w:t>
      </w:r>
      <w:r w:rsidRPr="00E44727">
        <w:rPr>
          <w:rFonts w:ascii="Arial" w:hAnsi="Arial" w:cs="Arial"/>
          <w:sz w:val="22"/>
          <w:szCs w:val="22"/>
        </w:rPr>
        <w:tab/>
      </w:r>
    </w:p>
    <w:p w:rsidR="00C00BAA" w:rsidRPr="00E44727" w:rsidRDefault="00C00BAA" w:rsidP="00F02F83">
      <w:pPr>
        <w:tabs>
          <w:tab w:val="left" w:pos="2410"/>
        </w:tabs>
        <w:ind w:right="-23"/>
        <w:rPr>
          <w:rFonts w:ascii="Arial" w:hAnsi="Arial" w:cs="Arial"/>
          <w:sz w:val="22"/>
          <w:szCs w:val="22"/>
        </w:rPr>
      </w:pPr>
      <w:r w:rsidRPr="00E44727">
        <w:rPr>
          <w:rFonts w:ascii="Arial" w:hAnsi="Arial" w:cs="Arial"/>
          <w:spacing w:val="2"/>
          <w:sz w:val="22"/>
          <w:szCs w:val="22"/>
        </w:rPr>
        <w:t>D</w:t>
      </w:r>
      <w:r w:rsidRPr="00E44727">
        <w:rPr>
          <w:rFonts w:ascii="Arial" w:hAnsi="Arial" w:cs="Arial"/>
          <w:spacing w:val="-6"/>
          <w:sz w:val="22"/>
          <w:szCs w:val="22"/>
        </w:rPr>
        <w:t>I</w:t>
      </w:r>
      <w:r w:rsidRPr="00E44727">
        <w:rPr>
          <w:rFonts w:ascii="Arial" w:hAnsi="Arial" w:cs="Arial"/>
          <w:spacing w:val="1"/>
          <w:sz w:val="22"/>
          <w:szCs w:val="22"/>
        </w:rPr>
        <w:t>Č</w:t>
      </w:r>
      <w:r w:rsidRPr="00E44727">
        <w:rPr>
          <w:rFonts w:ascii="Arial" w:hAnsi="Arial" w:cs="Arial"/>
          <w:sz w:val="22"/>
          <w:szCs w:val="22"/>
        </w:rPr>
        <w:t xml:space="preserve">: </w:t>
      </w:r>
      <w:r w:rsidRPr="00E44727">
        <w:rPr>
          <w:rFonts w:ascii="Arial" w:hAnsi="Arial" w:cs="Arial"/>
          <w:sz w:val="22"/>
          <w:szCs w:val="22"/>
        </w:rPr>
        <w:tab/>
      </w:r>
      <w:r w:rsidR="00F02F83">
        <w:rPr>
          <w:rFonts w:ascii="Arial" w:hAnsi="Arial" w:cs="Arial"/>
          <w:sz w:val="22"/>
          <w:szCs w:val="22"/>
          <w:highlight w:val="cyan"/>
        </w:rPr>
        <w:t>bude doplněno před podpisem smlouvy</w:t>
      </w:r>
    </w:p>
    <w:p w:rsidR="00C00BAA" w:rsidRPr="00E44727" w:rsidRDefault="00C00BAA" w:rsidP="00F02F83">
      <w:pPr>
        <w:tabs>
          <w:tab w:val="left" w:pos="2410"/>
          <w:tab w:val="left" w:pos="4360"/>
        </w:tabs>
        <w:ind w:right="-23"/>
        <w:rPr>
          <w:rFonts w:ascii="Arial" w:hAnsi="Arial" w:cs="Arial"/>
          <w:sz w:val="22"/>
          <w:szCs w:val="22"/>
        </w:rPr>
      </w:pPr>
      <w:r w:rsidRPr="00E44727">
        <w:rPr>
          <w:rFonts w:ascii="Arial" w:hAnsi="Arial" w:cs="Arial"/>
          <w:spacing w:val="1"/>
          <w:sz w:val="22"/>
          <w:szCs w:val="22"/>
        </w:rPr>
        <w:t>z</w:t>
      </w:r>
      <w:r w:rsidRPr="00E44727">
        <w:rPr>
          <w:rFonts w:ascii="Arial" w:hAnsi="Arial" w:cs="Arial"/>
          <w:spacing w:val="-1"/>
          <w:sz w:val="22"/>
          <w:szCs w:val="22"/>
        </w:rPr>
        <w:t>a</w:t>
      </w:r>
      <w:r w:rsidRPr="00E44727">
        <w:rPr>
          <w:rFonts w:ascii="Arial" w:hAnsi="Arial" w:cs="Arial"/>
          <w:sz w:val="22"/>
          <w:szCs w:val="22"/>
        </w:rPr>
        <w:t>ps</w:t>
      </w:r>
      <w:r w:rsidRPr="00E44727">
        <w:rPr>
          <w:rFonts w:ascii="Arial" w:hAnsi="Arial" w:cs="Arial"/>
          <w:spacing w:val="-1"/>
          <w:sz w:val="22"/>
          <w:szCs w:val="22"/>
        </w:rPr>
        <w:t>a</w:t>
      </w:r>
      <w:r w:rsidRPr="00E44727">
        <w:rPr>
          <w:rFonts w:ascii="Arial" w:hAnsi="Arial" w:cs="Arial"/>
          <w:sz w:val="22"/>
          <w:szCs w:val="22"/>
        </w:rPr>
        <w:t>ná v ob</w:t>
      </w:r>
      <w:r w:rsidRPr="00E44727">
        <w:rPr>
          <w:rFonts w:ascii="Arial" w:hAnsi="Arial" w:cs="Arial"/>
          <w:spacing w:val="-1"/>
          <w:sz w:val="22"/>
          <w:szCs w:val="22"/>
        </w:rPr>
        <w:t>c</w:t>
      </w:r>
      <w:r w:rsidRPr="00E44727">
        <w:rPr>
          <w:rFonts w:ascii="Arial" w:hAnsi="Arial" w:cs="Arial"/>
          <w:sz w:val="22"/>
          <w:szCs w:val="22"/>
        </w:rPr>
        <w:t xml:space="preserve">hodním </w:t>
      </w:r>
      <w:proofErr w:type="gramStart"/>
      <w:r w:rsidRPr="00E44727">
        <w:rPr>
          <w:rFonts w:ascii="Arial" w:hAnsi="Arial" w:cs="Arial"/>
          <w:spacing w:val="-1"/>
          <w:sz w:val="22"/>
          <w:szCs w:val="22"/>
        </w:rPr>
        <w:t>re</w:t>
      </w:r>
      <w:r w:rsidRPr="00E44727">
        <w:rPr>
          <w:rFonts w:ascii="Arial" w:hAnsi="Arial" w:cs="Arial"/>
          <w:spacing w:val="3"/>
          <w:sz w:val="22"/>
          <w:szCs w:val="22"/>
        </w:rPr>
        <w:t>j</w:t>
      </w:r>
      <w:r w:rsidRPr="00E44727">
        <w:rPr>
          <w:rFonts w:ascii="Arial" w:hAnsi="Arial" w:cs="Arial"/>
          <w:sz w:val="22"/>
          <w:szCs w:val="22"/>
        </w:rPr>
        <w:t>st</w:t>
      </w:r>
      <w:r w:rsidRPr="00E44727">
        <w:rPr>
          <w:rFonts w:ascii="Arial" w:hAnsi="Arial" w:cs="Arial"/>
          <w:spacing w:val="-1"/>
          <w:sz w:val="22"/>
          <w:szCs w:val="22"/>
        </w:rPr>
        <w:t>ř</w:t>
      </w:r>
      <w:r w:rsidRPr="00E44727">
        <w:rPr>
          <w:rFonts w:ascii="Arial" w:hAnsi="Arial" w:cs="Arial"/>
          <w:sz w:val="22"/>
          <w:szCs w:val="22"/>
        </w:rPr>
        <w:t xml:space="preserve">íku u </w:t>
      </w:r>
      <w:r w:rsidR="00F02F83">
        <w:rPr>
          <w:rFonts w:ascii="Arial" w:hAnsi="Arial" w:cs="Arial"/>
          <w:sz w:val="22"/>
          <w:szCs w:val="22"/>
          <w:highlight w:val="cyan"/>
        </w:rPr>
        <w:t>bude doplněno</w:t>
      </w:r>
      <w:proofErr w:type="gramEnd"/>
      <w:r w:rsidR="00F02F83">
        <w:rPr>
          <w:rFonts w:ascii="Arial" w:hAnsi="Arial" w:cs="Arial"/>
          <w:sz w:val="22"/>
          <w:szCs w:val="22"/>
          <w:highlight w:val="cyan"/>
        </w:rPr>
        <w:t xml:space="preserve"> před podpisem smlouvy</w:t>
      </w:r>
      <w:r w:rsidRPr="00E44727">
        <w:rPr>
          <w:rFonts w:ascii="Arial" w:hAnsi="Arial" w:cs="Arial"/>
          <w:sz w:val="22"/>
          <w:szCs w:val="22"/>
        </w:rPr>
        <w:t xml:space="preserve"> </w:t>
      </w:r>
    </w:p>
    <w:p w:rsidR="00C00BAA" w:rsidRPr="00E44727" w:rsidRDefault="00C00BAA" w:rsidP="00F02F83">
      <w:pPr>
        <w:tabs>
          <w:tab w:val="left" w:pos="2410"/>
          <w:tab w:val="left" w:pos="4360"/>
        </w:tabs>
        <w:ind w:right="-23"/>
        <w:rPr>
          <w:rFonts w:ascii="Arial" w:hAnsi="Arial" w:cs="Arial"/>
          <w:sz w:val="22"/>
          <w:szCs w:val="22"/>
        </w:rPr>
      </w:pPr>
      <w:r w:rsidRPr="00E44727">
        <w:rPr>
          <w:rFonts w:ascii="Arial" w:hAnsi="Arial" w:cs="Arial"/>
          <w:sz w:val="22"/>
          <w:szCs w:val="22"/>
        </w:rPr>
        <w:t xml:space="preserve">spisová </w:t>
      </w:r>
      <w:r w:rsidRPr="00E44727">
        <w:rPr>
          <w:rFonts w:ascii="Arial" w:hAnsi="Arial" w:cs="Arial"/>
          <w:spacing w:val="1"/>
          <w:sz w:val="22"/>
          <w:szCs w:val="22"/>
        </w:rPr>
        <w:t>z</w:t>
      </w:r>
      <w:r w:rsidRPr="00E44727">
        <w:rPr>
          <w:rFonts w:ascii="Arial" w:hAnsi="Arial" w:cs="Arial"/>
          <w:sz w:val="22"/>
          <w:szCs w:val="22"/>
        </w:rPr>
        <w:t>n</w:t>
      </w:r>
      <w:r w:rsidRPr="00E44727">
        <w:rPr>
          <w:rFonts w:ascii="Arial" w:hAnsi="Arial" w:cs="Arial"/>
          <w:spacing w:val="-1"/>
          <w:sz w:val="22"/>
          <w:szCs w:val="22"/>
        </w:rPr>
        <w:t>ač</w:t>
      </w:r>
      <w:r w:rsidRPr="00E44727">
        <w:rPr>
          <w:rFonts w:ascii="Arial" w:hAnsi="Arial" w:cs="Arial"/>
          <w:sz w:val="22"/>
          <w:szCs w:val="22"/>
        </w:rPr>
        <w:t xml:space="preserve">ka (oddíl, vložka) </w:t>
      </w:r>
      <w:r w:rsidR="00F02F83">
        <w:rPr>
          <w:rFonts w:ascii="Arial" w:hAnsi="Arial" w:cs="Arial"/>
          <w:sz w:val="22"/>
          <w:szCs w:val="22"/>
          <w:highlight w:val="cyan"/>
        </w:rPr>
        <w:t>bude doplněno před podpisem smlouvy</w:t>
      </w:r>
    </w:p>
    <w:p w:rsidR="00C00BAA" w:rsidRPr="00E44727" w:rsidRDefault="00C00BAA" w:rsidP="00F02F83">
      <w:pPr>
        <w:tabs>
          <w:tab w:val="left" w:pos="2410"/>
        </w:tabs>
        <w:ind w:right="-23"/>
        <w:rPr>
          <w:rFonts w:ascii="Arial" w:hAnsi="Arial" w:cs="Arial"/>
          <w:sz w:val="22"/>
          <w:szCs w:val="22"/>
        </w:rPr>
      </w:pPr>
      <w:r w:rsidRPr="00E44727">
        <w:rPr>
          <w:rFonts w:ascii="Arial" w:hAnsi="Arial" w:cs="Arial"/>
          <w:sz w:val="22"/>
          <w:szCs w:val="22"/>
        </w:rPr>
        <w:t>kterou zastupuje</w:t>
      </w:r>
      <w:r w:rsidRPr="00E44727">
        <w:rPr>
          <w:rFonts w:ascii="Arial" w:hAnsi="Arial" w:cs="Arial"/>
          <w:spacing w:val="-1"/>
          <w:sz w:val="22"/>
          <w:szCs w:val="22"/>
        </w:rPr>
        <w:t xml:space="preserve">: </w:t>
      </w:r>
      <w:r w:rsidRPr="00E44727">
        <w:rPr>
          <w:rFonts w:ascii="Arial" w:hAnsi="Arial" w:cs="Arial"/>
          <w:spacing w:val="-1"/>
          <w:sz w:val="22"/>
          <w:szCs w:val="22"/>
        </w:rPr>
        <w:tab/>
      </w:r>
      <w:r w:rsidR="00F02F83">
        <w:rPr>
          <w:rFonts w:ascii="Arial" w:hAnsi="Arial" w:cs="Arial"/>
          <w:sz w:val="22"/>
          <w:szCs w:val="22"/>
          <w:highlight w:val="cyan"/>
        </w:rPr>
        <w:t>bude doplněno před podpisem smlouvy</w:t>
      </w:r>
    </w:p>
    <w:p w:rsidR="00C00BAA" w:rsidRPr="00E44727" w:rsidRDefault="00C00BAA" w:rsidP="00F02F83">
      <w:pPr>
        <w:tabs>
          <w:tab w:val="left" w:pos="2410"/>
        </w:tabs>
        <w:ind w:right="-23"/>
        <w:rPr>
          <w:rFonts w:ascii="Arial" w:hAnsi="Arial" w:cs="Arial"/>
          <w:sz w:val="22"/>
          <w:szCs w:val="22"/>
        </w:rPr>
      </w:pPr>
      <w:r w:rsidRPr="00E44727">
        <w:rPr>
          <w:rFonts w:ascii="Arial" w:hAnsi="Arial" w:cs="Arial"/>
          <w:sz w:val="22"/>
          <w:szCs w:val="22"/>
        </w:rPr>
        <w:t>b</w:t>
      </w:r>
      <w:r w:rsidRPr="00E44727">
        <w:rPr>
          <w:rFonts w:ascii="Arial" w:hAnsi="Arial" w:cs="Arial"/>
          <w:spacing w:val="-1"/>
          <w:sz w:val="22"/>
          <w:szCs w:val="22"/>
        </w:rPr>
        <w:t>a</w:t>
      </w:r>
      <w:r w:rsidRPr="00E44727">
        <w:rPr>
          <w:rFonts w:ascii="Arial" w:hAnsi="Arial" w:cs="Arial"/>
          <w:sz w:val="22"/>
          <w:szCs w:val="22"/>
        </w:rPr>
        <w:t>nkovní spoj</w:t>
      </w:r>
      <w:r w:rsidRPr="00E44727">
        <w:rPr>
          <w:rFonts w:ascii="Arial" w:hAnsi="Arial" w:cs="Arial"/>
          <w:spacing w:val="-1"/>
          <w:sz w:val="22"/>
          <w:szCs w:val="22"/>
        </w:rPr>
        <w:t>e</w:t>
      </w:r>
      <w:r w:rsidRPr="00E44727">
        <w:rPr>
          <w:rFonts w:ascii="Arial" w:hAnsi="Arial" w:cs="Arial"/>
          <w:sz w:val="22"/>
          <w:szCs w:val="22"/>
        </w:rPr>
        <w:t>ní:</w:t>
      </w:r>
      <w:r w:rsidRPr="00E44727">
        <w:rPr>
          <w:rFonts w:ascii="Arial" w:hAnsi="Arial" w:cs="Arial"/>
          <w:sz w:val="22"/>
          <w:szCs w:val="22"/>
        </w:rPr>
        <w:tab/>
      </w:r>
      <w:r w:rsidR="00F02F83" w:rsidRPr="00F02F83">
        <w:rPr>
          <w:rFonts w:ascii="Arial" w:hAnsi="Arial" w:cs="Arial"/>
          <w:sz w:val="22"/>
          <w:szCs w:val="22"/>
          <w:highlight w:val="cyan"/>
        </w:rPr>
        <w:t>……………</w:t>
      </w:r>
      <w:r w:rsidRPr="00F02F83">
        <w:rPr>
          <w:rFonts w:ascii="Arial" w:hAnsi="Arial" w:cs="Arial"/>
          <w:sz w:val="22"/>
          <w:szCs w:val="22"/>
        </w:rPr>
        <w:t>,</w:t>
      </w:r>
      <w:r w:rsidRPr="00E44727">
        <w:rPr>
          <w:rFonts w:ascii="Arial" w:hAnsi="Arial" w:cs="Arial"/>
          <w:sz w:val="22"/>
          <w:szCs w:val="22"/>
        </w:rPr>
        <w:t xml:space="preserve"> ú</w:t>
      </w:r>
      <w:r w:rsidRPr="00E44727">
        <w:rPr>
          <w:rFonts w:ascii="Arial" w:hAnsi="Arial" w:cs="Arial"/>
          <w:spacing w:val="-1"/>
          <w:sz w:val="22"/>
          <w:szCs w:val="22"/>
        </w:rPr>
        <w:t>če</w:t>
      </w:r>
      <w:r w:rsidRPr="00E44727">
        <w:rPr>
          <w:rFonts w:ascii="Arial" w:hAnsi="Arial" w:cs="Arial"/>
          <w:sz w:val="22"/>
          <w:szCs w:val="22"/>
        </w:rPr>
        <w:t xml:space="preserve">t </w:t>
      </w:r>
      <w:r w:rsidRPr="00E44727">
        <w:rPr>
          <w:rFonts w:ascii="Arial" w:hAnsi="Arial" w:cs="Arial"/>
          <w:spacing w:val="-1"/>
          <w:sz w:val="22"/>
          <w:szCs w:val="22"/>
        </w:rPr>
        <w:t>č</w:t>
      </w:r>
      <w:r w:rsidRPr="00E44727">
        <w:rPr>
          <w:rFonts w:ascii="Arial" w:hAnsi="Arial" w:cs="Arial"/>
          <w:sz w:val="22"/>
          <w:szCs w:val="22"/>
        </w:rPr>
        <w:t xml:space="preserve">.: </w:t>
      </w:r>
      <w:r w:rsidR="00F02F83" w:rsidRPr="00F02F83">
        <w:rPr>
          <w:rFonts w:ascii="Arial" w:hAnsi="Arial" w:cs="Arial"/>
          <w:sz w:val="22"/>
          <w:szCs w:val="22"/>
          <w:highlight w:val="cyan"/>
        </w:rPr>
        <w:t>……………</w:t>
      </w:r>
    </w:p>
    <w:p w:rsidR="00C00BAA" w:rsidRPr="00E44727" w:rsidRDefault="00C00BAA" w:rsidP="00F02F83">
      <w:pPr>
        <w:tabs>
          <w:tab w:val="left" w:pos="2410"/>
        </w:tabs>
        <w:spacing w:after="120"/>
        <w:ind w:right="-23"/>
        <w:rPr>
          <w:rFonts w:ascii="Arial" w:hAnsi="Arial" w:cs="Arial"/>
          <w:sz w:val="22"/>
          <w:szCs w:val="22"/>
          <w:highlight w:val="yellow"/>
        </w:rPr>
      </w:pPr>
      <w:r w:rsidRPr="00E44727">
        <w:rPr>
          <w:rFonts w:ascii="Arial" w:hAnsi="Arial" w:cs="Arial"/>
          <w:sz w:val="22"/>
          <w:szCs w:val="22"/>
        </w:rPr>
        <w:t>kont</w:t>
      </w:r>
      <w:r w:rsidRPr="00E44727">
        <w:rPr>
          <w:rFonts w:ascii="Arial" w:hAnsi="Arial" w:cs="Arial"/>
          <w:spacing w:val="-1"/>
          <w:sz w:val="22"/>
          <w:szCs w:val="22"/>
        </w:rPr>
        <w:t>a</w:t>
      </w:r>
      <w:r w:rsidRPr="00E44727">
        <w:rPr>
          <w:rFonts w:ascii="Arial" w:hAnsi="Arial" w:cs="Arial"/>
          <w:sz w:val="22"/>
          <w:szCs w:val="22"/>
        </w:rPr>
        <w:t>ktní osob</w:t>
      </w:r>
      <w:r w:rsidRPr="00E44727">
        <w:rPr>
          <w:rFonts w:ascii="Arial" w:hAnsi="Arial" w:cs="Arial"/>
          <w:spacing w:val="-1"/>
          <w:sz w:val="22"/>
          <w:szCs w:val="22"/>
        </w:rPr>
        <w:t>a:</w:t>
      </w:r>
      <w:r w:rsidRPr="00E44727">
        <w:rPr>
          <w:rFonts w:ascii="Arial" w:hAnsi="Arial" w:cs="Arial"/>
          <w:sz w:val="22"/>
          <w:szCs w:val="22"/>
        </w:rPr>
        <w:tab/>
      </w:r>
      <w:r w:rsidR="00F02F83" w:rsidRPr="00F02F83">
        <w:rPr>
          <w:rFonts w:ascii="Arial" w:hAnsi="Arial" w:cs="Arial"/>
          <w:sz w:val="22"/>
          <w:szCs w:val="22"/>
          <w:highlight w:val="cyan"/>
        </w:rPr>
        <w:t>……………</w:t>
      </w:r>
      <w:r w:rsidRPr="00F02F83">
        <w:rPr>
          <w:rFonts w:ascii="Arial" w:hAnsi="Arial" w:cs="Arial"/>
          <w:sz w:val="22"/>
          <w:szCs w:val="22"/>
        </w:rPr>
        <w:t>,</w:t>
      </w:r>
      <w:r w:rsidRPr="00E44727">
        <w:rPr>
          <w:rFonts w:ascii="Arial" w:hAnsi="Arial" w:cs="Arial"/>
          <w:sz w:val="22"/>
          <w:szCs w:val="22"/>
        </w:rPr>
        <w:t xml:space="preserve"> t</w:t>
      </w:r>
      <w:r w:rsidRPr="00E44727">
        <w:rPr>
          <w:rFonts w:ascii="Arial" w:hAnsi="Arial" w:cs="Arial"/>
          <w:spacing w:val="-1"/>
          <w:sz w:val="22"/>
          <w:szCs w:val="22"/>
        </w:rPr>
        <w:t>e</w:t>
      </w:r>
      <w:r w:rsidRPr="00E44727">
        <w:rPr>
          <w:rFonts w:ascii="Arial" w:hAnsi="Arial" w:cs="Arial"/>
          <w:sz w:val="22"/>
          <w:szCs w:val="22"/>
        </w:rPr>
        <w:t xml:space="preserve">l. </w:t>
      </w:r>
      <w:r w:rsidR="00F02F83" w:rsidRPr="00F02F83">
        <w:rPr>
          <w:rFonts w:ascii="Arial" w:hAnsi="Arial" w:cs="Arial"/>
          <w:sz w:val="22"/>
          <w:szCs w:val="22"/>
          <w:highlight w:val="cyan"/>
        </w:rPr>
        <w:t>……………</w:t>
      </w:r>
    </w:p>
    <w:p w:rsidR="00C00BAA" w:rsidRPr="00E44727" w:rsidRDefault="00C00BAA" w:rsidP="00C00BAA">
      <w:pPr>
        <w:rPr>
          <w:rFonts w:ascii="Arial" w:hAnsi="Arial" w:cs="Arial"/>
          <w:sz w:val="22"/>
          <w:szCs w:val="22"/>
        </w:rPr>
      </w:pPr>
      <w:r w:rsidRPr="00E44727">
        <w:rPr>
          <w:rFonts w:ascii="Arial" w:hAnsi="Arial" w:cs="Arial"/>
          <w:sz w:val="22"/>
          <w:szCs w:val="22"/>
        </w:rPr>
        <w:t xml:space="preserve"> (dále jen „</w:t>
      </w:r>
      <w:r w:rsidRPr="00E44727">
        <w:rPr>
          <w:rFonts w:ascii="Arial" w:hAnsi="Arial" w:cs="Arial"/>
          <w:b/>
          <w:sz w:val="22"/>
          <w:szCs w:val="22"/>
        </w:rPr>
        <w:t>Účastník</w:t>
      </w:r>
      <w:r w:rsidRPr="00E44727">
        <w:rPr>
          <w:rFonts w:ascii="Arial" w:hAnsi="Arial" w:cs="Arial"/>
          <w:sz w:val="22"/>
          <w:szCs w:val="22"/>
        </w:rPr>
        <w:t>“)</w:t>
      </w:r>
    </w:p>
    <w:p w:rsidR="00C00BAA" w:rsidRDefault="00C00BAA" w:rsidP="00C00BAA">
      <w:pPr>
        <w:rPr>
          <w:rFonts w:ascii="Arial" w:hAnsi="Arial" w:cs="Arial"/>
          <w:sz w:val="22"/>
          <w:szCs w:val="22"/>
        </w:rPr>
      </w:pPr>
      <w:r w:rsidRPr="00E44727">
        <w:rPr>
          <w:rFonts w:ascii="Arial" w:hAnsi="Arial" w:cs="Arial"/>
          <w:sz w:val="22"/>
          <w:szCs w:val="22"/>
        </w:rPr>
        <w:t>dále též společně „smluvní strany“</w:t>
      </w:r>
    </w:p>
    <w:p w:rsidR="00C00BAA" w:rsidRPr="00E44727" w:rsidRDefault="00C00BAA" w:rsidP="00C00BAA">
      <w:pPr>
        <w:rPr>
          <w:rFonts w:ascii="Arial" w:hAnsi="Arial" w:cs="Arial"/>
          <w:sz w:val="22"/>
          <w:szCs w:val="22"/>
        </w:rPr>
      </w:pPr>
    </w:p>
    <w:p w:rsidR="00C00BAA" w:rsidRPr="00346310" w:rsidRDefault="00C00BAA" w:rsidP="00C00BAA">
      <w:pPr>
        <w:pStyle w:val="AKFZFnormln"/>
        <w:spacing w:line="240" w:lineRule="auto"/>
        <w:jc w:val="center"/>
        <w:rPr>
          <w:rFonts w:cs="Arial"/>
        </w:rPr>
      </w:pPr>
      <w:r w:rsidRPr="00346310">
        <w:rPr>
          <w:rFonts w:cs="Arial"/>
        </w:rPr>
        <w:t>v souladu s ustanovením § 1746 odst. 2 zákona č. 89/2012 Sb., občanský zákoník, ve znění pozdějších předpisů (dále jen „</w:t>
      </w:r>
      <w:proofErr w:type="spellStart"/>
      <w:proofErr w:type="gramStart"/>
      <w:r w:rsidRPr="00346310">
        <w:rPr>
          <w:rFonts w:cs="Arial"/>
          <w:b/>
        </w:rPr>
        <w:t>o.z</w:t>
      </w:r>
      <w:proofErr w:type="spellEnd"/>
      <w:r w:rsidRPr="00346310">
        <w:rPr>
          <w:rFonts w:cs="Arial"/>
          <w:b/>
        </w:rPr>
        <w:t>.</w:t>
      </w:r>
      <w:r w:rsidRPr="00346310">
        <w:rPr>
          <w:rFonts w:cs="Arial"/>
        </w:rPr>
        <w:t>“) tuto</w:t>
      </w:r>
      <w:proofErr w:type="gramEnd"/>
      <w:r w:rsidRPr="00346310">
        <w:rPr>
          <w:rFonts w:cs="Arial"/>
        </w:rPr>
        <w:t>:</w:t>
      </w:r>
    </w:p>
    <w:p w:rsidR="00C00BAA" w:rsidRPr="00346310" w:rsidRDefault="00C00BAA" w:rsidP="00C00BAA">
      <w:pPr>
        <w:pStyle w:val="AKFZFnormln"/>
        <w:spacing w:line="240" w:lineRule="auto"/>
        <w:jc w:val="center"/>
        <w:rPr>
          <w:rFonts w:cs="Arial"/>
          <w:b/>
        </w:rPr>
      </w:pPr>
      <w:r w:rsidRPr="00346310">
        <w:rPr>
          <w:rFonts w:cs="Arial"/>
          <w:b/>
        </w:rPr>
        <w:t xml:space="preserve">smlouvu o mlčenlivosti </w:t>
      </w:r>
    </w:p>
    <w:p w:rsidR="00C00BAA" w:rsidRPr="00346310" w:rsidRDefault="00C00BAA" w:rsidP="00C00BAA">
      <w:pPr>
        <w:pStyle w:val="AKFZFnormln"/>
        <w:spacing w:line="240" w:lineRule="auto"/>
        <w:jc w:val="center"/>
        <w:rPr>
          <w:rFonts w:cs="Arial"/>
          <w:color w:val="000000"/>
        </w:rPr>
      </w:pPr>
      <w:r w:rsidRPr="00346310">
        <w:rPr>
          <w:rFonts w:cs="Arial"/>
          <w:color w:val="000000"/>
        </w:rPr>
        <w:t>(dále též „</w:t>
      </w:r>
      <w:r w:rsidRPr="00346310">
        <w:rPr>
          <w:rFonts w:cs="Arial"/>
          <w:b/>
          <w:color w:val="000000"/>
        </w:rPr>
        <w:t>Smlouva</w:t>
      </w:r>
      <w:r w:rsidRPr="00346310">
        <w:rPr>
          <w:rFonts w:cs="Arial"/>
          <w:color w:val="000000"/>
        </w:rPr>
        <w:t>“)</w:t>
      </w:r>
    </w:p>
    <w:p w:rsidR="00C00BAA" w:rsidRPr="00346310" w:rsidRDefault="00C00BAA" w:rsidP="00C00BAA">
      <w:pPr>
        <w:spacing w:after="240"/>
        <w:rPr>
          <w:rFonts w:cs="Arial"/>
          <w:b/>
        </w:rPr>
      </w:pPr>
    </w:p>
    <w:p w:rsidR="00C00BAA" w:rsidRPr="00346310" w:rsidRDefault="00C00BAA" w:rsidP="00C00BAA">
      <w:pPr>
        <w:pStyle w:val="AKFZFnormln"/>
        <w:spacing w:after="240" w:line="240" w:lineRule="auto"/>
        <w:rPr>
          <w:rFonts w:cs="Arial"/>
          <w:b/>
        </w:rPr>
      </w:pPr>
      <w:r w:rsidRPr="00346310">
        <w:rPr>
          <w:rFonts w:cs="Arial"/>
          <w:b/>
        </w:rPr>
        <w:t>VZHLEDEM K TOMU, ŽE</w:t>
      </w:r>
    </w:p>
    <w:p w:rsidR="00C00BAA" w:rsidRPr="00E44727" w:rsidRDefault="00C00BAA" w:rsidP="00342B69">
      <w:pPr>
        <w:pStyle w:val="AKFZFPreambule"/>
        <w:numPr>
          <w:ilvl w:val="0"/>
          <w:numId w:val="35"/>
        </w:numPr>
        <w:spacing w:after="240" w:line="240" w:lineRule="auto"/>
        <w:rPr>
          <w:rFonts w:cs="Arial"/>
        </w:rPr>
      </w:pPr>
      <w:r w:rsidRPr="00E44727">
        <w:rPr>
          <w:rFonts w:cs="Arial"/>
        </w:rPr>
        <w:t xml:space="preserve">Zadavatel realizuje zadávací řízení na veřejnou zakázku s názvem </w:t>
      </w:r>
      <w:r w:rsidRPr="00E44727">
        <w:rPr>
          <w:rFonts w:cs="Arial"/>
          <w:color w:val="000000"/>
        </w:rPr>
        <w:t>„</w:t>
      </w:r>
      <w:r w:rsidR="00F02F83">
        <w:rPr>
          <w:rFonts w:cs="Arial"/>
          <w:bCs/>
        </w:rPr>
        <w:t>Certifikace Informačního systému výzkumu, vývoje a inovací</w:t>
      </w:r>
      <w:r w:rsidRPr="00E44727">
        <w:rPr>
          <w:rFonts w:cs="Arial"/>
          <w:color w:val="000000"/>
        </w:rPr>
        <w:t>“</w:t>
      </w:r>
      <w:r w:rsidRPr="00E44727">
        <w:rPr>
          <w:rFonts w:cs="Arial"/>
        </w:rPr>
        <w:t xml:space="preserve"> (dále jen „</w:t>
      </w:r>
      <w:r w:rsidRPr="00E44727">
        <w:rPr>
          <w:rFonts w:cs="Arial"/>
          <w:b/>
        </w:rPr>
        <w:t>Veřejná zakázka</w:t>
      </w:r>
      <w:r w:rsidRPr="00E44727">
        <w:rPr>
          <w:rFonts w:cs="Arial"/>
        </w:rPr>
        <w:t>“);</w:t>
      </w:r>
    </w:p>
    <w:p w:rsidR="00C00BAA" w:rsidRPr="00346310" w:rsidRDefault="00C00BAA" w:rsidP="00C00BAA">
      <w:pPr>
        <w:pStyle w:val="AKFZFPreambule"/>
        <w:spacing w:after="240" w:line="240" w:lineRule="auto"/>
        <w:rPr>
          <w:rFonts w:cs="Arial"/>
        </w:rPr>
      </w:pPr>
      <w:r w:rsidRPr="00346310">
        <w:rPr>
          <w:rFonts w:cs="Arial"/>
        </w:rPr>
        <w:t>Účastník má zájem podat nabídku na Veřejnou zakázku, případně její část</w:t>
      </w:r>
      <w:r>
        <w:rPr>
          <w:rFonts w:cs="Arial"/>
        </w:rPr>
        <w:t>,</w:t>
      </w:r>
      <w:r w:rsidRPr="00346310">
        <w:rPr>
          <w:rFonts w:cs="Arial"/>
        </w:rPr>
        <w:t xml:space="preserve"> a v případě jeho výběru </w:t>
      </w:r>
      <w:r>
        <w:rPr>
          <w:rFonts w:cs="Arial"/>
        </w:rPr>
        <w:t>Zadavatelem</w:t>
      </w:r>
      <w:r w:rsidRPr="00346310">
        <w:rPr>
          <w:rFonts w:cs="Arial"/>
        </w:rPr>
        <w:t xml:space="preserve"> uzavřít </w:t>
      </w:r>
      <w:r w:rsidR="00CF50C6">
        <w:rPr>
          <w:rFonts w:cs="Arial"/>
        </w:rPr>
        <w:t xml:space="preserve">smlouvu o </w:t>
      </w:r>
      <w:r w:rsidR="00335A5D">
        <w:rPr>
          <w:rFonts w:cs="Arial"/>
        </w:rPr>
        <w:t>provedení certifikace</w:t>
      </w:r>
      <w:r w:rsidRPr="00346310">
        <w:rPr>
          <w:rFonts w:cs="Arial"/>
        </w:rPr>
        <w:t xml:space="preserve"> na plnění předmětu Veřejné zakázky, případně její části;</w:t>
      </w:r>
    </w:p>
    <w:p w:rsidR="00C00BAA" w:rsidRPr="00346310" w:rsidRDefault="00C00BAA" w:rsidP="00C00BAA">
      <w:pPr>
        <w:pStyle w:val="AKFZFPreambule"/>
        <w:spacing w:after="240" w:line="240" w:lineRule="auto"/>
        <w:rPr>
          <w:rFonts w:cs="Arial"/>
        </w:rPr>
      </w:pPr>
      <w:r w:rsidRPr="00346310">
        <w:rPr>
          <w:rFonts w:cs="Arial"/>
        </w:rPr>
        <w:t xml:space="preserve">Část zadávací dokumentace (příloha </w:t>
      </w:r>
      <w:r>
        <w:rPr>
          <w:rFonts w:cs="Arial"/>
        </w:rPr>
        <w:t>H</w:t>
      </w:r>
      <w:r w:rsidR="00397FC0">
        <w:rPr>
          <w:rFonts w:cs="Arial"/>
        </w:rPr>
        <w:t xml:space="preserve"> neveřejná čá</w:t>
      </w:r>
      <w:r w:rsidR="00C24EB1">
        <w:rPr>
          <w:rFonts w:cs="Arial"/>
        </w:rPr>
        <w:t xml:space="preserve">st </w:t>
      </w:r>
      <w:r w:rsidR="00397FC0">
        <w:rPr>
          <w:rFonts w:cs="Arial"/>
        </w:rPr>
        <w:t>výzvy k podání nabídek</w:t>
      </w:r>
      <w:r w:rsidRPr="00346310">
        <w:rPr>
          <w:rFonts w:cs="Arial"/>
        </w:rPr>
        <w:t>) k Veřejné zakázce má povahu inf</w:t>
      </w:r>
      <w:r>
        <w:rPr>
          <w:rFonts w:cs="Arial"/>
        </w:rPr>
        <w:t>ormací zvláště citlivé povahy a </w:t>
      </w:r>
      <w:r w:rsidRPr="00346310">
        <w:rPr>
          <w:rFonts w:cs="Arial"/>
        </w:rPr>
        <w:t>důvěrné povahy. Protože</w:t>
      </w:r>
      <w:r>
        <w:rPr>
          <w:rFonts w:cs="Arial"/>
        </w:rPr>
        <w:t> </w:t>
      </w:r>
      <w:r w:rsidRPr="00346310">
        <w:rPr>
          <w:rFonts w:cs="Arial"/>
        </w:rPr>
        <w:t xml:space="preserve">tato část </w:t>
      </w:r>
      <w:r w:rsidR="00CF50C6">
        <w:rPr>
          <w:rFonts w:cs="Arial"/>
        </w:rPr>
        <w:t>výzvy k podání nabídek</w:t>
      </w:r>
      <w:r w:rsidRPr="00346310">
        <w:rPr>
          <w:rFonts w:cs="Arial"/>
        </w:rPr>
        <w:t xml:space="preserve"> není uveřejněna na</w:t>
      </w:r>
      <w:r w:rsidR="00397FC0">
        <w:rPr>
          <w:rFonts w:cs="Arial"/>
        </w:rPr>
        <w:t> </w:t>
      </w:r>
      <w:r w:rsidRPr="00346310">
        <w:rPr>
          <w:rFonts w:cs="Arial"/>
        </w:rPr>
        <w:t xml:space="preserve">profilu zadavatele </w:t>
      </w:r>
      <w:r w:rsidR="00F02F83">
        <w:rPr>
          <w:rFonts w:cs="Arial"/>
        </w:rPr>
        <w:t xml:space="preserve">obdobně </w:t>
      </w:r>
      <w:r w:rsidRPr="00346310">
        <w:rPr>
          <w:rFonts w:cs="Arial"/>
          <w:bCs/>
          <w:color w:val="000000"/>
        </w:rPr>
        <w:t>z důvodu vymezeného v</w:t>
      </w:r>
      <w:r w:rsidR="00F02F83">
        <w:rPr>
          <w:rFonts w:cs="Arial"/>
          <w:bCs/>
          <w:color w:val="000000"/>
        </w:rPr>
        <w:t> </w:t>
      </w:r>
      <w:r w:rsidRPr="00346310">
        <w:rPr>
          <w:rFonts w:cs="Arial"/>
          <w:bCs/>
          <w:color w:val="000000"/>
        </w:rPr>
        <w:t>§</w:t>
      </w:r>
      <w:r w:rsidR="00F02F83">
        <w:rPr>
          <w:rFonts w:cs="Arial"/>
          <w:bCs/>
          <w:color w:val="000000"/>
        </w:rPr>
        <w:t> </w:t>
      </w:r>
      <w:r w:rsidRPr="00346310">
        <w:rPr>
          <w:rFonts w:cs="Arial"/>
          <w:bCs/>
          <w:color w:val="000000"/>
        </w:rPr>
        <w:t xml:space="preserve">211 odst. 3 písm. d) ZZVZ, tedy z důvodu ochrany zvláště citlivé povahy informací, které příloha </w:t>
      </w:r>
      <w:r>
        <w:rPr>
          <w:rFonts w:cs="Arial"/>
          <w:bCs/>
          <w:color w:val="000000"/>
        </w:rPr>
        <w:t>H</w:t>
      </w:r>
      <w:r w:rsidRPr="00346310">
        <w:rPr>
          <w:rFonts w:cs="Arial"/>
          <w:bCs/>
          <w:color w:val="000000"/>
        </w:rPr>
        <w:t xml:space="preserve"> obsahuje, a z důvodu uvedeného v § 36 odst. 8 ZZVZ, tedy že </w:t>
      </w:r>
      <w:r>
        <w:rPr>
          <w:rFonts w:cs="Arial"/>
          <w:bCs/>
          <w:color w:val="000000"/>
        </w:rPr>
        <w:t>Z</w:t>
      </w:r>
      <w:r w:rsidRPr="00346310">
        <w:rPr>
          <w:rFonts w:cs="Arial"/>
          <w:bCs/>
          <w:color w:val="000000"/>
        </w:rPr>
        <w:t xml:space="preserve">adavatel požaduje, aby dodavatel přijal přiměřená opatření k ochraně důvěrné povahy informací, které příloha </w:t>
      </w:r>
      <w:r>
        <w:rPr>
          <w:rFonts w:cs="Arial"/>
          <w:bCs/>
          <w:color w:val="000000"/>
        </w:rPr>
        <w:t>H</w:t>
      </w:r>
      <w:r w:rsidRPr="00346310">
        <w:rPr>
          <w:rFonts w:cs="Arial"/>
          <w:bCs/>
          <w:color w:val="000000"/>
        </w:rPr>
        <w:t xml:space="preserve"> obsahuje, </w:t>
      </w:r>
      <w:r>
        <w:rPr>
          <w:rFonts w:cs="Arial"/>
        </w:rPr>
        <w:t>Zadavatel</w:t>
      </w:r>
      <w:r w:rsidRPr="00346310">
        <w:rPr>
          <w:rFonts w:cs="Arial"/>
        </w:rPr>
        <w:t xml:space="preserve"> ji poskytne Účastníkovi až na</w:t>
      </w:r>
      <w:r w:rsidR="007C071C">
        <w:rPr>
          <w:rFonts w:cs="Arial"/>
        </w:rPr>
        <w:t> </w:t>
      </w:r>
      <w:bookmarkStart w:id="1" w:name="_GoBack"/>
      <w:bookmarkEnd w:id="1"/>
      <w:r w:rsidRPr="00346310">
        <w:rPr>
          <w:rFonts w:cs="Arial"/>
        </w:rPr>
        <w:t>základě jeho žádosti;</w:t>
      </w:r>
    </w:p>
    <w:p w:rsidR="00C00BAA" w:rsidRPr="00346310" w:rsidRDefault="00C00BAA" w:rsidP="00C00BAA">
      <w:pPr>
        <w:pStyle w:val="AKFZFPreambule"/>
        <w:spacing w:after="240" w:line="240" w:lineRule="auto"/>
        <w:rPr>
          <w:rFonts w:cs="Arial"/>
        </w:rPr>
      </w:pPr>
      <w:r>
        <w:rPr>
          <w:rFonts w:cs="Arial"/>
        </w:rPr>
        <w:t>Zadavatel</w:t>
      </w:r>
      <w:r w:rsidRPr="00346310">
        <w:rPr>
          <w:rFonts w:cs="Arial"/>
        </w:rPr>
        <w:t xml:space="preserve"> má zájem, aby Účastník zachoval ohledně těchto informací zvláště citlivé povahy a důvěrné povahy a jejich obsahu po jejich získání mlčenlivost a důvěrnost.</w:t>
      </w:r>
    </w:p>
    <w:p w:rsidR="00C00BAA" w:rsidRPr="00346310" w:rsidRDefault="00C00BAA" w:rsidP="00C00BAA">
      <w:pPr>
        <w:pStyle w:val="AKFZFnormln"/>
        <w:spacing w:after="240" w:line="240" w:lineRule="auto"/>
        <w:rPr>
          <w:rFonts w:cs="Arial"/>
          <w:b/>
          <w:color w:val="000000"/>
        </w:rPr>
      </w:pPr>
      <w:r w:rsidRPr="00346310">
        <w:rPr>
          <w:rFonts w:cs="Arial"/>
        </w:rPr>
        <w:lastRenderedPageBreak/>
        <w:t>Smluvní strany, vědomy si svých závazků v této Smlouvě obsažených a s úmyslem být touto Smlouvou vázány, dohodly se na následujícím znění této Smlouvy:</w:t>
      </w:r>
    </w:p>
    <w:p w:rsidR="00C00BAA" w:rsidRPr="003E781E" w:rsidRDefault="00C00BAA" w:rsidP="00342B69">
      <w:pPr>
        <w:pStyle w:val="lneksmlouvynadpis"/>
        <w:numPr>
          <w:ilvl w:val="0"/>
          <w:numId w:val="36"/>
        </w:numPr>
        <w:spacing w:before="0" w:after="240" w:line="240" w:lineRule="auto"/>
        <w:rPr>
          <w:rFonts w:cs="Arial"/>
        </w:rPr>
      </w:pPr>
      <w:r w:rsidRPr="003E781E">
        <w:rPr>
          <w:rFonts w:cs="Arial"/>
        </w:rPr>
        <w:t>PŘEDMĚT SMLOUVY</w:t>
      </w:r>
    </w:p>
    <w:p w:rsidR="00C00BAA" w:rsidRPr="00346310" w:rsidRDefault="00C00BAA" w:rsidP="00C00BAA">
      <w:pPr>
        <w:pStyle w:val="lneksmlouvy"/>
        <w:spacing w:after="240" w:line="240" w:lineRule="auto"/>
        <w:ind w:left="708"/>
        <w:rPr>
          <w:rFonts w:cs="Arial"/>
        </w:rPr>
      </w:pPr>
      <w:r w:rsidRPr="00346310">
        <w:rPr>
          <w:rFonts w:cs="Arial"/>
        </w:rPr>
        <w:t xml:space="preserve">Předmětem této smlouvy je závazek Účastníka zachovat mlčenlivost ohledně informací zvláště citlivé povahy a důvěrné povahy a jejich obsahu stanovených v čl. 2 </w:t>
      </w:r>
      <w:proofErr w:type="gramStart"/>
      <w:r w:rsidRPr="00346310">
        <w:rPr>
          <w:rFonts w:cs="Arial"/>
        </w:rPr>
        <w:t>této</w:t>
      </w:r>
      <w:proofErr w:type="gramEnd"/>
      <w:r w:rsidRPr="00346310">
        <w:rPr>
          <w:rFonts w:cs="Arial"/>
        </w:rPr>
        <w:t xml:space="preserve"> Smlouvy (dále též „</w:t>
      </w:r>
      <w:r w:rsidRPr="00346310">
        <w:rPr>
          <w:rFonts w:cs="Arial"/>
          <w:b/>
        </w:rPr>
        <w:t>Citlivé informace</w:t>
      </w:r>
      <w:r w:rsidRPr="00346310">
        <w:rPr>
          <w:rFonts w:cs="Arial"/>
        </w:rPr>
        <w:t xml:space="preserve">“) a dodržet další povinnosti k zajištění utajení Citlivých informací stanovených v této Smlouvě. </w:t>
      </w:r>
    </w:p>
    <w:p w:rsidR="00C00BAA" w:rsidRPr="00346310" w:rsidRDefault="00C00BAA" w:rsidP="00C00BAA">
      <w:pPr>
        <w:pStyle w:val="lneksmlouvynadpis"/>
        <w:spacing w:before="0" w:after="240" w:line="240" w:lineRule="auto"/>
        <w:rPr>
          <w:rFonts w:cs="Arial"/>
        </w:rPr>
      </w:pPr>
      <w:r w:rsidRPr="00346310">
        <w:rPr>
          <w:rFonts w:cs="Arial"/>
        </w:rPr>
        <w:t>CITLIVÉ INFORMACE</w:t>
      </w:r>
    </w:p>
    <w:p w:rsidR="00C00BAA" w:rsidRPr="00346310" w:rsidRDefault="00C00BAA" w:rsidP="00C00BAA">
      <w:pPr>
        <w:pStyle w:val="lneksmlouvy"/>
        <w:spacing w:after="240" w:line="240" w:lineRule="auto"/>
        <w:rPr>
          <w:rFonts w:cs="Arial"/>
        </w:rPr>
      </w:pPr>
      <w:r w:rsidRPr="00346310">
        <w:rPr>
          <w:rFonts w:cs="Arial"/>
        </w:rPr>
        <w:t xml:space="preserve">Citlivými informacemi ve smyslu této Smlouvy se rozumí obsah přílohy </w:t>
      </w:r>
      <w:r>
        <w:rPr>
          <w:rFonts w:cs="Arial"/>
        </w:rPr>
        <w:t>H</w:t>
      </w:r>
      <w:r w:rsidRPr="00346310">
        <w:rPr>
          <w:rFonts w:cs="Arial"/>
        </w:rPr>
        <w:t xml:space="preserve"> </w:t>
      </w:r>
      <w:r w:rsidR="00CF50C6">
        <w:rPr>
          <w:rFonts w:cs="Arial"/>
        </w:rPr>
        <w:t>výzvy k podání nabídek</w:t>
      </w:r>
      <w:r w:rsidRPr="00346310">
        <w:rPr>
          <w:rFonts w:cs="Arial"/>
        </w:rPr>
        <w:t>.</w:t>
      </w:r>
    </w:p>
    <w:p w:rsidR="00C00BAA" w:rsidRPr="00346310" w:rsidRDefault="00C00BAA" w:rsidP="00C00BAA">
      <w:pPr>
        <w:pStyle w:val="lneksmlouvynadpis"/>
        <w:spacing w:before="0" w:after="240" w:line="240" w:lineRule="auto"/>
        <w:rPr>
          <w:rFonts w:cs="Arial"/>
        </w:rPr>
      </w:pPr>
      <w:r w:rsidRPr="00346310">
        <w:rPr>
          <w:rFonts w:cs="Arial"/>
        </w:rPr>
        <w:t>DOBA TRVÁNÍ SMLOUVY</w:t>
      </w:r>
    </w:p>
    <w:p w:rsidR="00C00BAA" w:rsidRPr="00346310" w:rsidRDefault="00C00BAA" w:rsidP="00C00BAA">
      <w:pPr>
        <w:pStyle w:val="lneksmlouvy"/>
        <w:spacing w:after="240" w:line="240" w:lineRule="auto"/>
        <w:rPr>
          <w:rFonts w:cs="Arial"/>
        </w:rPr>
      </w:pPr>
      <w:r w:rsidRPr="00346310">
        <w:rPr>
          <w:rFonts w:cs="Arial"/>
        </w:rPr>
        <w:t xml:space="preserve">Tato Smlouva se uzavírá na dobu neurčitou. </w:t>
      </w:r>
    </w:p>
    <w:p w:rsidR="00C00BAA" w:rsidRPr="00346310" w:rsidRDefault="00C00BAA" w:rsidP="00C00BAA">
      <w:pPr>
        <w:pStyle w:val="lneksmlouvy"/>
        <w:spacing w:after="240" w:line="240" w:lineRule="auto"/>
        <w:rPr>
          <w:rFonts w:cs="Arial"/>
        </w:rPr>
      </w:pPr>
      <w:r w:rsidRPr="00346310">
        <w:rPr>
          <w:rFonts w:cs="Arial"/>
        </w:rPr>
        <w:t>Závazky Účastníka stanovené touto Smlouvou k ochraně Citlivých informací předaných Účastníkovi, platí i nadále po ukončení účinnosti této Smlouvy.</w:t>
      </w:r>
    </w:p>
    <w:p w:rsidR="00C00BAA" w:rsidRPr="00346310" w:rsidRDefault="00C00BAA" w:rsidP="00C00BAA">
      <w:pPr>
        <w:pStyle w:val="lneksmlouvynadpis"/>
        <w:spacing w:before="0" w:after="240" w:line="240" w:lineRule="auto"/>
        <w:rPr>
          <w:rFonts w:cs="Arial"/>
        </w:rPr>
      </w:pPr>
      <w:r w:rsidRPr="00346310">
        <w:rPr>
          <w:rFonts w:cs="Arial"/>
        </w:rPr>
        <w:t>PRÁVA A POVINNOSTI SMLUVNÍCH STRAN</w:t>
      </w:r>
    </w:p>
    <w:p w:rsidR="00C00BAA" w:rsidRPr="00346310" w:rsidRDefault="00C00BAA" w:rsidP="00C00BAA">
      <w:pPr>
        <w:pStyle w:val="lneksmlouvy"/>
        <w:spacing w:after="240" w:line="240" w:lineRule="auto"/>
        <w:rPr>
          <w:rFonts w:cs="Arial"/>
        </w:rPr>
      </w:pPr>
      <w:r w:rsidRPr="00346310">
        <w:rPr>
          <w:rFonts w:cs="Arial"/>
        </w:rPr>
        <w:t xml:space="preserve">Účastník se zavazuje ve vztahu k získaným Citlivým informacím: </w:t>
      </w:r>
    </w:p>
    <w:p w:rsidR="00C00BAA" w:rsidRPr="00346310" w:rsidRDefault="00C00BAA" w:rsidP="00342B69">
      <w:pPr>
        <w:pStyle w:val="lneksmlouvy"/>
        <w:numPr>
          <w:ilvl w:val="2"/>
          <w:numId w:val="33"/>
        </w:numPr>
        <w:spacing w:after="120" w:line="240" w:lineRule="auto"/>
        <w:rPr>
          <w:rFonts w:cs="Arial"/>
        </w:rPr>
      </w:pPr>
      <w:r w:rsidRPr="00346310">
        <w:rPr>
          <w:rFonts w:cs="Arial"/>
        </w:rPr>
        <w:t xml:space="preserve">využít Citlivé informace výlučně za účelem podání nabídky na Veřejnou zakázku a v případě, že bude vybrán </w:t>
      </w:r>
      <w:r>
        <w:rPr>
          <w:rFonts w:cs="Arial"/>
        </w:rPr>
        <w:t>Zadavatelem</w:t>
      </w:r>
      <w:r w:rsidRPr="00346310">
        <w:rPr>
          <w:rFonts w:cs="Arial"/>
        </w:rPr>
        <w:t xml:space="preserve">, za účelem řádného plnění Veřejné zakázky;  </w:t>
      </w:r>
    </w:p>
    <w:p w:rsidR="00C00BAA" w:rsidRPr="00346310" w:rsidRDefault="00C00BAA" w:rsidP="00342B69">
      <w:pPr>
        <w:pStyle w:val="lneksmlouvy"/>
        <w:numPr>
          <w:ilvl w:val="2"/>
          <w:numId w:val="33"/>
        </w:numPr>
        <w:spacing w:after="120" w:line="240" w:lineRule="auto"/>
        <w:rPr>
          <w:rFonts w:cs="Arial"/>
        </w:rPr>
      </w:pPr>
      <w:r w:rsidRPr="00346310">
        <w:rPr>
          <w:rFonts w:cs="Arial"/>
        </w:rPr>
        <w:t xml:space="preserve">nepoužít Citlivé informace v rozporu s účelem, ke kterému mu byly poskytnuty, zejména je nevyužít pro své obchodní účely mimo řádné plnění Veřejné zakázky a jiné soukromé účely; </w:t>
      </w:r>
    </w:p>
    <w:p w:rsidR="00C00BAA" w:rsidRPr="00346310" w:rsidRDefault="00C00BAA" w:rsidP="00342B69">
      <w:pPr>
        <w:pStyle w:val="lneksmlouvy"/>
        <w:numPr>
          <w:ilvl w:val="2"/>
          <w:numId w:val="33"/>
        </w:numPr>
        <w:spacing w:after="120" w:line="240" w:lineRule="auto"/>
        <w:rPr>
          <w:rFonts w:cs="Arial"/>
        </w:rPr>
      </w:pPr>
      <w:r w:rsidRPr="00346310">
        <w:rPr>
          <w:rFonts w:cs="Arial"/>
        </w:rPr>
        <w:t xml:space="preserve">nesdělovat ani jinak zpřístupňovat Citlivé informace třetí osobě, není-li dále uvedeno jinak; </w:t>
      </w:r>
    </w:p>
    <w:p w:rsidR="00C00BAA" w:rsidRPr="00346310" w:rsidRDefault="00C00BAA" w:rsidP="00342B69">
      <w:pPr>
        <w:pStyle w:val="lneksmlouvy"/>
        <w:numPr>
          <w:ilvl w:val="2"/>
          <w:numId w:val="33"/>
        </w:numPr>
        <w:spacing w:after="120" w:line="240" w:lineRule="auto"/>
        <w:rPr>
          <w:rFonts w:cs="Arial"/>
        </w:rPr>
      </w:pPr>
      <w:r w:rsidRPr="00346310">
        <w:rPr>
          <w:rFonts w:cs="Arial"/>
        </w:rPr>
        <w:t>přijmout přiměřená opatření k ochraně Citlivých informací a zachování jejich důvěrnosti a tajnosti; a</w:t>
      </w:r>
    </w:p>
    <w:p w:rsidR="00C00BAA" w:rsidRDefault="00C00BAA" w:rsidP="00342B69">
      <w:pPr>
        <w:pStyle w:val="lneksmlouvy"/>
        <w:numPr>
          <w:ilvl w:val="2"/>
          <w:numId w:val="33"/>
        </w:numPr>
        <w:spacing w:after="240" w:line="240" w:lineRule="auto"/>
        <w:rPr>
          <w:rFonts w:cs="Arial"/>
        </w:rPr>
      </w:pPr>
      <w:r w:rsidRPr="00346310">
        <w:rPr>
          <w:rFonts w:cs="Arial"/>
        </w:rPr>
        <w:t xml:space="preserve">na vyžádání </w:t>
      </w:r>
      <w:r>
        <w:rPr>
          <w:rFonts w:cs="Arial"/>
        </w:rPr>
        <w:t>Zadavatele</w:t>
      </w:r>
      <w:r w:rsidRPr="00346310">
        <w:rPr>
          <w:rFonts w:cs="Arial"/>
        </w:rPr>
        <w:t xml:space="preserve"> vrátit nebo zničit veškeré nosiče, na kterých jsou Citlivé informace obsaženy a veškeré pořízené kopie Citlivých informací.</w:t>
      </w:r>
    </w:p>
    <w:p w:rsidR="00C00BAA" w:rsidRPr="00346310" w:rsidRDefault="00C00BAA" w:rsidP="00C00BAA">
      <w:pPr>
        <w:pStyle w:val="lneksmlouvy"/>
        <w:spacing w:after="240" w:line="240" w:lineRule="auto"/>
        <w:rPr>
          <w:rFonts w:cs="Arial"/>
        </w:rPr>
      </w:pPr>
      <w:r w:rsidRPr="00346310">
        <w:rPr>
          <w:rFonts w:cs="Arial"/>
        </w:rPr>
        <w:t>Smluvní strany se dohodly, že pro účely této Smlouvy není porušením povinností Účastníka:</w:t>
      </w:r>
    </w:p>
    <w:p w:rsidR="00C00BAA" w:rsidRPr="00346310" w:rsidRDefault="00C00BAA" w:rsidP="00342B69">
      <w:pPr>
        <w:pStyle w:val="lneksmlouvy"/>
        <w:numPr>
          <w:ilvl w:val="2"/>
          <w:numId w:val="33"/>
        </w:numPr>
        <w:spacing w:after="120" w:line="240" w:lineRule="auto"/>
        <w:rPr>
          <w:rFonts w:cs="Arial"/>
        </w:rPr>
      </w:pPr>
      <w:r w:rsidRPr="00346310">
        <w:rPr>
          <w:rFonts w:cs="Arial"/>
        </w:rPr>
        <w:t>sdělení Citlivých informací třetí osobě, které v době jejich sdělení jsou veřejně přístupné nebo byly již získány Účastníkem zákonnou cestou a v souladu s touto Smlouvou a nejsou vázány závazkem dodržování mlčenlivosti dle této Smlouvy; důkazní břemeno ohledně způsobu získání Citlivých informací nese Účastník;</w:t>
      </w:r>
    </w:p>
    <w:p w:rsidR="00C00BAA" w:rsidRPr="00346310" w:rsidRDefault="00C00BAA" w:rsidP="00342B69">
      <w:pPr>
        <w:pStyle w:val="lneksmlouvy"/>
        <w:numPr>
          <w:ilvl w:val="2"/>
          <w:numId w:val="33"/>
        </w:numPr>
        <w:spacing w:after="120" w:line="240" w:lineRule="auto"/>
        <w:rPr>
          <w:rFonts w:cs="Arial"/>
        </w:rPr>
      </w:pPr>
      <w:r w:rsidRPr="00346310">
        <w:rPr>
          <w:rFonts w:cs="Arial"/>
        </w:rPr>
        <w:t xml:space="preserve">sdělení Citlivých informací orgánům veřejné správy a institucím, které jsou oprávněny získávat a nakládat s těmito informacemi na základě obecně závazných právních předpisů, vznikne-li Účastníkovi ze zákona povinnost těmto subjektům Citlivé informace poskytnout, o čemž je Účastník povinen dostatečně předem informovat </w:t>
      </w:r>
      <w:r>
        <w:rPr>
          <w:rFonts w:cs="Arial"/>
        </w:rPr>
        <w:t>Zadavatele</w:t>
      </w:r>
      <w:r w:rsidRPr="00346310">
        <w:rPr>
          <w:rFonts w:cs="Arial"/>
        </w:rPr>
        <w:t xml:space="preserve">; pokud by to bylo v rozporu s právními povinnostmi Účastníka, lze informovat </w:t>
      </w:r>
      <w:r>
        <w:rPr>
          <w:rFonts w:cs="Arial"/>
        </w:rPr>
        <w:t>Zadavatele</w:t>
      </w:r>
      <w:r w:rsidRPr="00346310">
        <w:rPr>
          <w:rFonts w:cs="Arial"/>
        </w:rPr>
        <w:t xml:space="preserve"> též neprodleně po sdělení Citlivých informací; nebo</w:t>
      </w:r>
    </w:p>
    <w:p w:rsidR="00C00BAA" w:rsidRPr="00346310" w:rsidRDefault="00C00BAA" w:rsidP="00342B69">
      <w:pPr>
        <w:pStyle w:val="lneksmlouvy"/>
        <w:numPr>
          <w:ilvl w:val="2"/>
          <w:numId w:val="33"/>
        </w:numPr>
        <w:spacing w:after="240" w:line="240" w:lineRule="auto"/>
        <w:rPr>
          <w:rFonts w:cs="Arial"/>
        </w:rPr>
      </w:pPr>
      <w:r w:rsidRPr="00346310">
        <w:rPr>
          <w:rFonts w:cs="Arial"/>
        </w:rPr>
        <w:lastRenderedPageBreak/>
        <w:t>které se staly všeobecně přístupnými veřejnosti bez porušení jakéhokoliv ustanovení této Smlouvy Účastníkem; důkazní břemeno ohledně neporušení této Smlouvy nese Účastník.</w:t>
      </w:r>
    </w:p>
    <w:p w:rsidR="00C00BAA" w:rsidRPr="00346310" w:rsidRDefault="00C00BAA" w:rsidP="00C00BAA">
      <w:pPr>
        <w:pStyle w:val="lneksmlouvy"/>
        <w:spacing w:after="240" w:line="240" w:lineRule="auto"/>
        <w:rPr>
          <w:rFonts w:cs="Arial"/>
        </w:rPr>
      </w:pPr>
      <w:r w:rsidRPr="00346310">
        <w:rPr>
          <w:rFonts w:cs="Arial"/>
        </w:rPr>
        <w:t>Účastník se zavazuje umožnit přístup k Citlivým informacím pouze těm osobám, pro které je takovýto přístup nezbytně nutný za účelem řádného podání nabídky a v případě, že bude s Účastníkem podepsána smlouva o dílo na plnění předmětu Veřejné zakázky, za účelem jejího řádného plnění.</w:t>
      </w:r>
    </w:p>
    <w:p w:rsidR="00C00BAA" w:rsidRPr="00346310" w:rsidRDefault="00C00BAA" w:rsidP="00C00BAA">
      <w:pPr>
        <w:pStyle w:val="lneksmlouvy"/>
        <w:spacing w:after="240" w:line="240" w:lineRule="auto"/>
        <w:rPr>
          <w:rFonts w:cs="Arial"/>
        </w:rPr>
      </w:pPr>
      <w:r w:rsidRPr="00346310">
        <w:rPr>
          <w:rFonts w:cs="Arial"/>
        </w:rPr>
        <w:t>V případě zpřístupnění Citlivých informací osobám uvedeným v předchozím odstavci se Účastník zavazuje poučit tyto osoby o charakteru těchto informací a způsobu nakládání s nimi.</w:t>
      </w:r>
    </w:p>
    <w:p w:rsidR="00C00BAA" w:rsidRPr="00346310" w:rsidRDefault="00C00BAA" w:rsidP="00C00BAA">
      <w:pPr>
        <w:pStyle w:val="lneksmlouvynadpis"/>
        <w:spacing w:before="0" w:after="240" w:line="240" w:lineRule="auto"/>
        <w:rPr>
          <w:rFonts w:cs="Arial"/>
        </w:rPr>
      </w:pPr>
      <w:r w:rsidRPr="00346310">
        <w:rPr>
          <w:rFonts w:cs="Arial"/>
        </w:rPr>
        <w:t>SANKČNÍ USTANOVENÍ</w:t>
      </w:r>
    </w:p>
    <w:p w:rsidR="00C00BAA" w:rsidRPr="00346310" w:rsidRDefault="00C00BAA" w:rsidP="00C00BAA">
      <w:pPr>
        <w:pStyle w:val="lneksmlouvy"/>
        <w:spacing w:after="240" w:line="240" w:lineRule="auto"/>
        <w:rPr>
          <w:rFonts w:cs="Arial"/>
        </w:rPr>
      </w:pPr>
      <w:r w:rsidRPr="00346310">
        <w:rPr>
          <w:rFonts w:cs="Arial"/>
        </w:rPr>
        <w:t xml:space="preserve">Účastník se zavazuje nahradit </w:t>
      </w:r>
      <w:r>
        <w:rPr>
          <w:rFonts w:cs="Arial"/>
        </w:rPr>
        <w:t>Zadavateli</w:t>
      </w:r>
      <w:r w:rsidRPr="00346310">
        <w:rPr>
          <w:rFonts w:cs="Arial"/>
        </w:rPr>
        <w:t xml:space="preserve"> jakoukoliv újmu vzniklou v důsledku či v souvislosti s porušením svých povinností dle této Smlouvy.</w:t>
      </w:r>
    </w:p>
    <w:p w:rsidR="00C00BAA" w:rsidRPr="00346310" w:rsidRDefault="00C00BAA" w:rsidP="00C00BAA">
      <w:pPr>
        <w:pStyle w:val="lneksmlouvy"/>
        <w:spacing w:after="240" w:line="240" w:lineRule="auto"/>
        <w:rPr>
          <w:rFonts w:cs="Arial"/>
        </w:rPr>
      </w:pPr>
      <w:r w:rsidRPr="00346310">
        <w:rPr>
          <w:rFonts w:cs="Arial"/>
        </w:rPr>
        <w:t xml:space="preserve">Účastník se dále zavazuje zaplatit </w:t>
      </w:r>
      <w:r>
        <w:rPr>
          <w:rFonts w:cs="Arial"/>
        </w:rPr>
        <w:t>Zadavateli</w:t>
      </w:r>
      <w:r w:rsidRPr="00346310">
        <w:rPr>
          <w:rFonts w:cs="Arial"/>
        </w:rPr>
        <w:t xml:space="preserve"> smluvní pokutu ve výši 10</w:t>
      </w:r>
      <w:r w:rsidR="00397FC0">
        <w:rPr>
          <w:rFonts w:cs="Arial"/>
        </w:rPr>
        <w:t>0</w:t>
      </w:r>
      <w:r w:rsidRPr="00346310">
        <w:rPr>
          <w:rFonts w:cs="Arial"/>
        </w:rPr>
        <w:t xml:space="preserve">.000 Kč (slovy: </w:t>
      </w:r>
      <w:r w:rsidR="00397FC0">
        <w:rPr>
          <w:rFonts w:cs="Arial"/>
        </w:rPr>
        <w:t>jedno sto</w:t>
      </w:r>
      <w:r w:rsidR="00397FC0" w:rsidRPr="00346310">
        <w:rPr>
          <w:rFonts w:cs="Arial"/>
        </w:rPr>
        <w:t xml:space="preserve"> </w:t>
      </w:r>
      <w:r w:rsidRPr="00346310">
        <w:rPr>
          <w:rFonts w:cs="Arial"/>
        </w:rPr>
        <w:t xml:space="preserve">tisíc korun českých), a to za každé jednotlivé porušení povinnosti Účastníka uvedené v části 4 </w:t>
      </w:r>
      <w:proofErr w:type="gramStart"/>
      <w:r w:rsidRPr="00346310">
        <w:rPr>
          <w:rFonts w:cs="Arial"/>
        </w:rPr>
        <w:t>této</w:t>
      </w:r>
      <w:proofErr w:type="gramEnd"/>
      <w:r w:rsidRPr="00346310">
        <w:rPr>
          <w:rFonts w:cs="Arial"/>
        </w:rPr>
        <w:t xml:space="preserve"> Smlouvy. Tím není dotčeno </w:t>
      </w:r>
      <w:proofErr w:type="spellStart"/>
      <w:r w:rsidRPr="00346310">
        <w:rPr>
          <w:rFonts w:cs="Arial"/>
        </w:rPr>
        <w:t>ust</w:t>
      </w:r>
      <w:proofErr w:type="spellEnd"/>
      <w:r w:rsidRPr="00346310">
        <w:rPr>
          <w:rFonts w:cs="Arial"/>
        </w:rPr>
        <w:t xml:space="preserve">. </w:t>
      </w:r>
      <w:proofErr w:type="gramStart"/>
      <w:r w:rsidRPr="00346310">
        <w:rPr>
          <w:rFonts w:cs="Arial"/>
        </w:rPr>
        <w:t>čl.</w:t>
      </w:r>
      <w:proofErr w:type="gramEnd"/>
      <w:r w:rsidRPr="00346310">
        <w:rPr>
          <w:rFonts w:cs="Arial"/>
        </w:rPr>
        <w:t xml:space="preserve"> 5.1 této smlouvy</w:t>
      </w:r>
      <w:r>
        <w:rPr>
          <w:rFonts w:cs="Arial"/>
        </w:rPr>
        <w:t>.</w:t>
      </w:r>
    </w:p>
    <w:p w:rsidR="00C00BAA" w:rsidRPr="00346310" w:rsidRDefault="00C00BAA" w:rsidP="00C00BAA">
      <w:pPr>
        <w:pStyle w:val="lneksmlouvy"/>
        <w:spacing w:after="240" w:line="240" w:lineRule="auto"/>
        <w:rPr>
          <w:rFonts w:cs="Arial"/>
        </w:rPr>
      </w:pPr>
      <w:r w:rsidRPr="00346310">
        <w:rPr>
          <w:rFonts w:cs="Arial"/>
        </w:rPr>
        <w:t>Je-li jedním jednáním Účastníka porušena povinnost mlčenlivosti a důvěrnosti ohledně více citlivých informací nebo jejich částí zároveň, platí se smluvní pokuta pouze jedna.</w:t>
      </w:r>
    </w:p>
    <w:p w:rsidR="00C00BAA" w:rsidRPr="00346310" w:rsidRDefault="00C00BAA" w:rsidP="00C00BAA">
      <w:pPr>
        <w:pStyle w:val="lneksmlouvy"/>
        <w:spacing w:after="240" w:line="240" w:lineRule="auto"/>
        <w:rPr>
          <w:rFonts w:cs="Arial"/>
        </w:rPr>
      </w:pPr>
      <w:r w:rsidRPr="00346310">
        <w:rPr>
          <w:rFonts w:cs="Arial"/>
        </w:rPr>
        <w:t>Sdělí-li Účastník Citlivé informace nebo jejich část v rozporu s touto Smlouvou více osobám, platí se smluvní pokuta za každé sdělení Citlivé informace či její části každé této osobě.</w:t>
      </w:r>
    </w:p>
    <w:p w:rsidR="00C00BAA" w:rsidRDefault="00C00BAA" w:rsidP="00C00BAA">
      <w:pPr>
        <w:pStyle w:val="lneksmlouvy"/>
        <w:spacing w:after="240" w:line="240" w:lineRule="auto"/>
        <w:rPr>
          <w:rFonts w:cs="Arial"/>
        </w:rPr>
      </w:pPr>
      <w:r w:rsidRPr="00346310">
        <w:rPr>
          <w:rFonts w:cs="Arial"/>
        </w:rPr>
        <w:t xml:space="preserve">V případě, že Účastník nebo osoby, jimž umožnil Účastník nakládání s přílohou </w:t>
      </w:r>
      <w:r>
        <w:rPr>
          <w:rFonts w:cs="Arial"/>
        </w:rPr>
        <w:t>H</w:t>
      </w:r>
      <w:r w:rsidRPr="00346310">
        <w:rPr>
          <w:rFonts w:cs="Arial"/>
        </w:rPr>
        <w:t xml:space="preserve"> </w:t>
      </w:r>
      <w:r w:rsidR="00397FC0">
        <w:rPr>
          <w:rFonts w:cs="Arial"/>
        </w:rPr>
        <w:t>výzvy k podání nabídek</w:t>
      </w:r>
      <w:r w:rsidRPr="00346310">
        <w:rPr>
          <w:rFonts w:cs="Arial"/>
        </w:rPr>
        <w:t>, uveřejní</w:t>
      </w:r>
      <w:r>
        <w:rPr>
          <w:rFonts w:cs="Arial"/>
        </w:rPr>
        <w:t xml:space="preserve"> </w:t>
      </w:r>
      <w:r w:rsidRPr="00346310">
        <w:rPr>
          <w:rFonts w:cs="Arial"/>
        </w:rPr>
        <w:t xml:space="preserve">nebo zpřístupní třetím osobám přílohu </w:t>
      </w:r>
      <w:r>
        <w:rPr>
          <w:rFonts w:cs="Arial"/>
        </w:rPr>
        <w:t>H</w:t>
      </w:r>
      <w:r w:rsidRPr="00346310">
        <w:rPr>
          <w:rFonts w:cs="Arial"/>
        </w:rPr>
        <w:t xml:space="preserve"> </w:t>
      </w:r>
      <w:r w:rsidR="00397FC0">
        <w:rPr>
          <w:rFonts w:cs="Arial"/>
        </w:rPr>
        <w:t>výzvy k podání nabídek</w:t>
      </w:r>
      <w:r w:rsidRPr="00346310">
        <w:rPr>
          <w:rFonts w:cs="Arial"/>
        </w:rPr>
        <w:t xml:space="preserve">, zavazuje se Účastník zaplatit </w:t>
      </w:r>
      <w:r>
        <w:rPr>
          <w:rFonts w:cs="Arial"/>
        </w:rPr>
        <w:t xml:space="preserve">Zadavateli </w:t>
      </w:r>
      <w:r w:rsidRPr="00346310">
        <w:rPr>
          <w:rFonts w:cs="Arial"/>
        </w:rPr>
        <w:t xml:space="preserve">smluvní pokutu ve výši </w:t>
      </w:r>
      <w:r w:rsidR="00CF50C6">
        <w:rPr>
          <w:rFonts w:cs="Arial"/>
        </w:rPr>
        <w:t>1</w:t>
      </w:r>
      <w:r w:rsidR="00397FC0">
        <w:rPr>
          <w:rFonts w:cs="Arial"/>
        </w:rPr>
        <w:t>.0</w:t>
      </w:r>
      <w:r w:rsidRPr="00346310">
        <w:rPr>
          <w:rFonts w:cs="Arial"/>
        </w:rPr>
        <w:t xml:space="preserve">00.000,- Kč (slovy: </w:t>
      </w:r>
      <w:r w:rsidR="00397FC0">
        <w:rPr>
          <w:rFonts w:cs="Arial"/>
        </w:rPr>
        <w:t>jeden milion</w:t>
      </w:r>
      <w:r w:rsidRPr="00346310">
        <w:rPr>
          <w:rFonts w:cs="Arial"/>
        </w:rPr>
        <w:t xml:space="preserve"> korun českých), tím není dotčeno </w:t>
      </w:r>
      <w:proofErr w:type="spellStart"/>
      <w:r w:rsidRPr="00346310">
        <w:rPr>
          <w:rFonts w:cs="Arial"/>
        </w:rPr>
        <w:t>ust</w:t>
      </w:r>
      <w:proofErr w:type="spellEnd"/>
      <w:r w:rsidRPr="00346310">
        <w:rPr>
          <w:rFonts w:cs="Arial"/>
        </w:rPr>
        <w:t xml:space="preserve">. </w:t>
      </w:r>
      <w:proofErr w:type="gramStart"/>
      <w:r w:rsidRPr="00346310">
        <w:rPr>
          <w:rFonts w:cs="Arial"/>
        </w:rPr>
        <w:t>čl.</w:t>
      </w:r>
      <w:proofErr w:type="gramEnd"/>
      <w:r>
        <w:rPr>
          <w:rFonts w:cs="Arial"/>
        </w:rPr>
        <w:t> </w:t>
      </w:r>
      <w:r w:rsidRPr="00346310">
        <w:rPr>
          <w:rFonts w:cs="Arial"/>
        </w:rPr>
        <w:t>5.1 této smlouvy.</w:t>
      </w:r>
    </w:p>
    <w:p w:rsidR="00C00BAA" w:rsidRPr="00346310" w:rsidRDefault="00C00BAA" w:rsidP="00C00BAA">
      <w:pPr>
        <w:pStyle w:val="lneksmlouvynadpis"/>
        <w:spacing w:before="0" w:after="240" w:line="240" w:lineRule="auto"/>
        <w:rPr>
          <w:rFonts w:cs="Arial"/>
        </w:rPr>
      </w:pPr>
      <w:r w:rsidRPr="00346310">
        <w:rPr>
          <w:rFonts w:cs="Arial"/>
        </w:rPr>
        <w:t>ZÁVĚREČNÁ USTANOVENÍ</w:t>
      </w:r>
    </w:p>
    <w:p w:rsidR="00C00BAA" w:rsidRPr="00346310" w:rsidRDefault="00C00BAA" w:rsidP="00C00BAA">
      <w:pPr>
        <w:pStyle w:val="lneksmlouvy"/>
        <w:spacing w:after="240" w:line="240" w:lineRule="auto"/>
        <w:rPr>
          <w:rFonts w:cs="Arial"/>
        </w:rPr>
      </w:pPr>
      <w:r w:rsidRPr="00346310">
        <w:rPr>
          <w:rFonts w:cs="Arial"/>
        </w:rPr>
        <w:t>Ustanovení této Smlouvy jsou závazná i pro právní nástupce smluvních stran.</w:t>
      </w:r>
    </w:p>
    <w:p w:rsidR="00C00BAA" w:rsidRPr="00346310" w:rsidRDefault="00C00BAA" w:rsidP="00C00BAA">
      <w:pPr>
        <w:pStyle w:val="lneksmlouvy"/>
        <w:spacing w:after="240" w:line="240" w:lineRule="auto"/>
        <w:rPr>
          <w:rFonts w:cs="Arial"/>
        </w:rPr>
      </w:pPr>
      <w:r w:rsidRPr="00346310">
        <w:rPr>
          <w:rFonts w:cs="Arial"/>
        </w:rPr>
        <w:t xml:space="preserve">Závazky a povinnosti smluvních stran plynoucí z této Smlouvy se vztahují i na Citlivé informace poskytnuté či nabyté přede dnem uzavření této Smlouvy. </w:t>
      </w:r>
    </w:p>
    <w:p w:rsidR="00C00BAA" w:rsidRPr="00346310" w:rsidRDefault="00C00BAA" w:rsidP="00C00BAA">
      <w:pPr>
        <w:pStyle w:val="lneksmlouvy"/>
        <w:spacing w:after="240" w:line="240" w:lineRule="auto"/>
        <w:rPr>
          <w:rFonts w:cs="Arial"/>
        </w:rPr>
      </w:pPr>
      <w:r w:rsidRPr="00346310">
        <w:rPr>
          <w:rFonts w:cs="Arial"/>
        </w:rPr>
        <w:t>Tato Smlouva může být měněna a doplňována jen písemnými číslovanými dodatky řádně podepsanými oběma smluvními stranami.</w:t>
      </w:r>
    </w:p>
    <w:p w:rsidR="00C00BAA" w:rsidRPr="00346310" w:rsidRDefault="00C00BAA" w:rsidP="00C00BAA">
      <w:pPr>
        <w:pStyle w:val="lneksmlouvy"/>
        <w:spacing w:after="240" w:line="240" w:lineRule="auto"/>
        <w:rPr>
          <w:rFonts w:cs="Arial"/>
        </w:rPr>
      </w:pPr>
      <w:r w:rsidRPr="00346310">
        <w:rPr>
          <w:rFonts w:cs="Arial"/>
        </w:rPr>
        <w:t>Záležitosti neupravené touto Smlouvou se řídí právními předpisy platnými a účinnými v České republice.</w:t>
      </w:r>
    </w:p>
    <w:p w:rsidR="00C00BAA" w:rsidRPr="00346310" w:rsidRDefault="00C00BAA" w:rsidP="00C00BAA">
      <w:pPr>
        <w:pStyle w:val="lneksmlouvy"/>
        <w:spacing w:after="240" w:line="240" w:lineRule="auto"/>
        <w:rPr>
          <w:rFonts w:cs="Arial"/>
        </w:rPr>
      </w:pPr>
      <w:r w:rsidRPr="00346310">
        <w:rPr>
          <w:rFonts w:cs="Arial"/>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C00BAA" w:rsidRPr="00346310" w:rsidRDefault="00C00BAA" w:rsidP="00C00BAA">
      <w:pPr>
        <w:pStyle w:val="lneksmlouvy"/>
        <w:spacing w:after="240" w:line="240" w:lineRule="auto"/>
        <w:rPr>
          <w:rFonts w:cs="Arial"/>
        </w:rPr>
      </w:pPr>
      <w:r w:rsidRPr="00346310">
        <w:rPr>
          <w:rFonts w:cs="Arial"/>
        </w:rPr>
        <w:t>Smluvní strany se zavazují vyvinout maximální úsilí k odstranění vzájemných sporů vzniklých na základě této Smlouvy nebo v souvislosti s ní a k jejich vyřešení zejména prostřednictvím jednání kontaktních osob nebo pověřených zástupců.</w:t>
      </w:r>
    </w:p>
    <w:p w:rsidR="00C00BAA" w:rsidRPr="00346310" w:rsidRDefault="00C00BAA" w:rsidP="00C00BAA">
      <w:pPr>
        <w:pStyle w:val="lneksmlouvy"/>
        <w:spacing w:after="240" w:line="240" w:lineRule="auto"/>
        <w:rPr>
          <w:rFonts w:cs="Arial"/>
        </w:rPr>
      </w:pPr>
      <w:r w:rsidRPr="00346310">
        <w:rPr>
          <w:rFonts w:cs="Arial"/>
        </w:rPr>
        <w:lastRenderedPageBreak/>
        <w:t>Tato Smlouva nabývá platnosti a účinnosti dnem jejího podpisu oběma smluvními stranami.</w:t>
      </w:r>
    </w:p>
    <w:p w:rsidR="00C00BAA" w:rsidRPr="00346310" w:rsidRDefault="00C00BAA" w:rsidP="00C00BAA">
      <w:pPr>
        <w:pStyle w:val="lneksmlouvy"/>
        <w:spacing w:after="240" w:line="240" w:lineRule="auto"/>
        <w:rPr>
          <w:rFonts w:cs="Arial"/>
        </w:rPr>
      </w:pPr>
      <w:r w:rsidRPr="00346310">
        <w:rPr>
          <w:rFonts w:cs="Arial"/>
        </w:rPr>
        <w:t>Tato Smlouva byla vyhotovena ve dvou (2) stejnopisech, z nichž každá smluvní strana obdrží po jednom.</w:t>
      </w:r>
    </w:p>
    <w:p w:rsidR="00C00BAA" w:rsidRDefault="00C00BAA" w:rsidP="00C00BAA">
      <w:pPr>
        <w:pStyle w:val="lneksmlouvy"/>
        <w:spacing w:after="240" w:line="240" w:lineRule="auto"/>
        <w:rPr>
          <w:rFonts w:cs="Arial"/>
        </w:rPr>
      </w:pPr>
      <w:r w:rsidRPr="00346310">
        <w:rPr>
          <w:rFonts w:cs="Arial"/>
        </w:rPr>
        <w:t>Zástupci smluvních stran prohlašují, že tato smlouva odpovídá jejich svobodné a vážné vůli a nebyla uzavřena v tísni nebo za nápadně nevýhodných podmínek, což stvrzují svými vlastnoručními podpisy.</w:t>
      </w:r>
    </w:p>
    <w:p w:rsidR="00C00BAA" w:rsidRDefault="00C00BAA" w:rsidP="00C00BAA">
      <w:pPr>
        <w:jc w:val="left"/>
        <w:rPr>
          <w:rFonts w:ascii="Arial" w:hAnsi="Arial" w:cs="Arial"/>
          <w:b/>
          <w:sz w:val="44"/>
          <w:szCs w:val="44"/>
        </w:rPr>
      </w:pPr>
    </w:p>
    <w:tbl>
      <w:tblPr>
        <w:tblW w:w="5000" w:type="pct"/>
        <w:jc w:val="center"/>
        <w:tblLook w:val="00A0" w:firstRow="1" w:lastRow="0" w:firstColumn="1" w:lastColumn="0" w:noHBand="0" w:noVBand="0"/>
      </w:tblPr>
      <w:tblGrid>
        <w:gridCol w:w="4929"/>
        <w:gridCol w:w="302"/>
        <w:gridCol w:w="4623"/>
      </w:tblGrid>
      <w:tr w:rsidR="00C00BAA" w:rsidRPr="00815788" w:rsidTr="00735744">
        <w:trPr>
          <w:jc w:val="center"/>
        </w:trPr>
        <w:tc>
          <w:tcPr>
            <w:tcW w:w="2501" w:type="pct"/>
            <w:tcMar>
              <w:top w:w="20" w:type="dxa"/>
              <w:bottom w:w="20" w:type="dxa"/>
            </w:tcMar>
          </w:tcPr>
          <w:p w:rsidR="00C00BAA" w:rsidRPr="00815788" w:rsidRDefault="00C00BAA" w:rsidP="00735744">
            <w:pPr>
              <w:pStyle w:val="Zkladntext"/>
              <w:keepNext/>
              <w:jc w:val="left"/>
              <w:rPr>
                <w:rFonts w:ascii="Arial" w:hAnsi="Arial" w:cs="Arial"/>
                <w:b/>
                <w:i/>
                <w:sz w:val="22"/>
                <w:szCs w:val="22"/>
              </w:rPr>
            </w:pPr>
            <w:r w:rsidRPr="00815788">
              <w:rPr>
                <w:rFonts w:ascii="Arial" w:hAnsi="Arial" w:cs="Arial"/>
                <w:sz w:val="22"/>
                <w:szCs w:val="22"/>
              </w:rPr>
              <w:t>V(e) …………… dne …………</w:t>
            </w:r>
            <w:proofErr w:type="gramStart"/>
            <w:r w:rsidRPr="00815788">
              <w:rPr>
                <w:rFonts w:ascii="Arial" w:hAnsi="Arial" w:cs="Arial"/>
                <w:sz w:val="22"/>
                <w:szCs w:val="22"/>
              </w:rPr>
              <w:t>…..</w:t>
            </w:r>
            <w:proofErr w:type="gramEnd"/>
          </w:p>
        </w:tc>
        <w:tc>
          <w:tcPr>
            <w:tcW w:w="153" w:type="pct"/>
            <w:tcMar>
              <w:top w:w="20" w:type="dxa"/>
              <w:bottom w:w="20" w:type="dxa"/>
            </w:tcMar>
          </w:tcPr>
          <w:p w:rsidR="00C00BAA" w:rsidRPr="00815788" w:rsidRDefault="00C00BAA" w:rsidP="00735744">
            <w:pPr>
              <w:pStyle w:val="Zkladntext"/>
              <w:keepNext/>
              <w:rPr>
                <w:rFonts w:ascii="Arial" w:hAnsi="Arial" w:cs="Arial"/>
                <w:b/>
                <w:i/>
                <w:sz w:val="22"/>
                <w:szCs w:val="22"/>
              </w:rPr>
            </w:pPr>
          </w:p>
        </w:tc>
        <w:tc>
          <w:tcPr>
            <w:tcW w:w="2346" w:type="pct"/>
            <w:tcMar>
              <w:top w:w="20" w:type="dxa"/>
              <w:bottom w:w="20" w:type="dxa"/>
            </w:tcMar>
          </w:tcPr>
          <w:p w:rsidR="00C00BAA" w:rsidRPr="00815788" w:rsidRDefault="00C00BAA" w:rsidP="00735744">
            <w:pPr>
              <w:pStyle w:val="Zkladntext"/>
              <w:keepNext/>
              <w:jc w:val="left"/>
              <w:rPr>
                <w:rFonts w:ascii="Arial" w:hAnsi="Arial" w:cs="Arial"/>
                <w:b/>
                <w:i/>
                <w:sz w:val="22"/>
                <w:szCs w:val="22"/>
              </w:rPr>
            </w:pPr>
            <w:r w:rsidRPr="00815788">
              <w:rPr>
                <w:rFonts w:ascii="Arial" w:hAnsi="Arial" w:cs="Arial"/>
                <w:sz w:val="22"/>
                <w:szCs w:val="22"/>
              </w:rPr>
              <w:t>V Praze dne …………</w:t>
            </w:r>
            <w:proofErr w:type="gramStart"/>
            <w:r w:rsidRPr="00815788">
              <w:rPr>
                <w:rFonts w:ascii="Arial" w:hAnsi="Arial" w:cs="Arial"/>
                <w:sz w:val="22"/>
                <w:szCs w:val="22"/>
              </w:rPr>
              <w:t>…..</w:t>
            </w:r>
            <w:proofErr w:type="gramEnd"/>
          </w:p>
        </w:tc>
      </w:tr>
      <w:tr w:rsidR="00C00BAA" w:rsidRPr="00815788" w:rsidTr="00735744">
        <w:trPr>
          <w:jc w:val="center"/>
        </w:trPr>
        <w:tc>
          <w:tcPr>
            <w:tcW w:w="2501" w:type="pct"/>
            <w:tcMar>
              <w:top w:w="20" w:type="dxa"/>
              <w:bottom w:w="20" w:type="dxa"/>
            </w:tcMar>
          </w:tcPr>
          <w:p w:rsidR="00C00BAA" w:rsidRPr="00815788" w:rsidRDefault="00CF50C6" w:rsidP="00735744">
            <w:pPr>
              <w:pStyle w:val="Zkladntext"/>
              <w:keepNext/>
              <w:spacing w:beforeLines="100" w:before="240"/>
              <w:jc w:val="left"/>
              <w:rPr>
                <w:rFonts w:ascii="Arial" w:hAnsi="Arial" w:cs="Arial"/>
                <w:b/>
                <w:i/>
                <w:sz w:val="22"/>
                <w:szCs w:val="22"/>
              </w:rPr>
            </w:pPr>
            <w:r>
              <w:rPr>
                <w:rFonts w:ascii="Arial" w:hAnsi="Arial" w:cs="Arial"/>
                <w:sz w:val="22"/>
                <w:szCs w:val="22"/>
              </w:rPr>
              <w:t>Za Ú</w:t>
            </w:r>
            <w:r w:rsidR="00C00BAA" w:rsidRPr="00815788">
              <w:rPr>
                <w:rFonts w:ascii="Arial" w:hAnsi="Arial" w:cs="Arial"/>
                <w:sz w:val="22"/>
                <w:szCs w:val="22"/>
              </w:rPr>
              <w:t>častníka</w:t>
            </w:r>
          </w:p>
        </w:tc>
        <w:tc>
          <w:tcPr>
            <w:tcW w:w="153" w:type="pct"/>
            <w:tcMar>
              <w:top w:w="20" w:type="dxa"/>
              <w:bottom w:w="20" w:type="dxa"/>
            </w:tcMar>
          </w:tcPr>
          <w:p w:rsidR="00C00BAA" w:rsidRPr="00815788" w:rsidRDefault="00C00BAA" w:rsidP="00735744">
            <w:pPr>
              <w:pStyle w:val="Zkladntext"/>
              <w:keepNext/>
              <w:spacing w:beforeLines="100" w:before="240"/>
              <w:rPr>
                <w:rFonts w:ascii="Arial" w:hAnsi="Arial" w:cs="Arial"/>
                <w:b/>
                <w:i/>
                <w:sz w:val="22"/>
                <w:szCs w:val="22"/>
              </w:rPr>
            </w:pPr>
          </w:p>
        </w:tc>
        <w:tc>
          <w:tcPr>
            <w:tcW w:w="2346" w:type="pct"/>
            <w:tcMar>
              <w:top w:w="20" w:type="dxa"/>
              <w:bottom w:w="20" w:type="dxa"/>
            </w:tcMar>
          </w:tcPr>
          <w:p w:rsidR="00C00BAA" w:rsidRPr="00815788" w:rsidRDefault="00C00BAA" w:rsidP="00CF50C6">
            <w:pPr>
              <w:pStyle w:val="Zkladntext"/>
              <w:keepNext/>
              <w:spacing w:beforeLines="100" w:before="240"/>
              <w:jc w:val="left"/>
              <w:rPr>
                <w:rFonts w:ascii="Arial" w:hAnsi="Arial" w:cs="Arial"/>
                <w:b/>
                <w:i/>
                <w:sz w:val="22"/>
                <w:szCs w:val="22"/>
              </w:rPr>
            </w:pPr>
            <w:r w:rsidRPr="00815788">
              <w:rPr>
                <w:rFonts w:ascii="Arial" w:hAnsi="Arial" w:cs="Arial"/>
                <w:sz w:val="22"/>
                <w:szCs w:val="22"/>
              </w:rPr>
              <w:t xml:space="preserve">Za </w:t>
            </w:r>
            <w:r w:rsidR="00CF50C6">
              <w:rPr>
                <w:rFonts w:ascii="Arial" w:hAnsi="Arial" w:cs="Arial"/>
                <w:sz w:val="22"/>
                <w:szCs w:val="22"/>
              </w:rPr>
              <w:t>Z</w:t>
            </w:r>
            <w:r>
              <w:rPr>
                <w:rFonts w:ascii="Arial" w:hAnsi="Arial" w:cs="Arial"/>
                <w:sz w:val="22"/>
                <w:szCs w:val="22"/>
              </w:rPr>
              <w:t>adavatele</w:t>
            </w:r>
            <w:r w:rsidRPr="00815788">
              <w:rPr>
                <w:rFonts w:ascii="Arial" w:hAnsi="Arial" w:cs="Arial"/>
                <w:sz w:val="22"/>
                <w:szCs w:val="22"/>
              </w:rPr>
              <w:t>:</w:t>
            </w:r>
          </w:p>
        </w:tc>
      </w:tr>
      <w:tr w:rsidR="00C00BAA" w:rsidRPr="00815788" w:rsidTr="00735744">
        <w:trPr>
          <w:trHeight w:val="1257"/>
          <w:jc w:val="center"/>
        </w:trPr>
        <w:tc>
          <w:tcPr>
            <w:tcW w:w="2501" w:type="pct"/>
            <w:tcBorders>
              <w:bottom w:val="dotted" w:sz="4" w:space="0" w:color="auto"/>
            </w:tcBorders>
            <w:tcMar>
              <w:top w:w="20" w:type="dxa"/>
              <w:bottom w:w="20" w:type="dxa"/>
            </w:tcMar>
          </w:tcPr>
          <w:p w:rsidR="00C00BAA" w:rsidRPr="00815788" w:rsidRDefault="00C00BAA" w:rsidP="00735744">
            <w:pPr>
              <w:pStyle w:val="Zkladntext"/>
              <w:keepNext/>
              <w:spacing w:beforeLines="100" w:before="240"/>
              <w:jc w:val="left"/>
              <w:rPr>
                <w:rFonts w:ascii="Arial" w:hAnsi="Arial" w:cs="Arial"/>
                <w:b/>
                <w:i/>
                <w:sz w:val="22"/>
                <w:szCs w:val="22"/>
              </w:rPr>
            </w:pPr>
          </w:p>
        </w:tc>
        <w:tc>
          <w:tcPr>
            <w:tcW w:w="153" w:type="pct"/>
            <w:tcMar>
              <w:top w:w="20" w:type="dxa"/>
              <w:bottom w:w="20" w:type="dxa"/>
            </w:tcMar>
          </w:tcPr>
          <w:p w:rsidR="00C00BAA" w:rsidRPr="00815788" w:rsidRDefault="00C00BAA" w:rsidP="00735744">
            <w:pPr>
              <w:pStyle w:val="Zkladntext"/>
              <w:keepNext/>
              <w:spacing w:beforeLines="100" w:before="240"/>
              <w:rPr>
                <w:rFonts w:ascii="Arial" w:hAnsi="Arial" w:cs="Arial"/>
                <w:b/>
                <w:i/>
                <w:sz w:val="22"/>
                <w:szCs w:val="22"/>
              </w:rPr>
            </w:pPr>
          </w:p>
          <w:p w:rsidR="00C00BAA" w:rsidRPr="00815788" w:rsidRDefault="00C00BAA" w:rsidP="00735744">
            <w:pPr>
              <w:pStyle w:val="Zkladntext"/>
              <w:keepNext/>
              <w:spacing w:beforeLines="100" w:before="240"/>
              <w:rPr>
                <w:rFonts w:ascii="Arial" w:hAnsi="Arial" w:cs="Arial"/>
                <w:b/>
                <w:i/>
                <w:sz w:val="22"/>
                <w:szCs w:val="22"/>
              </w:rPr>
            </w:pPr>
          </w:p>
          <w:p w:rsidR="00C00BAA" w:rsidRPr="00815788" w:rsidRDefault="00C00BAA" w:rsidP="00735744">
            <w:pPr>
              <w:pStyle w:val="Zkladntext"/>
              <w:keepNext/>
              <w:spacing w:beforeLines="100" w:before="240"/>
              <w:rPr>
                <w:rFonts w:ascii="Arial" w:hAnsi="Arial" w:cs="Arial"/>
                <w:b/>
                <w:i/>
                <w:sz w:val="22"/>
                <w:szCs w:val="22"/>
              </w:rPr>
            </w:pPr>
          </w:p>
        </w:tc>
        <w:tc>
          <w:tcPr>
            <w:tcW w:w="2346" w:type="pct"/>
            <w:tcBorders>
              <w:bottom w:val="dotted" w:sz="4" w:space="0" w:color="auto"/>
            </w:tcBorders>
            <w:tcMar>
              <w:top w:w="20" w:type="dxa"/>
              <w:bottom w:w="20" w:type="dxa"/>
            </w:tcMar>
          </w:tcPr>
          <w:p w:rsidR="00C00BAA" w:rsidRPr="00815788" w:rsidRDefault="00C00BAA" w:rsidP="00735744">
            <w:pPr>
              <w:pStyle w:val="Zkladntext"/>
              <w:keepNext/>
              <w:spacing w:beforeLines="100" w:before="240"/>
              <w:jc w:val="left"/>
              <w:rPr>
                <w:rFonts w:ascii="Arial" w:hAnsi="Arial" w:cs="Arial"/>
                <w:b/>
                <w:i/>
                <w:sz w:val="22"/>
                <w:szCs w:val="22"/>
              </w:rPr>
            </w:pPr>
          </w:p>
          <w:p w:rsidR="00C00BAA" w:rsidRPr="00815788" w:rsidRDefault="00C00BAA" w:rsidP="00735744">
            <w:pPr>
              <w:pStyle w:val="Zkladntext"/>
              <w:keepNext/>
              <w:spacing w:beforeLines="100" w:before="240"/>
              <w:jc w:val="left"/>
              <w:rPr>
                <w:rFonts w:ascii="Arial" w:hAnsi="Arial" w:cs="Arial"/>
                <w:b/>
                <w:i/>
                <w:sz w:val="22"/>
                <w:szCs w:val="22"/>
              </w:rPr>
            </w:pPr>
          </w:p>
          <w:p w:rsidR="00C00BAA" w:rsidRPr="00815788" w:rsidRDefault="00C00BAA" w:rsidP="00735744">
            <w:pPr>
              <w:pStyle w:val="Zkladntext"/>
              <w:keepNext/>
              <w:spacing w:beforeLines="100" w:before="240"/>
              <w:jc w:val="left"/>
              <w:rPr>
                <w:rFonts w:ascii="Arial" w:hAnsi="Arial" w:cs="Arial"/>
                <w:b/>
                <w:i/>
                <w:sz w:val="22"/>
                <w:szCs w:val="22"/>
              </w:rPr>
            </w:pPr>
          </w:p>
          <w:p w:rsidR="00C00BAA" w:rsidRPr="00815788" w:rsidRDefault="00C00BAA" w:rsidP="00735744">
            <w:pPr>
              <w:pStyle w:val="Zkladntext"/>
              <w:keepNext/>
              <w:spacing w:beforeLines="100" w:before="240"/>
              <w:jc w:val="left"/>
              <w:rPr>
                <w:rFonts w:ascii="Arial" w:hAnsi="Arial" w:cs="Arial"/>
                <w:b/>
                <w:i/>
                <w:sz w:val="22"/>
                <w:szCs w:val="22"/>
              </w:rPr>
            </w:pPr>
          </w:p>
        </w:tc>
      </w:tr>
      <w:tr w:rsidR="00C00BAA" w:rsidRPr="00815788" w:rsidTr="00735744">
        <w:trPr>
          <w:jc w:val="center"/>
        </w:trPr>
        <w:tc>
          <w:tcPr>
            <w:tcW w:w="2501" w:type="pct"/>
            <w:tcBorders>
              <w:top w:val="dotted" w:sz="4" w:space="0" w:color="auto"/>
            </w:tcBorders>
            <w:tcMar>
              <w:top w:w="20" w:type="dxa"/>
              <w:bottom w:w="20" w:type="dxa"/>
            </w:tcMar>
            <w:vAlign w:val="center"/>
          </w:tcPr>
          <w:p w:rsidR="00C00BAA" w:rsidRPr="00815788" w:rsidRDefault="00C00BAA" w:rsidP="00735744">
            <w:pPr>
              <w:pStyle w:val="Zkladntext"/>
              <w:jc w:val="left"/>
              <w:rPr>
                <w:rFonts w:ascii="Arial" w:hAnsi="Arial" w:cs="Arial"/>
                <w:b/>
                <w:i/>
                <w:sz w:val="22"/>
                <w:szCs w:val="22"/>
              </w:rPr>
            </w:pPr>
            <w:r w:rsidRPr="00815788">
              <w:rPr>
                <w:rFonts w:ascii="Arial" w:hAnsi="Arial" w:cs="Arial"/>
                <w:sz w:val="22"/>
                <w:szCs w:val="22"/>
              </w:rPr>
              <w:t xml:space="preserve">Jméno: </w:t>
            </w:r>
            <w:r w:rsidRPr="00815788">
              <w:rPr>
                <w:rFonts w:ascii="Arial" w:hAnsi="Arial" w:cs="Arial"/>
                <w:sz w:val="22"/>
                <w:szCs w:val="22"/>
                <w:highlight w:val="yellow"/>
              </w:rPr>
              <w:t>…………………….</w:t>
            </w:r>
          </w:p>
          <w:p w:rsidR="00C00BAA" w:rsidRPr="00815788" w:rsidRDefault="00C00BAA" w:rsidP="00735744">
            <w:pPr>
              <w:pStyle w:val="Zkladntext"/>
              <w:jc w:val="left"/>
              <w:rPr>
                <w:rFonts w:ascii="Arial" w:hAnsi="Arial" w:cs="Arial"/>
                <w:b/>
                <w:i/>
                <w:sz w:val="22"/>
                <w:szCs w:val="22"/>
              </w:rPr>
            </w:pPr>
            <w:r w:rsidRPr="00815788">
              <w:rPr>
                <w:rFonts w:ascii="Arial" w:hAnsi="Arial" w:cs="Arial"/>
                <w:sz w:val="22"/>
                <w:szCs w:val="22"/>
              </w:rPr>
              <w:t>Funkce:</w:t>
            </w:r>
            <w:r w:rsidRPr="00815788">
              <w:rPr>
                <w:rFonts w:ascii="Arial" w:hAnsi="Arial" w:cs="Arial"/>
                <w:sz w:val="22"/>
                <w:szCs w:val="22"/>
                <w:highlight w:val="yellow"/>
              </w:rPr>
              <w:t>……………………</w:t>
            </w:r>
          </w:p>
        </w:tc>
        <w:tc>
          <w:tcPr>
            <w:tcW w:w="153" w:type="pct"/>
            <w:tcMar>
              <w:top w:w="20" w:type="dxa"/>
              <w:bottom w:w="20" w:type="dxa"/>
            </w:tcMar>
            <w:vAlign w:val="center"/>
          </w:tcPr>
          <w:p w:rsidR="00C00BAA" w:rsidRPr="00815788" w:rsidRDefault="00C00BAA" w:rsidP="00735744">
            <w:pPr>
              <w:pStyle w:val="Zkladntext"/>
              <w:rPr>
                <w:rFonts w:ascii="Arial" w:hAnsi="Arial" w:cs="Arial"/>
                <w:b/>
                <w:i/>
                <w:sz w:val="22"/>
                <w:szCs w:val="22"/>
              </w:rPr>
            </w:pPr>
          </w:p>
        </w:tc>
        <w:tc>
          <w:tcPr>
            <w:tcW w:w="2346" w:type="pct"/>
            <w:tcBorders>
              <w:top w:val="dotted" w:sz="4" w:space="0" w:color="auto"/>
            </w:tcBorders>
            <w:tcMar>
              <w:top w:w="20" w:type="dxa"/>
              <w:bottom w:w="20" w:type="dxa"/>
            </w:tcMar>
            <w:vAlign w:val="center"/>
          </w:tcPr>
          <w:p w:rsidR="00CF50C6" w:rsidRDefault="00CF50C6" w:rsidP="00CF50C6">
            <w:pPr>
              <w:tabs>
                <w:tab w:val="left" w:pos="2410"/>
              </w:tabs>
              <w:spacing w:after="120"/>
              <w:rPr>
                <w:rFonts w:ascii="Arial" w:hAnsi="Arial" w:cs="Arial"/>
                <w:sz w:val="22"/>
                <w:szCs w:val="22"/>
              </w:rPr>
            </w:pPr>
            <w:r>
              <w:rPr>
                <w:rFonts w:ascii="Arial" w:hAnsi="Arial" w:cs="Arial"/>
                <w:snapToGrid w:val="0"/>
                <w:sz w:val="22"/>
                <w:szCs w:val="22"/>
              </w:rPr>
              <w:t>Ing. Jan Marek</w:t>
            </w:r>
            <w:r w:rsidRPr="00E44727">
              <w:rPr>
                <w:rFonts w:ascii="Arial" w:hAnsi="Arial" w:cs="Arial"/>
                <w:snapToGrid w:val="0"/>
                <w:sz w:val="22"/>
                <w:szCs w:val="22"/>
              </w:rPr>
              <w:t xml:space="preserve">, </w:t>
            </w:r>
            <w:r w:rsidRPr="0005461F">
              <w:rPr>
                <w:rFonts w:ascii="Arial" w:hAnsi="Arial" w:cs="Arial"/>
                <w:sz w:val="22"/>
                <w:szCs w:val="22"/>
              </w:rPr>
              <w:t>C</w:t>
            </w:r>
            <w:r>
              <w:rPr>
                <w:rFonts w:ascii="Arial" w:hAnsi="Arial" w:cs="Arial"/>
                <w:sz w:val="22"/>
                <w:szCs w:val="22"/>
              </w:rPr>
              <w:t>Sc.</w:t>
            </w:r>
          </w:p>
          <w:p w:rsidR="00C00BAA" w:rsidRPr="00CF50C6" w:rsidRDefault="00CF50C6" w:rsidP="00CF50C6">
            <w:pPr>
              <w:tabs>
                <w:tab w:val="left" w:pos="2410"/>
              </w:tabs>
              <w:spacing w:after="120"/>
              <w:rPr>
                <w:rFonts w:ascii="Arial" w:hAnsi="Arial" w:cs="Arial"/>
                <w:sz w:val="22"/>
                <w:szCs w:val="22"/>
              </w:rPr>
            </w:pPr>
            <w:r>
              <w:rPr>
                <w:rFonts w:ascii="Arial" w:hAnsi="Arial" w:cs="Arial"/>
                <w:sz w:val="22"/>
                <w:szCs w:val="22"/>
              </w:rPr>
              <w:t>ředitel</w:t>
            </w:r>
            <w:r w:rsidRPr="0005461F">
              <w:rPr>
                <w:rFonts w:ascii="Arial" w:hAnsi="Arial" w:cs="Arial"/>
                <w:sz w:val="22"/>
                <w:szCs w:val="22"/>
              </w:rPr>
              <w:t xml:space="preserve"> Odboru </w:t>
            </w:r>
            <w:r>
              <w:rPr>
                <w:rFonts w:ascii="Arial" w:hAnsi="Arial" w:cs="Arial"/>
                <w:sz w:val="22"/>
                <w:szCs w:val="22"/>
              </w:rPr>
              <w:t>podpory Rady pro výzkum, vývoj a inovace</w:t>
            </w:r>
          </w:p>
        </w:tc>
      </w:tr>
    </w:tbl>
    <w:p w:rsidR="00C00BAA" w:rsidRPr="009F7759" w:rsidRDefault="00C00BAA" w:rsidP="00C00BAA">
      <w:pPr>
        <w:jc w:val="left"/>
        <w:rPr>
          <w:rFonts w:ascii="Arial" w:hAnsi="Arial" w:cs="Arial"/>
        </w:rPr>
      </w:pPr>
    </w:p>
    <w:p w:rsidR="00CF50C6" w:rsidRDefault="00CF50C6" w:rsidP="00C00BAA">
      <w:pPr>
        <w:widowControl w:val="0"/>
        <w:autoSpaceDN w:val="0"/>
        <w:textAlignment w:val="baseline"/>
        <w:rPr>
          <w:rFonts w:ascii="Arial" w:hAnsi="Arial" w:cs="Arial"/>
          <w:b/>
          <w:sz w:val="22"/>
          <w:szCs w:val="22"/>
        </w:rPr>
        <w:sectPr w:rsidR="00CF50C6" w:rsidSect="00735744">
          <w:headerReference w:type="even" r:id="rId37"/>
          <w:headerReference w:type="default" r:id="rId38"/>
          <w:footerReference w:type="even" r:id="rId39"/>
          <w:footerReference w:type="default" r:id="rId40"/>
          <w:headerReference w:type="first" r:id="rId41"/>
          <w:footerReference w:type="first" r:id="rId42"/>
          <w:pgSz w:w="11906" w:h="16838"/>
          <w:pgMar w:top="1134" w:right="1134" w:bottom="1134" w:left="1134" w:header="709" w:footer="425" w:gutter="0"/>
          <w:cols w:space="708"/>
          <w:titlePg/>
          <w:docGrid w:linePitch="360"/>
        </w:sectPr>
      </w:pPr>
    </w:p>
    <w:p w:rsidR="00C00BAA" w:rsidRPr="00CF50C6" w:rsidRDefault="00CF50C6" w:rsidP="00CF50C6">
      <w:pPr>
        <w:widowControl w:val="0"/>
        <w:autoSpaceDN w:val="0"/>
        <w:jc w:val="center"/>
        <w:textAlignment w:val="baseline"/>
        <w:rPr>
          <w:rFonts w:ascii="Arial" w:hAnsi="Arial" w:cs="Arial"/>
          <w:b/>
          <w:sz w:val="32"/>
          <w:szCs w:val="32"/>
        </w:rPr>
      </w:pPr>
      <w:r w:rsidRPr="00CF50C6">
        <w:rPr>
          <w:rFonts w:ascii="Arial" w:hAnsi="Arial" w:cs="Arial"/>
          <w:b/>
          <w:sz w:val="32"/>
          <w:szCs w:val="32"/>
        </w:rPr>
        <w:lastRenderedPageBreak/>
        <w:t>Provozní řád zadavatele</w:t>
      </w:r>
    </w:p>
    <w:sectPr w:rsidR="00C00BAA" w:rsidRPr="00CF50C6" w:rsidSect="00735744">
      <w:headerReference w:type="first" r:id="rId43"/>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91" w:rsidRDefault="00134B91" w:rsidP="0005461F">
      <w:r>
        <w:separator/>
      </w:r>
    </w:p>
  </w:endnote>
  <w:endnote w:type="continuationSeparator" w:id="0">
    <w:p w:rsidR="00134B91" w:rsidRDefault="00134B91" w:rsidP="0005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1242C3" w:rsidRDefault="00134B91" w:rsidP="0005461F">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Pr>
        <w:rFonts w:ascii="Arial" w:hAnsi="Arial" w:cs="Arial"/>
        <w:bCs/>
        <w:noProof/>
      </w:rPr>
      <w:t>2</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A255DC">
      <w:rPr>
        <w:rFonts w:ascii="Arial" w:hAnsi="Arial" w:cs="Arial"/>
        <w:bCs/>
        <w:noProof/>
      </w:rPr>
      <w:t>39</w:t>
    </w:r>
    <w:r w:rsidRPr="001156C2">
      <w:rPr>
        <w:rFonts w:ascii="Arial" w:hAnsi="Arial" w:cs="Arial"/>
        <w:bCs/>
      </w:rPr>
      <w:fldChar w:fldCharType="end"/>
    </w:r>
    <w:r w:rsidRPr="001156C2">
      <w:rPr>
        <w:rFonts w:ascii="Arial" w:hAnsi="Arial" w:cs="Arial"/>
        <w:bCs/>
      </w:rPr>
      <w:t>)</w:t>
    </w:r>
  </w:p>
  <w:p w:rsidR="00134B91" w:rsidRDefault="00134B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C56AEE" w:rsidRDefault="00134B91" w:rsidP="0005461F">
    <w:pPr>
      <w:pStyle w:val="Zpat"/>
      <w:pBdr>
        <w:top w:val="single" w:sz="4" w:space="1" w:color="auto"/>
      </w:pBdr>
      <w:jc w:val="right"/>
      <w:rPr>
        <w:rFonts w:ascii="Arial" w:hAnsi="Arial" w:cs="Arial"/>
        <w:lang w:val="cs-CZ"/>
      </w:rPr>
    </w:pPr>
    <w:r w:rsidRPr="00C56AEE">
      <w:rPr>
        <w:rFonts w:ascii="Arial" w:hAnsi="Arial" w:cs="Arial"/>
      </w:rPr>
      <w:t xml:space="preserve">Stránka </w:t>
    </w:r>
    <w:r w:rsidRPr="00C56AEE">
      <w:rPr>
        <w:rFonts w:ascii="Arial" w:hAnsi="Arial" w:cs="Arial"/>
        <w:bCs/>
      </w:rPr>
      <w:fldChar w:fldCharType="begin"/>
    </w:r>
    <w:r w:rsidRPr="00C56AEE">
      <w:rPr>
        <w:rFonts w:ascii="Arial" w:hAnsi="Arial" w:cs="Arial"/>
        <w:bCs/>
      </w:rPr>
      <w:instrText>PAGE</w:instrText>
    </w:r>
    <w:r w:rsidRPr="00C56AEE">
      <w:rPr>
        <w:rFonts w:ascii="Arial" w:hAnsi="Arial" w:cs="Arial"/>
        <w:bCs/>
      </w:rPr>
      <w:fldChar w:fldCharType="separate"/>
    </w:r>
    <w:r w:rsidR="00A255DC">
      <w:rPr>
        <w:rFonts w:ascii="Arial" w:hAnsi="Arial" w:cs="Arial"/>
        <w:bCs/>
        <w:noProof/>
      </w:rPr>
      <w:t>34</w:t>
    </w:r>
    <w:r w:rsidRPr="00C56AEE">
      <w:rPr>
        <w:rFonts w:ascii="Arial" w:hAnsi="Arial" w:cs="Arial"/>
        <w:bCs/>
      </w:rPr>
      <w:fldChar w:fldCharType="end"/>
    </w:r>
    <w:r w:rsidRPr="00C56AEE">
      <w:rPr>
        <w:rFonts w:ascii="Arial" w:hAnsi="Arial" w:cs="Arial"/>
      </w:rPr>
      <w:t xml:space="preserve"> (celkem </w:t>
    </w:r>
    <w:r w:rsidRPr="00C56AEE">
      <w:rPr>
        <w:rFonts w:ascii="Arial" w:hAnsi="Arial" w:cs="Arial"/>
        <w:bCs/>
      </w:rPr>
      <w:fldChar w:fldCharType="begin"/>
    </w:r>
    <w:r w:rsidRPr="00C56AEE">
      <w:rPr>
        <w:rFonts w:ascii="Arial" w:hAnsi="Arial" w:cs="Arial"/>
        <w:bCs/>
      </w:rPr>
      <w:instrText>NUMPAGES</w:instrText>
    </w:r>
    <w:r w:rsidRPr="00C56AEE">
      <w:rPr>
        <w:rFonts w:ascii="Arial" w:hAnsi="Arial" w:cs="Arial"/>
        <w:bCs/>
      </w:rPr>
      <w:fldChar w:fldCharType="separate"/>
    </w:r>
    <w:r w:rsidR="00A255DC">
      <w:rPr>
        <w:rFonts w:ascii="Arial" w:hAnsi="Arial" w:cs="Arial"/>
        <w:bCs/>
        <w:noProof/>
      </w:rPr>
      <w:t>39</w:t>
    </w:r>
    <w:r w:rsidRPr="00C56AEE">
      <w:rPr>
        <w:rFonts w:ascii="Arial" w:hAnsi="Arial" w:cs="Arial"/>
        <w:bCs/>
      </w:rPr>
      <w:fldChar w:fldCharType="end"/>
    </w:r>
    <w:r w:rsidRPr="00C56AEE">
      <w:rPr>
        <w:rFonts w:ascii="Arial" w:hAnsi="Arial" w:cs="Arial"/>
        <w:bCs/>
      </w:rPr>
      <w:t>)</w:t>
    </w:r>
  </w:p>
  <w:p w:rsidR="00134B91" w:rsidRDefault="00134B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1242C3" w:rsidRDefault="00134B91" w:rsidP="0005461F">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A255DC">
      <w:rPr>
        <w:rFonts w:ascii="Arial" w:hAnsi="Arial" w:cs="Arial"/>
        <w:bCs/>
        <w:noProof/>
      </w:rPr>
      <w:t>30</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A255DC">
      <w:rPr>
        <w:rFonts w:ascii="Arial" w:hAnsi="Arial" w:cs="Arial"/>
        <w:bCs/>
        <w:noProof/>
      </w:rPr>
      <w:t>39</w:t>
    </w:r>
    <w:r w:rsidRPr="001156C2">
      <w:rPr>
        <w:rFonts w:ascii="Arial" w:hAnsi="Arial" w:cs="Arial"/>
        <w:bCs/>
      </w:rPr>
      <w:fldChar w:fldCharType="end"/>
    </w:r>
    <w:r w:rsidRPr="001156C2">
      <w:rPr>
        <w:rFonts w:ascii="Arial" w:hAnsi="Arial" w:cs="Arial"/>
        <w:bCs/>
      </w:rPr>
      <w:t>)</w:t>
    </w:r>
  </w:p>
  <w:p w:rsidR="00134B91" w:rsidRDefault="00134B91">
    <w:pPr>
      <w:pStyle w:val="Zpat"/>
    </w:pPr>
  </w:p>
  <w:p w:rsidR="00134B91" w:rsidRDefault="00134B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Default="00134B91">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1242C3" w:rsidRDefault="00134B91" w:rsidP="005D4362">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A255DC">
      <w:rPr>
        <w:rFonts w:ascii="Arial" w:hAnsi="Arial" w:cs="Arial"/>
        <w:bCs/>
        <w:noProof/>
      </w:rPr>
      <w:t>38</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A255DC">
      <w:rPr>
        <w:rFonts w:ascii="Arial" w:hAnsi="Arial" w:cs="Arial"/>
        <w:bCs/>
        <w:noProof/>
      </w:rPr>
      <w:t>39</w:t>
    </w:r>
    <w:r w:rsidRPr="001156C2">
      <w:rPr>
        <w:rFonts w:ascii="Arial" w:hAnsi="Arial" w:cs="Arial"/>
        <w:bCs/>
      </w:rPr>
      <w:fldChar w:fldCharType="end"/>
    </w:r>
    <w:r w:rsidRPr="001156C2">
      <w:rPr>
        <w:rFonts w:ascii="Arial" w:hAnsi="Arial" w:cs="Arial"/>
        <w:bCs/>
      </w:rPr>
      <w:t>)</w:t>
    </w:r>
  </w:p>
  <w:p w:rsidR="00134B91" w:rsidRDefault="00134B91">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1242C3" w:rsidRDefault="00134B91" w:rsidP="005D4362">
    <w:pPr>
      <w:pStyle w:val="Zpat"/>
      <w:pBdr>
        <w:top w:val="single" w:sz="4" w:space="1" w:color="auto"/>
      </w:pBdr>
      <w:jc w:val="right"/>
      <w:rPr>
        <w:rFonts w:ascii="Arial" w:hAnsi="Arial" w:cs="Arial"/>
        <w:sz w:val="18"/>
        <w:szCs w:val="18"/>
        <w:lang w:val="cs-CZ"/>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A255DC">
      <w:rPr>
        <w:rFonts w:ascii="Arial" w:hAnsi="Arial" w:cs="Arial"/>
        <w:bCs/>
        <w:noProof/>
      </w:rPr>
      <w:t>35</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A255DC">
      <w:rPr>
        <w:rFonts w:ascii="Arial" w:hAnsi="Arial" w:cs="Arial"/>
        <w:bCs/>
        <w:noProof/>
      </w:rPr>
      <w:t>39</w:t>
    </w:r>
    <w:r w:rsidRPr="001156C2">
      <w:rPr>
        <w:rFonts w:ascii="Arial" w:hAnsi="Arial" w:cs="Arial"/>
        <w:bCs/>
      </w:rPr>
      <w:fldChar w:fldCharType="end"/>
    </w:r>
    <w:r w:rsidRPr="001156C2">
      <w:rPr>
        <w:rFonts w:ascii="Arial" w:hAnsi="Arial" w:cs="Arial"/>
        <w:bCs/>
      </w:rPr>
      <w:t>)</w:t>
    </w:r>
  </w:p>
  <w:p w:rsidR="00134B91" w:rsidRDefault="00134B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91" w:rsidRDefault="00134B91" w:rsidP="0005461F">
      <w:r>
        <w:separator/>
      </w:r>
    </w:p>
  </w:footnote>
  <w:footnote w:type="continuationSeparator" w:id="0">
    <w:p w:rsidR="00134B91" w:rsidRDefault="00134B91" w:rsidP="0005461F">
      <w:r>
        <w:continuationSeparator/>
      </w:r>
    </w:p>
  </w:footnote>
  <w:footnote w:id="1">
    <w:p w:rsidR="00134B91" w:rsidRDefault="00134B91" w:rsidP="00710BDB">
      <w:pPr>
        <w:pStyle w:val="Textpoznpodarou"/>
      </w:pPr>
      <w:r>
        <w:rPr>
          <w:rStyle w:val="Znakapoznpodarou"/>
          <w:rFonts w:cs="Arial"/>
        </w:rPr>
        <w:footnoteRef/>
      </w:r>
      <w:r>
        <w:t xml:space="preserve"> Nehodící se škrtněte (neuvádějte).</w:t>
      </w:r>
    </w:p>
    <w:p w:rsidR="00134B91" w:rsidRDefault="00134B91" w:rsidP="00710BDB">
      <w:pPr>
        <w:pStyle w:val="Textpoznpodarou"/>
      </w:pPr>
      <w:r w:rsidRPr="0039340A">
        <w:rPr>
          <w:vertAlign w:val="superscript"/>
        </w:rPr>
        <w:t>2</w:t>
      </w:r>
      <w:r w:rsidRPr="0039340A">
        <w:t>Uvede</w:t>
      </w:r>
      <w:r>
        <w:t xml:space="preserve"> pouze dodavatel nezapsaný v obchodním rejstříku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134B91" w:rsidRPr="00950C35" w:rsidTr="0005461F">
      <w:tc>
        <w:tcPr>
          <w:tcW w:w="6345" w:type="dxa"/>
          <w:shd w:val="clear" w:color="auto" w:fill="auto"/>
        </w:tcPr>
        <w:p w:rsidR="00134B91" w:rsidRPr="00FD5CC7" w:rsidRDefault="00134B91" w:rsidP="0005461F">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Pr>
              <w:rFonts w:ascii="Cambria" w:hAnsi="Cambria" w:cs="Arial"/>
              <w:color w:val="1F497D"/>
              <w:sz w:val="28"/>
              <w:szCs w:val="26"/>
            </w:rPr>
            <w:t xml:space="preserve">Odbor podpory Rady pro výzkum, vývoj a inovace </w:t>
          </w:r>
        </w:p>
      </w:tc>
      <w:tc>
        <w:tcPr>
          <w:tcW w:w="3544" w:type="dxa"/>
          <w:shd w:val="clear" w:color="auto" w:fill="auto"/>
        </w:tcPr>
        <w:p w:rsidR="00134B91" w:rsidRPr="00950C35" w:rsidRDefault="00134B91" w:rsidP="0005461F">
          <w:pPr>
            <w:tabs>
              <w:tab w:val="center" w:pos="4536"/>
              <w:tab w:val="right" w:pos="9072"/>
            </w:tabs>
            <w:jc w:val="right"/>
            <w:rPr>
              <w:sz w:val="22"/>
            </w:rPr>
          </w:pPr>
          <w:r>
            <w:rPr>
              <w:rFonts w:cs="Arial"/>
              <w:b/>
              <w:noProof/>
              <w:color w:val="1F497D"/>
              <w:sz w:val="44"/>
              <w:szCs w:val="28"/>
            </w:rPr>
            <w:drawing>
              <wp:inline distT="0" distB="0" distL="0" distR="0" wp14:anchorId="7E4B0F98" wp14:editId="20A24045">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134B91" w:rsidRDefault="00134B91">
    <w:pPr>
      <w:pStyle w:val="Zhlav"/>
    </w:pPr>
  </w:p>
  <w:p w:rsidR="00134B91" w:rsidRDefault="00134B9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E</w:t>
    </w:r>
    <w:r w:rsidRPr="00A47925">
      <w:rPr>
        <w:rFonts w:ascii="Arial" w:hAnsi="Arial" w:cs="Arial"/>
        <w:b/>
        <w:i/>
        <w:sz w:val="22"/>
        <w:szCs w:val="22"/>
      </w:rPr>
      <w:t xml:space="preserve"> výzvy</w:t>
    </w:r>
    <w:r>
      <w:rPr>
        <w:rFonts w:ascii="Arial" w:hAnsi="Arial" w:cs="Arial"/>
        <w:b/>
        <w:i/>
        <w:sz w:val="22"/>
        <w:szCs w:val="22"/>
      </w:rPr>
      <w:t xml:space="preserve"> – Vzor seznamu významných služeb</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406F33" w:rsidRDefault="00134B91" w:rsidP="00710BDB">
    <w:pPr>
      <w:tabs>
        <w:tab w:val="center" w:pos="4536"/>
        <w:tab w:val="right" w:pos="9072"/>
      </w:tabs>
      <w:jc w:val="right"/>
      <w:rPr>
        <w:rFonts w:ascii="Arial" w:hAnsi="Arial" w:cs="Arial"/>
        <w:b/>
        <w:i/>
        <w:sz w:val="22"/>
        <w:szCs w:val="22"/>
      </w:rPr>
    </w:pPr>
    <w:r w:rsidRPr="00406F33">
      <w:rPr>
        <w:rFonts w:ascii="Arial" w:hAnsi="Arial" w:cs="Arial"/>
        <w:b/>
        <w:i/>
        <w:sz w:val="22"/>
        <w:szCs w:val="22"/>
      </w:rPr>
      <w:t>Příloha G výzvy – Vzor seznamu poddodavatelů a čestného prohlášení poddodavatele o splnění kvalifikačních předpokladů</w:t>
    </w:r>
  </w:p>
  <w:p w:rsidR="00134B91" w:rsidRPr="008E3413" w:rsidRDefault="00134B91" w:rsidP="00710BDB">
    <w:pPr>
      <w:pStyle w:val="Zhlav"/>
      <w:jc w:val="right"/>
      <w:rPr>
        <w:rFonts w:ascii="Arial" w:hAnsi="Arial" w:cs="Arial"/>
        <w:sz w:val="18"/>
        <w:szCs w:val="18"/>
      </w:rPr>
    </w:pPr>
    <w:r>
      <w:rPr>
        <w:rFonts w:ascii="Arial" w:hAnsi="Arial" w:cs="Arial"/>
        <w:sz w:val="18"/>
        <w:szCs w:val="18"/>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F</w:t>
    </w:r>
    <w:r w:rsidRPr="00A47925">
      <w:rPr>
        <w:rFonts w:ascii="Arial" w:hAnsi="Arial" w:cs="Arial"/>
        <w:b/>
        <w:i/>
        <w:sz w:val="22"/>
        <w:szCs w:val="22"/>
      </w:rPr>
      <w:t xml:space="preserve"> výzvy</w:t>
    </w:r>
    <w:r>
      <w:rPr>
        <w:rFonts w:ascii="Arial" w:hAnsi="Arial" w:cs="Arial"/>
        <w:b/>
        <w:i/>
        <w:sz w:val="22"/>
        <w:szCs w:val="22"/>
      </w:rPr>
      <w:t xml:space="preserve"> – Vzor seznamu členů realizačního týmu</w:t>
    </w:r>
  </w:p>
  <w:p w:rsidR="00134B91" w:rsidRPr="00A47925" w:rsidRDefault="00134B91" w:rsidP="00710BDB">
    <w:pPr>
      <w:pStyle w:val="Zhlav"/>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4C2CE0" w:rsidRDefault="00134B91" w:rsidP="0005461F">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 xml:space="preserve">Příloha C </w:t>
    </w:r>
    <w:r>
      <w:rPr>
        <w:rFonts w:ascii="Arial" w:hAnsi="Arial" w:cs="Arial"/>
        <w:sz w:val="22"/>
        <w:szCs w:val="22"/>
        <w:lang w:val="cs-CZ"/>
      </w:rPr>
      <w:t>–</w:t>
    </w:r>
    <w:r w:rsidRPr="004C2CE0">
      <w:rPr>
        <w:rFonts w:ascii="Arial" w:hAnsi="Arial" w:cs="Arial"/>
        <w:sz w:val="22"/>
        <w:szCs w:val="22"/>
      </w:rPr>
      <w:t xml:space="preserve"> Vzor smlouvy</w:t>
    </w:r>
  </w:p>
  <w:p w:rsidR="00134B91" w:rsidRPr="00550E5F" w:rsidRDefault="00134B91" w:rsidP="0005461F">
    <w:pPr>
      <w:pStyle w:val="Zhlav"/>
      <w:tabs>
        <w:tab w:val="clear" w:pos="4536"/>
        <w:tab w:val="clear" w:pos="9072"/>
        <w:tab w:val="left" w:pos="6442"/>
      </w:tabs>
      <w:jc w:val="right"/>
      <w:rPr>
        <w:rFonts w:ascii="Arial" w:hAnsi="Arial" w:cs="Arial"/>
        <w:sz w:val="22"/>
        <w:szCs w:val="22"/>
        <w:lang w:val="cs-CZ"/>
      </w:rPr>
    </w:pPr>
    <w:r w:rsidRPr="006D0C98">
      <w:rPr>
        <w:rFonts w:ascii="Arial" w:hAnsi="Arial" w:cs="Arial"/>
        <w:sz w:val="22"/>
        <w:szCs w:val="22"/>
        <w:lang w:val="cs-CZ"/>
      </w:rPr>
      <w:t>Příloha č. 4 – Souhlas s provedením ohlášeného stavebního záměru</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F56C71">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F</w:t>
    </w:r>
    <w:r w:rsidRPr="00A47925">
      <w:rPr>
        <w:rFonts w:ascii="Arial" w:hAnsi="Arial" w:cs="Arial"/>
        <w:b/>
        <w:i/>
        <w:sz w:val="22"/>
        <w:szCs w:val="22"/>
      </w:rPr>
      <w:t xml:space="preserve"> výzvy</w:t>
    </w:r>
    <w:r>
      <w:rPr>
        <w:rFonts w:ascii="Arial" w:hAnsi="Arial" w:cs="Arial"/>
        <w:b/>
        <w:i/>
        <w:sz w:val="22"/>
        <w:szCs w:val="22"/>
      </w:rPr>
      <w:t xml:space="preserve"> – Vzor seznamu členů realizačního týmu</w:t>
    </w:r>
  </w:p>
  <w:p w:rsidR="00134B91" w:rsidRPr="00F56C71" w:rsidRDefault="00134B91" w:rsidP="00F56C71">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F56C71">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G</w:t>
    </w:r>
    <w:r w:rsidRPr="00A47925">
      <w:rPr>
        <w:rFonts w:ascii="Arial" w:hAnsi="Arial" w:cs="Arial"/>
        <w:b/>
        <w:i/>
        <w:sz w:val="22"/>
        <w:szCs w:val="22"/>
      </w:rPr>
      <w:t xml:space="preserve"> výzvy</w:t>
    </w:r>
    <w:r>
      <w:rPr>
        <w:rFonts w:ascii="Arial" w:hAnsi="Arial" w:cs="Arial"/>
        <w:b/>
        <w:i/>
        <w:sz w:val="22"/>
        <w:szCs w:val="22"/>
      </w:rPr>
      <w:t xml:space="preserve"> – Vzor seznamu poddodavatelů</w:t>
    </w:r>
  </w:p>
  <w:p w:rsidR="00134B91" w:rsidRPr="00F56C71" w:rsidRDefault="00134B91" w:rsidP="00F56C71">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771CC" w:rsidRDefault="00134B91" w:rsidP="0005461F">
    <w:pPr>
      <w:pStyle w:val="Zhlav"/>
      <w:tabs>
        <w:tab w:val="clear" w:pos="4536"/>
        <w:tab w:val="clear" w:pos="9072"/>
        <w:tab w:val="left" w:pos="6442"/>
      </w:tabs>
      <w:jc w:val="right"/>
      <w:rPr>
        <w:rFonts w:ascii="Arial" w:hAnsi="Arial" w:cs="Arial"/>
        <w:sz w:val="22"/>
        <w:szCs w:val="22"/>
        <w:lang w:val="cs-CZ"/>
      </w:rPr>
    </w:pPr>
    <w:r>
      <w:rPr>
        <w:rFonts w:ascii="Arial" w:hAnsi="Arial" w:cs="Arial"/>
        <w:sz w:val="22"/>
        <w:szCs w:val="22"/>
      </w:rPr>
      <w:t xml:space="preserve">Příloha </w:t>
    </w:r>
    <w:r>
      <w:rPr>
        <w:rFonts w:ascii="Arial" w:hAnsi="Arial" w:cs="Arial"/>
        <w:sz w:val="22"/>
        <w:szCs w:val="22"/>
        <w:lang w:val="cs-CZ"/>
      </w:rPr>
      <w:t>D výzvy –</w:t>
    </w:r>
    <w:r w:rsidRPr="00E31E23">
      <w:rPr>
        <w:rFonts w:ascii="Arial" w:hAnsi="Arial" w:cs="Arial"/>
        <w:sz w:val="22"/>
        <w:szCs w:val="22"/>
      </w:rPr>
      <w:t xml:space="preserve"> Vzor </w:t>
    </w:r>
    <w:r>
      <w:rPr>
        <w:rFonts w:ascii="Arial" w:hAnsi="Arial" w:cs="Arial"/>
        <w:sz w:val="22"/>
        <w:szCs w:val="22"/>
        <w:lang w:val="cs-CZ"/>
      </w:rPr>
      <w:t>čestného prohlášení o splnění kvalifikace (pro poddodavatele)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F56C71" w:rsidRDefault="00134B91" w:rsidP="00C00BAA">
    <w:pPr>
      <w:tabs>
        <w:tab w:val="center" w:pos="4536"/>
        <w:tab w:val="right" w:pos="9072"/>
      </w:tabs>
      <w:jc w:val="right"/>
    </w:pPr>
    <w:r w:rsidRPr="00A47925">
      <w:rPr>
        <w:rFonts w:ascii="Arial" w:hAnsi="Arial" w:cs="Arial"/>
        <w:b/>
        <w:i/>
        <w:sz w:val="22"/>
        <w:szCs w:val="22"/>
      </w:rPr>
      <w:t xml:space="preserve">Příloha </w:t>
    </w:r>
    <w:r>
      <w:rPr>
        <w:rFonts w:ascii="Arial" w:hAnsi="Arial" w:cs="Arial"/>
        <w:b/>
        <w:i/>
        <w:sz w:val="22"/>
        <w:szCs w:val="22"/>
      </w:rPr>
      <w:t>H</w:t>
    </w:r>
    <w:r w:rsidRPr="00A47925">
      <w:rPr>
        <w:rFonts w:ascii="Arial" w:hAnsi="Arial" w:cs="Arial"/>
        <w:b/>
        <w:i/>
        <w:sz w:val="22"/>
        <w:szCs w:val="22"/>
      </w:rPr>
      <w:t xml:space="preserve"> výzvy</w:t>
    </w:r>
    <w:r>
      <w:rPr>
        <w:rFonts w:ascii="Arial" w:hAnsi="Arial" w:cs="Arial"/>
        <w:b/>
        <w:i/>
        <w:sz w:val="22"/>
        <w:szCs w:val="22"/>
      </w:rPr>
      <w:t xml:space="preserve"> – Bezpečnostní řád zadavatele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Default="00134B91">
    <w:pPr>
      <w:pStyle w:val="Zhlav"/>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Default="00134B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pStyle w:val="Zhlav"/>
      <w:jc w:val="right"/>
      <w:rPr>
        <w:rFonts w:ascii="Arial" w:hAnsi="Arial" w:cs="Arial"/>
        <w:b/>
        <w:i/>
        <w:sz w:val="22"/>
        <w:szCs w:val="22"/>
      </w:rPr>
    </w:pPr>
    <w:r w:rsidRPr="00A47925">
      <w:rPr>
        <w:rFonts w:ascii="Arial" w:hAnsi="Arial" w:cs="Arial"/>
        <w:b/>
        <w:i/>
        <w:sz w:val="22"/>
        <w:szCs w:val="22"/>
      </w:rPr>
      <w:t>Příloha A – krycí list nabídky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CF50C6" w:rsidRDefault="00134B91" w:rsidP="00735744">
    <w:pPr>
      <w:pStyle w:val="Zhlav"/>
      <w:jc w:val="right"/>
      <w:rPr>
        <w:rFonts w:ascii="Arial" w:hAnsi="Arial" w:cs="Arial"/>
        <w:b/>
        <w:i/>
        <w:sz w:val="24"/>
        <w:szCs w:val="24"/>
      </w:rPr>
    </w:pPr>
    <w:r w:rsidRPr="00CF50C6">
      <w:rPr>
        <w:rFonts w:ascii="Arial" w:hAnsi="Arial" w:cs="Arial"/>
        <w:b/>
        <w:i/>
        <w:sz w:val="22"/>
        <w:szCs w:val="22"/>
      </w:rPr>
      <w:t xml:space="preserve">Příloha </w:t>
    </w:r>
    <w:r>
      <w:rPr>
        <w:rFonts w:ascii="Arial" w:hAnsi="Arial" w:cs="Arial"/>
        <w:b/>
        <w:i/>
        <w:sz w:val="22"/>
        <w:szCs w:val="22"/>
        <w:lang w:val="cs-CZ"/>
      </w:rPr>
      <w:t xml:space="preserve"> I výzvy</w:t>
    </w:r>
    <w:r w:rsidRPr="00CF50C6">
      <w:rPr>
        <w:rFonts w:ascii="Arial" w:hAnsi="Arial" w:cs="Arial"/>
        <w:b/>
        <w:i/>
        <w:sz w:val="22"/>
        <w:szCs w:val="22"/>
      </w:rPr>
      <w:t xml:space="preserve"> – Vzor smlouvy o mlčenlivosti</w:t>
    </w:r>
  </w:p>
  <w:p w:rsidR="00134B91" w:rsidRPr="005D7245" w:rsidRDefault="00134B91" w:rsidP="00735744">
    <w:pPr>
      <w:pStyle w:val="Zhlav"/>
      <w:jc w:val="left"/>
      <w:rPr>
        <w:b/>
        <w:noProof/>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CF50C6" w:rsidRDefault="00134B91" w:rsidP="00735744">
    <w:pPr>
      <w:pStyle w:val="Zhlav"/>
      <w:jc w:val="right"/>
      <w:rPr>
        <w:rFonts w:ascii="Arial" w:hAnsi="Arial" w:cs="Arial"/>
        <w:b/>
        <w:i/>
        <w:sz w:val="24"/>
        <w:szCs w:val="24"/>
        <w:lang w:val="cs-CZ"/>
      </w:rPr>
    </w:pPr>
    <w:r w:rsidRPr="00CF50C6">
      <w:rPr>
        <w:rFonts w:ascii="Arial" w:hAnsi="Arial" w:cs="Arial"/>
        <w:b/>
        <w:i/>
        <w:sz w:val="22"/>
        <w:szCs w:val="22"/>
      </w:rPr>
      <w:t xml:space="preserve">Příloha </w:t>
    </w:r>
    <w:r>
      <w:rPr>
        <w:rFonts w:ascii="Arial" w:hAnsi="Arial" w:cs="Arial"/>
        <w:b/>
        <w:i/>
        <w:sz w:val="22"/>
        <w:szCs w:val="22"/>
        <w:lang w:val="cs-CZ"/>
      </w:rPr>
      <w:t xml:space="preserve"> J výzvy</w:t>
    </w:r>
    <w:r w:rsidRPr="00CF50C6">
      <w:rPr>
        <w:rFonts w:ascii="Arial" w:hAnsi="Arial" w:cs="Arial"/>
        <w:b/>
        <w:i/>
        <w:sz w:val="22"/>
        <w:szCs w:val="22"/>
      </w:rPr>
      <w:t xml:space="preserve"> – </w:t>
    </w:r>
    <w:r>
      <w:rPr>
        <w:rFonts w:ascii="Arial" w:hAnsi="Arial" w:cs="Arial"/>
        <w:b/>
        <w:i/>
        <w:sz w:val="22"/>
        <w:szCs w:val="22"/>
        <w:lang w:val="cs-CZ"/>
      </w:rPr>
      <w:t>Provozní řád zadavatele</w:t>
    </w:r>
  </w:p>
  <w:p w:rsidR="00134B91" w:rsidRPr="005D7245" w:rsidRDefault="00134B91" w:rsidP="00735744">
    <w:pPr>
      <w:pStyle w:val="Zhlav"/>
      <w:jc w:val="left"/>
      <w:rPr>
        <w:b/>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pStyle w:val="Zhlav"/>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B1</w:t>
    </w:r>
    <w:r w:rsidRPr="00A47925">
      <w:rPr>
        <w:rFonts w:ascii="Arial" w:hAnsi="Arial" w:cs="Arial"/>
        <w:b/>
        <w:i/>
        <w:sz w:val="22"/>
        <w:szCs w:val="22"/>
      </w:rPr>
      <w:t xml:space="preserve"> vý</w:t>
    </w:r>
    <w:r>
      <w:rPr>
        <w:rFonts w:ascii="Arial" w:hAnsi="Arial" w:cs="Arial"/>
        <w:b/>
        <w:i/>
        <w:sz w:val="22"/>
        <w:szCs w:val="22"/>
      </w:rPr>
      <w:t>zvy - Vzor čestného prohlášení o</w:t>
    </w:r>
    <w:r w:rsidRPr="00A47925">
      <w:rPr>
        <w:rFonts w:ascii="Arial" w:hAnsi="Arial" w:cs="Arial"/>
        <w:b/>
        <w:i/>
        <w:sz w:val="22"/>
        <w:szCs w:val="22"/>
      </w:rPr>
      <w:t xml:space="preserve"> splnění </w:t>
    </w:r>
    <w:r>
      <w:rPr>
        <w:rFonts w:ascii="Arial" w:hAnsi="Arial" w:cs="Arial"/>
        <w:b/>
        <w:i/>
        <w:sz w:val="22"/>
        <w:szCs w:val="22"/>
      </w:rPr>
      <w:t>základní způsobilosti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pStyle w:val="Zhlav"/>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B2</w:t>
    </w:r>
    <w:r w:rsidRPr="00A47925">
      <w:rPr>
        <w:rFonts w:ascii="Arial" w:hAnsi="Arial" w:cs="Arial"/>
        <w:b/>
        <w:i/>
        <w:sz w:val="22"/>
        <w:szCs w:val="22"/>
      </w:rPr>
      <w:t xml:space="preserve"> vý</w:t>
    </w:r>
    <w:r>
      <w:rPr>
        <w:rFonts w:ascii="Arial" w:hAnsi="Arial" w:cs="Arial"/>
        <w:b/>
        <w:i/>
        <w:sz w:val="22"/>
        <w:szCs w:val="22"/>
      </w:rPr>
      <w:t>zvy - Vzor čestného prohlášení o</w:t>
    </w:r>
    <w:r w:rsidRPr="00A47925">
      <w:rPr>
        <w:rFonts w:ascii="Arial" w:hAnsi="Arial" w:cs="Arial"/>
        <w:b/>
        <w:i/>
        <w:sz w:val="22"/>
        <w:szCs w:val="22"/>
      </w:rPr>
      <w:t xml:space="preserve"> splnění </w:t>
    </w:r>
    <w:r>
      <w:rPr>
        <w:rFonts w:ascii="Arial" w:hAnsi="Arial" w:cs="Arial"/>
        <w:b/>
        <w:i/>
        <w:sz w:val="22"/>
        <w:szCs w:val="22"/>
      </w:rPr>
      <w:t>části základní způsobilosti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C</w:t>
    </w:r>
    <w:r w:rsidRPr="00A47925">
      <w:rPr>
        <w:rFonts w:ascii="Arial" w:hAnsi="Arial" w:cs="Arial"/>
        <w:b/>
        <w:i/>
        <w:sz w:val="22"/>
        <w:szCs w:val="22"/>
      </w:rPr>
      <w:t xml:space="preserve"> výzvy</w:t>
    </w:r>
    <w:r>
      <w:rPr>
        <w:rFonts w:ascii="Arial" w:hAnsi="Arial" w:cs="Arial"/>
        <w:b/>
        <w:i/>
        <w:sz w:val="22"/>
        <w:szCs w:val="22"/>
      </w:rPr>
      <w:t xml:space="preserve"> – Vzor smlouvy</w:t>
    </w:r>
  </w:p>
  <w:p w:rsidR="00134B91" w:rsidRPr="008E3413" w:rsidRDefault="00134B91" w:rsidP="00710BDB">
    <w:pPr>
      <w:pStyle w:val="Zhlav"/>
      <w:jc w:val="right"/>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C</w:t>
    </w:r>
    <w:r w:rsidRPr="00A47925">
      <w:rPr>
        <w:rFonts w:ascii="Arial" w:hAnsi="Arial" w:cs="Arial"/>
        <w:b/>
        <w:i/>
        <w:sz w:val="22"/>
        <w:szCs w:val="22"/>
      </w:rPr>
      <w:t xml:space="preserve"> výzvy</w:t>
    </w:r>
    <w:r>
      <w:rPr>
        <w:rFonts w:ascii="Arial" w:hAnsi="Arial" w:cs="Arial"/>
        <w:b/>
        <w:i/>
        <w:sz w:val="22"/>
        <w:szCs w:val="22"/>
      </w:rPr>
      <w:t xml:space="preserve"> – Vzor smlouvy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C</w:t>
    </w:r>
    <w:r w:rsidRPr="00A47925">
      <w:rPr>
        <w:rFonts w:ascii="Arial" w:hAnsi="Arial" w:cs="Arial"/>
        <w:b/>
        <w:i/>
        <w:sz w:val="22"/>
        <w:szCs w:val="22"/>
      </w:rPr>
      <w:t xml:space="preserve"> výzvy</w:t>
    </w:r>
    <w:r>
      <w:rPr>
        <w:rFonts w:ascii="Arial" w:hAnsi="Arial" w:cs="Arial"/>
        <w:b/>
        <w:i/>
        <w:sz w:val="22"/>
        <w:szCs w:val="22"/>
      </w:rPr>
      <w:t xml:space="preserve"> – Vzor smlouvy</w:t>
    </w:r>
  </w:p>
  <w:p w:rsidR="00134B91" w:rsidRPr="00A47925" w:rsidRDefault="00134B91" w:rsidP="00710BDB">
    <w:pPr>
      <w:tabs>
        <w:tab w:val="center" w:pos="4536"/>
        <w:tab w:val="right" w:pos="9072"/>
      </w:tabs>
      <w:jc w:val="right"/>
      <w:rPr>
        <w:rFonts w:ascii="Arial" w:hAnsi="Arial" w:cs="Arial"/>
        <w:b/>
        <w:i/>
        <w:sz w:val="22"/>
        <w:szCs w:val="22"/>
      </w:rPr>
    </w:pPr>
    <w:r>
      <w:rPr>
        <w:rFonts w:ascii="Arial" w:hAnsi="Arial" w:cs="Arial"/>
        <w:b/>
        <w:i/>
        <w:sz w:val="22"/>
        <w:szCs w:val="22"/>
      </w:rPr>
      <w:t>Příloha č.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Příloha C výzvy</w:t>
    </w:r>
    <w:r>
      <w:rPr>
        <w:rFonts w:ascii="Arial" w:hAnsi="Arial" w:cs="Arial"/>
        <w:b/>
        <w:i/>
        <w:sz w:val="22"/>
        <w:szCs w:val="22"/>
      </w:rPr>
      <w:t xml:space="preserve"> – Vzor smlouvy</w:t>
    </w:r>
  </w:p>
  <w:p w:rsidR="00134B91" w:rsidRPr="008E3413" w:rsidRDefault="00134B91" w:rsidP="00710BDB">
    <w:pPr>
      <w:pStyle w:val="Zhlav"/>
      <w:jc w:val="right"/>
      <w:rPr>
        <w:rFonts w:ascii="Arial" w:hAnsi="Arial" w:cs="Arial"/>
        <w:sz w:val="18"/>
        <w:szCs w:val="18"/>
      </w:rPr>
    </w:pPr>
    <w:r>
      <w:rPr>
        <w:rFonts w:ascii="Arial" w:hAnsi="Arial" w:cs="Arial"/>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1" w:rsidRPr="00A47925" w:rsidRDefault="00134B91" w:rsidP="00710BDB">
    <w:pPr>
      <w:tabs>
        <w:tab w:val="center" w:pos="4536"/>
        <w:tab w:val="right" w:pos="9072"/>
      </w:tabs>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D</w:t>
    </w:r>
    <w:r w:rsidRPr="00A47925">
      <w:rPr>
        <w:rFonts w:ascii="Arial" w:hAnsi="Arial" w:cs="Arial"/>
        <w:b/>
        <w:i/>
        <w:sz w:val="22"/>
        <w:szCs w:val="22"/>
      </w:rPr>
      <w:t xml:space="preserve"> výzvy</w:t>
    </w:r>
    <w:r>
      <w:rPr>
        <w:rFonts w:ascii="Arial" w:hAnsi="Arial" w:cs="Arial"/>
        <w:b/>
        <w:i/>
        <w:sz w:val="22"/>
        <w:szCs w:val="22"/>
      </w:rPr>
      <w:t xml:space="preserve"> – Kalkulace nabídkové 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CF"/>
    <w:multiLevelType w:val="multilevel"/>
    <w:tmpl w:val="7B14167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83608"/>
    <w:multiLevelType w:val="hybridMultilevel"/>
    <w:tmpl w:val="130C16FE"/>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DA063F"/>
    <w:multiLevelType w:val="hybridMultilevel"/>
    <w:tmpl w:val="916096E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C106BE0"/>
    <w:multiLevelType w:val="hybridMultilevel"/>
    <w:tmpl w:val="869A42C4"/>
    <w:lvl w:ilvl="0" w:tplc="340E6B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A8182D"/>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DF511AC"/>
    <w:multiLevelType w:val="multilevel"/>
    <w:tmpl w:val="02DE7F46"/>
    <w:lvl w:ilvl="0">
      <w:start w:val="1"/>
      <w:numFmt w:val="bullet"/>
      <w:pStyle w:val="Nadpis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132DE"/>
    <w:multiLevelType w:val="hybridMultilevel"/>
    <w:tmpl w:val="B0CC3460"/>
    <w:lvl w:ilvl="0" w:tplc="04050017">
      <w:start w:val="1"/>
      <w:numFmt w:val="lowerLetter"/>
      <w:lvlText w:val="%1)"/>
      <w:lvlJc w:val="left"/>
      <w:pPr>
        <w:ind w:left="780" w:hanging="360"/>
      </w:pPr>
    </w:lvl>
    <w:lvl w:ilvl="1" w:tplc="B0286EE2">
      <w:start w:val="1"/>
      <w:numFmt w:val="lowerLetter"/>
      <w:lvlText w:val="%2)"/>
      <w:lvlJc w:val="left"/>
      <w:pPr>
        <w:ind w:left="1500" w:hanging="360"/>
      </w:pPr>
      <w:rPr>
        <w:b/>
        <w:sz w:val="22"/>
        <w:szCs w:val="22"/>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nsid w:val="123E0EFF"/>
    <w:multiLevelType w:val="hybridMultilevel"/>
    <w:tmpl w:val="B930EA44"/>
    <w:lvl w:ilvl="0" w:tplc="EB12CA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65D40324">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3A25064"/>
    <w:multiLevelType w:val="hybridMultilevel"/>
    <w:tmpl w:val="A4F02F70"/>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39058C"/>
    <w:multiLevelType w:val="hybridMultilevel"/>
    <w:tmpl w:val="DF987A2A"/>
    <w:lvl w:ilvl="0" w:tplc="0405000F">
      <w:start w:val="1"/>
      <w:numFmt w:val="decimal"/>
      <w:lvlText w:val="%1."/>
      <w:lvlJc w:val="left"/>
      <w:pPr>
        <w:ind w:left="1146" w:hanging="360"/>
      </w:pPr>
      <w:rPr>
        <w:rFonts w:hint="default"/>
      </w:rPr>
    </w:lvl>
    <w:lvl w:ilvl="1" w:tplc="25BAD91A">
      <w:start w:val="1"/>
      <w:numFmt w:val="lowerLetter"/>
      <w:lvlText w:val="%2)"/>
      <w:lvlJc w:val="left"/>
      <w:pPr>
        <w:ind w:left="1866" w:hanging="360"/>
      </w:pPr>
      <w:rPr>
        <w:rFonts w:ascii="Arial" w:eastAsia="Times New Roman" w:hAnsi="Arial" w:cs="Arial"/>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801253"/>
    <w:multiLevelType w:val="hybridMultilevel"/>
    <w:tmpl w:val="4D24C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87F72E5"/>
    <w:multiLevelType w:val="multilevel"/>
    <w:tmpl w:val="C79E8F04"/>
    <w:lvl w:ilvl="0">
      <w:start w:val="1"/>
      <w:numFmt w:val="decimal"/>
      <w:pStyle w:val="Nadpis2"/>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nothing"/>
      <w:lvlText w:val="%3."/>
      <w:lvlJc w:val="left"/>
      <w:pPr>
        <w:ind w:left="6742" w:hanging="504"/>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19">
    <w:nsid w:val="24A8050F"/>
    <w:multiLevelType w:val="hybridMultilevel"/>
    <w:tmpl w:val="12E41EB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56F40D0"/>
    <w:multiLevelType w:val="multilevel"/>
    <w:tmpl w:val="7BD881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318C0B19"/>
    <w:multiLevelType w:val="hybridMultilevel"/>
    <w:tmpl w:val="CBA4D58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2">
    <w:nsid w:val="34677E3B"/>
    <w:multiLevelType w:val="multilevel"/>
    <w:tmpl w:val="02A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62ABC"/>
    <w:multiLevelType w:val="hybridMultilevel"/>
    <w:tmpl w:val="106C56A0"/>
    <w:lvl w:ilvl="0" w:tplc="E4C87E5C">
      <w:start w:val="1"/>
      <w:numFmt w:val="bullet"/>
      <w:lvlText w:val=""/>
      <w:lvlJc w:val="left"/>
      <w:pPr>
        <w:tabs>
          <w:tab w:val="num" w:pos="1072"/>
        </w:tabs>
        <w:ind w:left="1072" w:hanging="363"/>
      </w:pPr>
      <w:rPr>
        <w:rFonts w:ascii="Wingdings" w:hAnsi="Wingdings" w:hint="default"/>
        <w:color w:val="00B050"/>
      </w:rPr>
    </w:lvl>
    <w:lvl w:ilvl="1" w:tplc="9A50875C">
      <w:start w:val="1"/>
      <w:numFmt w:val="lowerLetter"/>
      <w:lvlText w:val="%2)"/>
      <w:lvlJc w:val="left"/>
      <w:pPr>
        <w:tabs>
          <w:tab w:val="num" w:pos="1780"/>
        </w:tabs>
        <w:ind w:left="1780" w:hanging="362"/>
      </w:pPr>
      <w:rPr>
        <w:rFonts w:ascii="Arial" w:eastAsia="MS Mincho" w:hAnsi="Arial" w:cs="Arial"/>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37DF373A"/>
    <w:multiLevelType w:val="hybridMultilevel"/>
    <w:tmpl w:val="C3D2C9FE"/>
    <w:lvl w:ilvl="0" w:tplc="04050017">
      <w:start w:val="1"/>
      <w:numFmt w:val="lowerLetter"/>
      <w:lvlText w:val="%1)"/>
      <w:lvlJc w:val="left"/>
      <w:pPr>
        <w:ind w:left="720" w:hanging="360"/>
      </w:pPr>
    </w:lvl>
    <w:lvl w:ilvl="1" w:tplc="E37EE882">
      <w:start w:val="1"/>
      <w:numFmt w:val="lowerLetter"/>
      <w:lvlText w:val="%2."/>
      <w:lvlJc w:val="left"/>
      <w:pPr>
        <w:ind w:left="1440" w:hanging="360"/>
      </w:pPr>
      <w:rPr>
        <w:rFonts w:hint="default"/>
      </w:rPr>
    </w:lvl>
    <w:lvl w:ilvl="2" w:tplc="CA687DB0">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3987399C"/>
    <w:multiLevelType w:val="hybridMultilevel"/>
    <w:tmpl w:val="C78AA5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A32AC9"/>
    <w:multiLevelType w:val="hybridMultilevel"/>
    <w:tmpl w:val="B92A24F0"/>
    <w:lvl w:ilvl="0" w:tplc="79D687E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0">
    <w:nsid w:val="40BE7803"/>
    <w:multiLevelType w:val="hybridMultilevel"/>
    <w:tmpl w:val="D5D4D7C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3B00243"/>
    <w:multiLevelType w:val="hybridMultilevel"/>
    <w:tmpl w:val="CE424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200DE3"/>
    <w:multiLevelType w:val="hybridMultilevel"/>
    <w:tmpl w:val="BF58346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405E8D"/>
    <w:multiLevelType w:val="hybridMultilevel"/>
    <w:tmpl w:val="3F1EE080"/>
    <w:lvl w:ilvl="0" w:tplc="AEA8EC82">
      <w:start w:val="1"/>
      <w:numFmt w:val="lowerLetter"/>
      <w:lvlText w:val="%1)"/>
      <w:lvlJc w:val="left"/>
      <w:pPr>
        <w:ind w:left="1440" w:hanging="360"/>
      </w:pPr>
      <w:rPr>
        <w:rFonts w:hint="default"/>
      </w:rPr>
    </w:lvl>
    <w:lvl w:ilvl="1" w:tplc="AEA8EC82">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7559D4"/>
    <w:multiLevelType w:val="multilevel"/>
    <w:tmpl w:val="EA16FCE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4.1.%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C737166"/>
    <w:multiLevelType w:val="hybridMultilevel"/>
    <w:tmpl w:val="145C5B8A"/>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FDE076C"/>
    <w:multiLevelType w:val="hybridMultilevel"/>
    <w:tmpl w:val="E13682AC"/>
    <w:lvl w:ilvl="0" w:tplc="F7D0A186">
      <w:start w:val="1"/>
      <w:numFmt w:val="decimal"/>
      <w:lvlText w:val="%1."/>
      <w:lvlJc w:val="left"/>
      <w:pPr>
        <w:ind w:left="720" w:hanging="360"/>
      </w:pPr>
    </w:lvl>
    <w:lvl w:ilvl="1" w:tplc="1D6C430A">
      <w:start w:val="1"/>
      <w:numFmt w:val="lowerRoman"/>
      <w:lvlText w:val="%2)"/>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61484000"/>
    <w:multiLevelType w:val="hybridMultilevel"/>
    <w:tmpl w:val="4D984C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3">
      <w:start w:val="1"/>
      <w:numFmt w:val="upp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399369D"/>
    <w:multiLevelType w:val="hybridMultilevel"/>
    <w:tmpl w:val="4746CB82"/>
    <w:lvl w:ilvl="0" w:tplc="E6CA66C6">
      <w:start w:val="1"/>
      <w:numFmt w:val="decimal"/>
      <w:pStyle w:val="Nadpis7"/>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66476E03"/>
    <w:multiLevelType w:val="hybridMultilevel"/>
    <w:tmpl w:val="0F406FCA"/>
    <w:lvl w:ilvl="0" w:tplc="2DAEE004">
      <w:start w:val="1"/>
      <w:numFmt w:val="decimal"/>
      <w:lvlText w:val="%1."/>
      <w:lvlJc w:val="left"/>
      <w:pPr>
        <w:ind w:left="780" w:hanging="42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B403711"/>
    <w:multiLevelType w:val="hybridMultilevel"/>
    <w:tmpl w:val="EA2A07F8"/>
    <w:lvl w:ilvl="0" w:tplc="8B1E7530">
      <w:start w:val="1"/>
      <w:numFmt w:val="decimal"/>
      <w:lvlText w:val="%1."/>
      <w:lvlJc w:val="left"/>
      <w:pPr>
        <w:ind w:left="128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C762F38"/>
    <w:multiLevelType w:val="hybridMultilevel"/>
    <w:tmpl w:val="674A14DC"/>
    <w:lvl w:ilvl="0" w:tplc="AEA8EC82">
      <w:start w:val="1"/>
      <w:numFmt w:val="lowerLetter"/>
      <w:lvlText w:val="%1)"/>
      <w:lvlJc w:val="left"/>
      <w:pPr>
        <w:ind w:left="1440" w:hanging="360"/>
      </w:pPr>
      <w:rPr>
        <w:rFonts w:hint="default"/>
      </w:rPr>
    </w:lvl>
    <w:lvl w:ilvl="1" w:tplc="7C867CB2">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6F670668"/>
    <w:multiLevelType w:val="hybridMultilevel"/>
    <w:tmpl w:val="674A14DC"/>
    <w:lvl w:ilvl="0" w:tplc="AEA8EC82">
      <w:start w:val="1"/>
      <w:numFmt w:val="lowerLetter"/>
      <w:lvlText w:val="%1)"/>
      <w:lvlJc w:val="left"/>
      <w:pPr>
        <w:ind w:left="1440" w:hanging="360"/>
      </w:pPr>
      <w:rPr>
        <w:rFonts w:hint="default"/>
      </w:rPr>
    </w:lvl>
    <w:lvl w:ilvl="1" w:tplc="7C867CB2">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6FED3705"/>
    <w:multiLevelType w:val="hybridMultilevel"/>
    <w:tmpl w:val="DD6625F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7">
    <w:nsid w:val="71AA4D5F"/>
    <w:multiLevelType w:val="hybridMultilevel"/>
    <w:tmpl w:val="24483E5A"/>
    <w:lvl w:ilvl="0" w:tplc="0405000F">
      <w:start w:val="1"/>
      <w:numFmt w:val="decimal"/>
      <w:lvlText w:val="%1."/>
      <w:lvlJc w:val="left"/>
      <w:pPr>
        <w:ind w:left="720" w:hanging="360"/>
      </w:pPr>
    </w:lvl>
    <w:lvl w:ilvl="1" w:tplc="53DA3F42">
      <w:start w:val="1"/>
      <w:numFmt w:val="decimal"/>
      <w:lvlText w:val="%2."/>
      <w:lvlJc w:val="left"/>
      <w:pPr>
        <w:ind w:left="1440" w:hanging="360"/>
      </w:pPr>
      <w:rPr>
        <w:rFonts w:ascii="Arial" w:eastAsia="Times New Roman" w:hAnsi="Arial" w:cs="Arial"/>
      </w:rPr>
    </w:lvl>
    <w:lvl w:ilvl="2" w:tplc="8ECCBFA0">
      <w:numFmt w:val="bullet"/>
      <w:lvlText w:val="-"/>
      <w:lvlJc w:val="left"/>
      <w:pPr>
        <w:ind w:left="2340" w:hanging="360"/>
      </w:pPr>
      <w:rPr>
        <w:rFonts w:ascii="Arial" w:eastAsia="Times New Roman" w:hAnsi="Arial" w:hint="default"/>
      </w:rPr>
    </w:lvl>
    <w:lvl w:ilvl="3" w:tplc="15C23AAA">
      <w:start w:val="1"/>
      <w:numFmt w:val="lowerLetter"/>
      <w:lvlText w:val="%4)"/>
      <w:lvlJc w:val="left"/>
      <w:pPr>
        <w:ind w:left="2880" w:hanging="360"/>
      </w:pPr>
      <w:rPr>
        <w:rFonts w:ascii="Arial" w:eastAsia="Times New Roman" w:hAnsi="Arial" w:cs="Arial"/>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5"/>
  </w:num>
  <w:num w:numId="2">
    <w:abstractNumId w:val="48"/>
  </w:num>
  <w:num w:numId="3">
    <w:abstractNumId w:val="31"/>
  </w:num>
  <w:num w:numId="4">
    <w:abstractNumId w:val="9"/>
  </w:num>
  <w:num w:numId="5">
    <w:abstractNumId w:val="19"/>
  </w:num>
  <w:num w:numId="6">
    <w:abstractNumId w:val="30"/>
  </w:num>
  <w:num w:numId="7">
    <w:abstractNumId w:val="33"/>
  </w:num>
  <w:num w:numId="8">
    <w:abstractNumId w:val="27"/>
  </w:num>
  <w:num w:numId="9">
    <w:abstractNumId w:val="16"/>
  </w:num>
  <w:num w:numId="10">
    <w:abstractNumId w:val="36"/>
  </w:num>
  <w:num w:numId="11">
    <w:abstractNumId w:val="35"/>
  </w:num>
  <w:num w:numId="12">
    <w:abstractNumId w:val="13"/>
  </w:num>
  <w:num w:numId="13">
    <w:abstractNumId w:val="24"/>
  </w:num>
  <w:num w:numId="14">
    <w:abstractNumId w:val="42"/>
  </w:num>
  <w:num w:numId="15">
    <w:abstractNumId w:val="0"/>
  </w:num>
  <w:num w:numId="16">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8"/>
  </w:num>
  <w:num w:numId="19">
    <w:abstractNumId w:val="18"/>
  </w:num>
  <w:num w:numId="20">
    <w:abstractNumId w:val="20"/>
  </w:num>
  <w:num w:numId="21">
    <w:abstractNumId w:val="41"/>
  </w:num>
  <w:num w:numId="22">
    <w:abstractNumId w:val="7"/>
  </w:num>
  <w:num w:numId="23">
    <w:abstractNumId w:val="47"/>
  </w:num>
  <w:num w:numId="24">
    <w:abstractNumId w:val="17"/>
  </w:num>
  <w:num w:numId="25">
    <w:abstractNumId w:val="2"/>
  </w:num>
  <w:num w:numId="26">
    <w:abstractNumId w:val="12"/>
  </w:num>
  <w:num w:numId="27">
    <w:abstractNumId w:val="3"/>
  </w:num>
  <w:num w:numId="2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6"/>
  </w:num>
  <w:num w:numId="30">
    <w:abstractNumId w:val="5"/>
  </w:num>
  <w:num w:numId="31">
    <w:abstractNumId w:val="40"/>
  </w:num>
  <w:num w:numId="32">
    <w:abstractNumId w:val="32"/>
  </w:num>
  <w:num w:numId="33">
    <w:abstractNumId w:val="29"/>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4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1"/>
  </w:num>
  <w:num w:numId="43">
    <w:abstractNumId w:val="39"/>
  </w:num>
  <w:num w:numId="44">
    <w:abstractNumId w:val="1"/>
  </w:num>
  <w:num w:numId="45">
    <w:abstractNumId w:val="8"/>
  </w:num>
  <w:num w:numId="46">
    <w:abstractNumId w:val="22"/>
  </w:num>
  <w:num w:numId="47">
    <w:abstractNumId w:val="45"/>
  </w:num>
  <w:num w:numId="48">
    <w:abstractNumId w:val="21"/>
  </w:num>
  <w:num w:numId="49">
    <w:abstractNumId w:val="37"/>
  </w:num>
  <w:num w:numId="50">
    <w:abstractNumId w:val="46"/>
  </w:num>
  <w:num w:numId="51">
    <w:abstractNumId w:val="14"/>
  </w:num>
  <w:num w:numId="52">
    <w:abstractNumId w:val="44"/>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1F"/>
    <w:rsid w:val="000415F2"/>
    <w:rsid w:val="00046307"/>
    <w:rsid w:val="0005461F"/>
    <w:rsid w:val="00064D31"/>
    <w:rsid w:val="000C6A91"/>
    <w:rsid w:val="000E2467"/>
    <w:rsid w:val="000E7499"/>
    <w:rsid w:val="000F22A7"/>
    <w:rsid w:val="001002DC"/>
    <w:rsid w:val="001151D3"/>
    <w:rsid w:val="00134B91"/>
    <w:rsid w:val="00156BEA"/>
    <w:rsid w:val="001761A8"/>
    <w:rsid w:val="00184014"/>
    <w:rsid w:val="001943D2"/>
    <w:rsid w:val="001B178E"/>
    <w:rsid w:val="001F0167"/>
    <w:rsid w:val="002674A9"/>
    <w:rsid w:val="00284686"/>
    <w:rsid w:val="00291A37"/>
    <w:rsid w:val="002B2EFC"/>
    <w:rsid w:val="002E6608"/>
    <w:rsid w:val="003043BC"/>
    <w:rsid w:val="00335A5D"/>
    <w:rsid w:val="00337947"/>
    <w:rsid w:val="00342B69"/>
    <w:rsid w:val="003630D5"/>
    <w:rsid w:val="00366C59"/>
    <w:rsid w:val="00372909"/>
    <w:rsid w:val="00385F7E"/>
    <w:rsid w:val="00397FC0"/>
    <w:rsid w:val="003C1386"/>
    <w:rsid w:val="003E0791"/>
    <w:rsid w:val="003F509F"/>
    <w:rsid w:val="0045181B"/>
    <w:rsid w:val="004A4DFA"/>
    <w:rsid w:val="004C53A1"/>
    <w:rsid w:val="004D1EFE"/>
    <w:rsid w:val="0050122B"/>
    <w:rsid w:val="00523D7E"/>
    <w:rsid w:val="0055290B"/>
    <w:rsid w:val="005D08FB"/>
    <w:rsid w:val="005D271F"/>
    <w:rsid w:val="005D4362"/>
    <w:rsid w:val="005F27BA"/>
    <w:rsid w:val="006175D7"/>
    <w:rsid w:val="00620663"/>
    <w:rsid w:val="006376C7"/>
    <w:rsid w:val="00657C23"/>
    <w:rsid w:val="0067542A"/>
    <w:rsid w:val="00695463"/>
    <w:rsid w:val="006D4EFC"/>
    <w:rsid w:val="00703A18"/>
    <w:rsid w:val="00710BDB"/>
    <w:rsid w:val="00721AB5"/>
    <w:rsid w:val="00723DEA"/>
    <w:rsid w:val="00735744"/>
    <w:rsid w:val="00792878"/>
    <w:rsid w:val="007C071C"/>
    <w:rsid w:val="007C3028"/>
    <w:rsid w:val="008000BC"/>
    <w:rsid w:val="0082621E"/>
    <w:rsid w:val="00854DA8"/>
    <w:rsid w:val="008E2703"/>
    <w:rsid w:val="00951596"/>
    <w:rsid w:val="00953B4D"/>
    <w:rsid w:val="0099636F"/>
    <w:rsid w:val="009B5BF1"/>
    <w:rsid w:val="009C6683"/>
    <w:rsid w:val="009D5308"/>
    <w:rsid w:val="00A055AC"/>
    <w:rsid w:val="00A255DC"/>
    <w:rsid w:val="00A63382"/>
    <w:rsid w:val="00A77719"/>
    <w:rsid w:val="00A93AE0"/>
    <w:rsid w:val="00A97F0F"/>
    <w:rsid w:val="00AB4969"/>
    <w:rsid w:val="00AE2E86"/>
    <w:rsid w:val="00AF7D62"/>
    <w:rsid w:val="00B04EDB"/>
    <w:rsid w:val="00B118D5"/>
    <w:rsid w:val="00B350F8"/>
    <w:rsid w:val="00B66694"/>
    <w:rsid w:val="00B7195A"/>
    <w:rsid w:val="00B73A7A"/>
    <w:rsid w:val="00BD4C8C"/>
    <w:rsid w:val="00BE3DFB"/>
    <w:rsid w:val="00C00BAA"/>
    <w:rsid w:val="00C24EB1"/>
    <w:rsid w:val="00C329F1"/>
    <w:rsid w:val="00CF50C6"/>
    <w:rsid w:val="00D02910"/>
    <w:rsid w:val="00D14F8D"/>
    <w:rsid w:val="00D404DA"/>
    <w:rsid w:val="00D56AAA"/>
    <w:rsid w:val="00D62A5C"/>
    <w:rsid w:val="00D84A2E"/>
    <w:rsid w:val="00DD5875"/>
    <w:rsid w:val="00DE1EC0"/>
    <w:rsid w:val="00DE35A5"/>
    <w:rsid w:val="00E06CE0"/>
    <w:rsid w:val="00E2776D"/>
    <w:rsid w:val="00E64887"/>
    <w:rsid w:val="00EB68D9"/>
    <w:rsid w:val="00EF30E4"/>
    <w:rsid w:val="00F02F83"/>
    <w:rsid w:val="00F414C8"/>
    <w:rsid w:val="00F56C71"/>
    <w:rsid w:val="00F66556"/>
    <w:rsid w:val="00F93B7D"/>
    <w:rsid w:val="00FB780F"/>
    <w:rsid w:val="00FE1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61F"/>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5461F"/>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9"/>
    <w:qFormat/>
    <w:rsid w:val="0005461F"/>
    <w:pPr>
      <w:keepNext/>
      <w:numPr>
        <w:numId w:val="1"/>
      </w:numPr>
      <w:spacing w:before="48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
    <w:qFormat/>
    <w:rsid w:val="0005461F"/>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05461F"/>
    <w:pPr>
      <w:numPr>
        <w:ilvl w:val="2"/>
        <w:numId w:val="1"/>
      </w:numPr>
      <w:spacing w:before="48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05461F"/>
    <w:pPr>
      <w:numPr>
        <w:ilvl w:val="4"/>
        <w:numId w:val="9"/>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05461F"/>
    <w:pPr>
      <w:spacing w:before="240" w:after="60"/>
      <w:jc w:val="center"/>
      <w:outlineLvl w:val="5"/>
    </w:pPr>
    <w:rPr>
      <w:rFonts w:ascii="Arial" w:hAnsi="Arial" w:cs="Arial"/>
      <w:b/>
      <w:bCs/>
      <w:sz w:val="24"/>
      <w:szCs w:val="24"/>
    </w:rPr>
  </w:style>
  <w:style w:type="paragraph" w:styleId="Nadpis7">
    <w:name w:val="heading 7"/>
    <w:basedOn w:val="Normln"/>
    <w:next w:val="Normln"/>
    <w:link w:val="Nadpis7Char"/>
    <w:uiPriority w:val="9"/>
    <w:unhideWhenUsed/>
    <w:qFormat/>
    <w:rsid w:val="00710BDB"/>
    <w:pPr>
      <w:numPr>
        <w:numId w:val="21"/>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710BDB"/>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710BDB"/>
    <w:pPr>
      <w:numPr>
        <w:numId w:val="22"/>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61F"/>
    <w:rPr>
      <w:rFonts w:ascii="Cambria" w:eastAsia="Calibri" w:hAnsi="Cambria" w:cs="Times New Roman"/>
      <w:b/>
      <w:bCs/>
      <w:kern w:val="32"/>
      <w:sz w:val="32"/>
      <w:szCs w:val="32"/>
      <w:lang w:val="x-none" w:eastAsia="cs-CZ"/>
    </w:rPr>
  </w:style>
  <w:style w:type="character" w:customStyle="1" w:styleId="Nadpis2Char">
    <w:name w:val="Nadpis 2 Char"/>
    <w:basedOn w:val="Standardnpsmoodstavce"/>
    <w:link w:val="Nadpis2"/>
    <w:uiPriority w:val="99"/>
    <w:rsid w:val="0005461F"/>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
    <w:rsid w:val="0005461F"/>
    <w:rPr>
      <w:rFonts w:ascii="Arial" w:eastAsia="Calibri" w:hAnsi="Arial" w:cs="Arial"/>
      <w:b/>
      <w:bCs/>
      <w:lang w:val="x-none" w:eastAsia="cs-CZ"/>
    </w:rPr>
  </w:style>
  <w:style w:type="paragraph" w:styleId="Odstavecseseznamem">
    <w:name w:val="List Paragraph"/>
    <w:aliases w:val="Conclusion de partie"/>
    <w:basedOn w:val="Normln"/>
    <w:link w:val="OdstavecseseznamemChar"/>
    <w:uiPriority w:val="34"/>
    <w:qFormat/>
    <w:rsid w:val="0005461F"/>
    <w:pPr>
      <w:ind w:left="720"/>
      <w:contextualSpacing/>
    </w:pPr>
  </w:style>
  <w:style w:type="character" w:customStyle="1" w:styleId="OdstavecseseznamemChar">
    <w:name w:val="Odstavec se seznamem Char"/>
    <w:aliases w:val="Conclusion de partie Char"/>
    <w:link w:val="Odstavecseseznamem"/>
    <w:uiPriority w:val="34"/>
    <w:rsid w:val="0005461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rsid w:val="0005461F"/>
    <w:rPr>
      <w:rFonts w:ascii="Arial" w:eastAsia="Times New Roman" w:hAnsi="Arial" w:cs="Arial"/>
      <w:b/>
      <w:lang w:eastAsia="cs-CZ"/>
    </w:rPr>
  </w:style>
  <w:style w:type="character" w:customStyle="1" w:styleId="Nadpis5Char">
    <w:name w:val="Nadpis 5 Char"/>
    <w:basedOn w:val="Standardnpsmoodstavce"/>
    <w:link w:val="Nadpis5"/>
    <w:uiPriority w:val="9"/>
    <w:rsid w:val="0005461F"/>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05461F"/>
    <w:rPr>
      <w:rFonts w:ascii="Arial" w:eastAsia="Times New Roman" w:hAnsi="Arial" w:cs="Arial"/>
      <w:b/>
      <w:bCs/>
      <w:sz w:val="24"/>
      <w:szCs w:val="24"/>
      <w:lang w:eastAsia="cs-CZ"/>
    </w:rPr>
  </w:style>
  <w:style w:type="paragraph" w:customStyle="1" w:styleId="Odstavecseseznamem1">
    <w:name w:val="Odstavec se seznamem1"/>
    <w:basedOn w:val="Normln"/>
    <w:uiPriority w:val="99"/>
    <w:rsid w:val="0005461F"/>
    <w:pPr>
      <w:spacing w:after="200" w:line="276" w:lineRule="auto"/>
      <w:ind w:left="720"/>
      <w:contextualSpacing/>
      <w:jc w:val="left"/>
    </w:pPr>
    <w:rPr>
      <w:rFonts w:ascii="Calibri" w:hAnsi="Calibri"/>
      <w:sz w:val="22"/>
      <w:szCs w:val="22"/>
      <w:lang w:eastAsia="en-US"/>
    </w:rPr>
  </w:style>
  <w:style w:type="paragraph" w:customStyle="1" w:styleId="Default">
    <w:name w:val="Default"/>
    <w:rsid w:val="0005461F"/>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Standard">
    <w:name w:val="Standard"/>
    <w:uiPriority w:val="99"/>
    <w:rsid w:val="0005461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05461F"/>
    <w:pPr>
      <w:widowControl w:val="0"/>
      <w:jc w:val="both"/>
    </w:pPr>
    <w:rPr>
      <w:rFonts w:ascii="Arial" w:hAnsi="Arial"/>
      <w:sz w:val="20"/>
      <w:szCs w:val="20"/>
    </w:rPr>
  </w:style>
  <w:style w:type="paragraph" w:styleId="Hlavikaobsahu">
    <w:name w:val="toa heading"/>
    <w:basedOn w:val="Standard"/>
    <w:next w:val="Standard"/>
    <w:uiPriority w:val="99"/>
    <w:rsid w:val="0005461F"/>
    <w:pPr>
      <w:tabs>
        <w:tab w:val="left" w:pos="9000"/>
        <w:tab w:val="right" w:pos="9360"/>
      </w:tabs>
      <w:suppressAutoHyphens/>
    </w:pPr>
    <w:rPr>
      <w:sz w:val="20"/>
      <w:szCs w:val="20"/>
      <w:lang w:val="en-US"/>
    </w:rPr>
  </w:style>
  <w:style w:type="paragraph" w:styleId="Zpat">
    <w:name w:val="footer"/>
    <w:basedOn w:val="Normln"/>
    <w:link w:val="ZpatChar"/>
    <w:unhideWhenUsed/>
    <w:rsid w:val="0005461F"/>
    <w:pPr>
      <w:tabs>
        <w:tab w:val="center" w:pos="4536"/>
        <w:tab w:val="right" w:pos="9072"/>
      </w:tabs>
    </w:pPr>
    <w:rPr>
      <w:rFonts w:eastAsia="Calibri"/>
      <w:lang w:val="x-none"/>
    </w:rPr>
  </w:style>
  <w:style w:type="character" w:customStyle="1" w:styleId="ZpatChar">
    <w:name w:val="Zápatí Char"/>
    <w:basedOn w:val="Standardnpsmoodstavce"/>
    <w:link w:val="Zpat"/>
    <w:uiPriority w:val="99"/>
    <w:rsid w:val="0005461F"/>
    <w:rPr>
      <w:rFonts w:ascii="Times New Roman" w:eastAsia="Calibri" w:hAnsi="Times New Roman" w:cs="Times New Roman"/>
      <w:sz w:val="20"/>
      <w:szCs w:val="20"/>
      <w:lang w:val="x-none" w:eastAsia="cs-CZ"/>
    </w:rPr>
  </w:style>
  <w:style w:type="character" w:styleId="slostrnky">
    <w:name w:val="page number"/>
    <w:basedOn w:val="Standardnpsmoodstavce"/>
    <w:rsid w:val="0005461F"/>
  </w:style>
  <w:style w:type="paragraph" w:styleId="Prosttext">
    <w:name w:val="Plain Text"/>
    <w:basedOn w:val="Normln"/>
    <w:link w:val="ProsttextChar"/>
    <w:rsid w:val="0005461F"/>
    <w:pPr>
      <w:jc w:val="left"/>
    </w:pPr>
    <w:rPr>
      <w:rFonts w:ascii="Courier New" w:eastAsia="Calibri" w:hAnsi="Courier New"/>
      <w:lang w:val="x-none"/>
    </w:rPr>
  </w:style>
  <w:style w:type="character" w:customStyle="1" w:styleId="ProsttextChar">
    <w:name w:val="Prostý text Char"/>
    <w:basedOn w:val="Standardnpsmoodstavce"/>
    <w:link w:val="Prosttext"/>
    <w:rsid w:val="0005461F"/>
    <w:rPr>
      <w:rFonts w:ascii="Courier New" w:eastAsia="Calibri" w:hAnsi="Courier New" w:cs="Times New Roman"/>
      <w:sz w:val="20"/>
      <w:szCs w:val="20"/>
      <w:lang w:val="x-none" w:eastAsia="cs-CZ"/>
    </w:rPr>
  </w:style>
  <w:style w:type="paragraph" w:customStyle="1" w:styleId="parsub">
    <w:name w:val="parsub"/>
    <w:basedOn w:val="Normln"/>
    <w:rsid w:val="0005461F"/>
    <w:pPr>
      <w:ind w:left="709" w:hanging="425"/>
      <w:jc w:val="left"/>
    </w:pPr>
  </w:style>
  <w:style w:type="paragraph" w:styleId="Textkomente">
    <w:name w:val="annotation text"/>
    <w:basedOn w:val="Normln"/>
    <w:link w:val="TextkomenteChar"/>
    <w:uiPriority w:val="99"/>
    <w:unhideWhenUsed/>
    <w:rsid w:val="0005461F"/>
    <w:rPr>
      <w:lang w:val="x-none"/>
    </w:rPr>
  </w:style>
  <w:style w:type="character" w:customStyle="1" w:styleId="TextkomenteChar">
    <w:name w:val="Text komentáře Char"/>
    <w:basedOn w:val="Standardnpsmoodstavce"/>
    <w:link w:val="Textkomente"/>
    <w:uiPriority w:val="99"/>
    <w:rsid w:val="0005461F"/>
    <w:rPr>
      <w:rFonts w:ascii="Times New Roman" w:eastAsia="Times New Roman" w:hAnsi="Times New Roman" w:cs="Times New Roman"/>
      <w:sz w:val="20"/>
      <w:szCs w:val="20"/>
      <w:lang w:val="x-none" w:eastAsia="cs-CZ"/>
    </w:rPr>
  </w:style>
  <w:style w:type="character" w:customStyle="1" w:styleId="PedmtkomenteChar">
    <w:name w:val="Předmět komentáře Char"/>
    <w:basedOn w:val="TextkomenteChar"/>
    <w:link w:val="Pedmtkomente"/>
    <w:uiPriority w:val="99"/>
    <w:semiHidden/>
    <w:rsid w:val="0005461F"/>
    <w:rPr>
      <w:rFonts w:ascii="Times New Roman" w:eastAsia="Times New Roman" w:hAnsi="Times New Roman" w:cs="Times New Roman"/>
      <w:b/>
      <w:bCs/>
      <w:sz w:val="20"/>
      <w:szCs w:val="20"/>
      <w:lang w:val="x-none" w:eastAsia="cs-CZ"/>
    </w:rPr>
  </w:style>
  <w:style w:type="paragraph" w:styleId="Pedmtkomente">
    <w:name w:val="annotation subject"/>
    <w:basedOn w:val="Textkomente"/>
    <w:next w:val="Textkomente"/>
    <w:link w:val="PedmtkomenteChar"/>
    <w:uiPriority w:val="99"/>
    <w:semiHidden/>
    <w:unhideWhenUsed/>
    <w:rsid w:val="0005461F"/>
    <w:rPr>
      <w:b/>
      <w:bCs/>
    </w:rPr>
  </w:style>
  <w:style w:type="paragraph" w:styleId="Textbubliny">
    <w:name w:val="Balloon Text"/>
    <w:basedOn w:val="Normln"/>
    <w:link w:val="TextbublinyChar"/>
    <w:uiPriority w:val="99"/>
    <w:semiHidden/>
    <w:unhideWhenUsed/>
    <w:rsid w:val="0005461F"/>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05461F"/>
    <w:rPr>
      <w:rFonts w:ascii="Tahoma" w:eastAsia="Times New Roman" w:hAnsi="Tahoma" w:cs="Times New Roman"/>
      <w:sz w:val="16"/>
      <w:szCs w:val="16"/>
      <w:lang w:val="x-none" w:eastAsia="cs-CZ"/>
    </w:rPr>
  </w:style>
  <w:style w:type="character" w:styleId="Hypertextovodkaz">
    <w:name w:val="Hyperlink"/>
    <w:uiPriority w:val="99"/>
    <w:unhideWhenUsed/>
    <w:rsid w:val="0005461F"/>
    <w:rPr>
      <w:color w:val="0000FF"/>
      <w:u w:val="single"/>
    </w:rPr>
  </w:style>
  <w:style w:type="paragraph" w:styleId="Zhlav">
    <w:name w:val="header"/>
    <w:basedOn w:val="Normln"/>
    <w:link w:val="ZhlavChar"/>
    <w:unhideWhenUsed/>
    <w:rsid w:val="0005461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5461F"/>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05461F"/>
    <w:pPr>
      <w:spacing w:after="120"/>
    </w:pPr>
    <w:rPr>
      <w:rFonts w:ascii="Calibri" w:eastAsia="Calibri" w:hAnsi="Calibri"/>
      <w:lang w:eastAsia="en-US"/>
    </w:rPr>
  </w:style>
  <w:style w:type="character" w:customStyle="1" w:styleId="ZkladntextChar">
    <w:name w:val="Základní text Char"/>
    <w:basedOn w:val="Standardnpsmoodstavce"/>
    <w:link w:val="Zkladntext"/>
    <w:uiPriority w:val="99"/>
    <w:rsid w:val="0005461F"/>
    <w:rPr>
      <w:rFonts w:ascii="Calibri" w:eastAsia="Calibri" w:hAnsi="Calibri" w:cs="Times New Roman"/>
      <w:sz w:val="20"/>
      <w:szCs w:val="20"/>
    </w:rPr>
  </w:style>
  <w:style w:type="paragraph" w:customStyle="1" w:styleId="Normln1">
    <w:name w:val="Normální1"/>
    <w:rsid w:val="0005461F"/>
    <w:pPr>
      <w:widowControl w:val="0"/>
      <w:spacing w:after="0"/>
      <w:contextualSpacing/>
    </w:pPr>
    <w:rPr>
      <w:rFonts w:ascii="Arial" w:eastAsia="Calibri" w:hAnsi="Arial" w:cs="Arial"/>
      <w:color w:val="000000"/>
      <w:szCs w:val="20"/>
      <w:lang w:eastAsia="cs-CZ"/>
    </w:rPr>
  </w:style>
  <w:style w:type="paragraph" w:customStyle="1" w:styleId="Pracovnpodklad-text">
    <w:name w:val="Pracovní podklad - text"/>
    <w:basedOn w:val="Normln"/>
    <w:link w:val="Pracovnpodklad-textChar"/>
    <w:qFormat/>
    <w:rsid w:val="0005461F"/>
    <w:pPr>
      <w:spacing w:after="240"/>
    </w:pPr>
    <w:rPr>
      <w:rFonts w:ascii="Arial" w:eastAsia="Calibri" w:hAnsi="Arial"/>
    </w:rPr>
  </w:style>
  <w:style w:type="character" w:customStyle="1" w:styleId="Pracovnpodklad-textChar">
    <w:name w:val="Pracovní podklad - text Char"/>
    <w:link w:val="Pracovnpodklad-text"/>
    <w:locked/>
    <w:rsid w:val="0005461F"/>
    <w:rPr>
      <w:rFonts w:ascii="Arial" w:eastAsia="Calibri" w:hAnsi="Arial" w:cs="Times New Roman"/>
      <w:sz w:val="20"/>
      <w:szCs w:val="20"/>
      <w:lang w:eastAsia="cs-CZ"/>
    </w:rPr>
  </w:style>
  <w:style w:type="paragraph" w:customStyle="1" w:styleId="Normodsaz">
    <w:name w:val="Norm.odsaz."/>
    <w:basedOn w:val="Normln"/>
    <w:uiPriority w:val="99"/>
    <w:rsid w:val="0005461F"/>
    <w:pPr>
      <w:autoSpaceDE w:val="0"/>
      <w:autoSpaceDN w:val="0"/>
      <w:spacing w:before="120" w:after="120"/>
    </w:pPr>
    <w:rPr>
      <w:rFonts w:eastAsia="Calibri"/>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05461F"/>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05461F"/>
    <w:rPr>
      <w:rFonts w:ascii="Calibri" w:eastAsia="Calibri" w:hAnsi="Calibri" w:cs="Times New Roman"/>
      <w:sz w:val="20"/>
      <w:szCs w:val="20"/>
    </w:rPr>
  </w:style>
  <w:style w:type="character" w:customStyle="1" w:styleId="detail">
    <w:name w:val="detail"/>
    <w:rsid w:val="0005461F"/>
  </w:style>
  <w:style w:type="character" w:styleId="Siln">
    <w:name w:val="Strong"/>
    <w:aliases w:val="Tučné"/>
    <w:uiPriority w:val="99"/>
    <w:qFormat/>
    <w:rsid w:val="0005461F"/>
    <w:rPr>
      <w:b/>
      <w:bCs/>
    </w:rPr>
  </w:style>
  <w:style w:type="character" w:customStyle="1" w:styleId="black1">
    <w:name w:val="black1"/>
    <w:rsid w:val="0005461F"/>
    <w:rPr>
      <w:color w:val="000000"/>
    </w:rPr>
  </w:style>
  <w:style w:type="paragraph" w:customStyle="1" w:styleId="lnky">
    <w:name w:val="články"/>
    <w:basedOn w:val="Normln"/>
    <w:link w:val="lnkyChar"/>
    <w:qFormat/>
    <w:rsid w:val="0005461F"/>
    <w:pPr>
      <w:spacing w:before="360"/>
      <w:jc w:val="center"/>
    </w:pPr>
    <w:rPr>
      <w:rFonts w:eastAsia="Calibri"/>
      <w:b/>
      <w:sz w:val="24"/>
    </w:rPr>
  </w:style>
  <w:style w:type="character" w:customStyle="1" w:styleId="lnkyChar">
    <w:name w:val="články Char"/>
    <w:link w:val="lnky"/>
    <w:locked/>
    <w:rsid w:val="0005461F"/>
    <w:rPr>
      <w:rFonts w:ascii="Times New Roman" w:eastAsia="Calibri" w:hAnsi="Times New Roman" w:cs="Times New Roman"/>
      <w:b/>
      <w:sz w:val="24"/>
      <w:szCs w:val="20"/>
      <w:lang w:eastAsia="cs-CZ"/>
    </w:rPr>
  </w:style>
  <w:style w:type="paragraph" w:styleId="Zkladntextodsazen">
    <w:name w:val="Body Text Indent"/>
    <w:basedOn w:val="Normln"/>
    <w:link w:val="ZkladntextodsazenChar"/>
    <w:unhideWhenUsed/>
    <w:rsid w:val="0005461F"/>
    <w:pPr>
      <w:spacing w:after="120"/>
      <w:ind w:left="283"/>
    </w:pPr>
  </w:style>
  <w:style w:type="character" w:customStyle="1" w:styleId="ZkladntextodsazenChar">
    <w:name w:val="Základní text odsazený Char"/>
    <w:basedOn w:val="Standardnpsmoodstavce"/>
    <w:link w:val="Zkladntextodsazen"/>
    <w:rsid w:val="0005461F"/>
    <w:rPr>
      <w:rFonts w:ascii="Times New Roman" w:eastAsia="Times New Roman" w:hAnsi="Times New Roman" w:cs="Times New Roman"/>
      <w:sz w:val="20"/>
      <w:szCs w:val="20"/>
      <w:lang w:eastAsia="cs-CZ"/>
    </w:rPr>
  </w:style>
  <w:style w:type="paragraph" w:customStyle="1" w:styleId="mskslovn">
    <w:name w:val="římské číslování"/>
    <w:basedOn w:val="Normln"/>
    <w:rsid w:val="0005461F"/>
    <w:pPr>
      <w:numPr>
        <w:numId w:val="11"/>
      </w:numPr>
      <w:tabs>
        <w:tab w:val="left" w:pos="1985"/>
      </w:tabs>
      <w:spacing w:after="240"/>
    </w:pPr>
    <w:rPr>
      <w:rFonts w:ascii="Arial" w:hAnsi="Arial" w:cs="Arial"/>
      <w:sz w:val="22"/>
      <w:szCs w:val="22"/>
    </w:rPr>
  </w:style>
  <w:style w:type="character" w:customStyle="1" w:styleId="Nadpis7Char">
    <w:name w:val="Nadpis 7 Char"/>
    <w:basedOn w:val="Standardnpsmoodstavce"/>
    <w:link w:val="Nadpis7"/>
    <w:uiPriority w:val="9"/>
    <w:rsid w:val="00710BDB"/>
    <w:rPr>
      <w:rFonts w:ascii="Arial" w:hAnsi="Arial" w:cs="Arial"/>
      <w:b/>
      <w:color w:val="000000"/>
    </w:rPr>
  </w:style>
  <w:style w:type="character" w:customStyle="1" w:styleId="Nadpis8Char">
    <w:name w:val="Nadpis 8 Char"/>
    <w:basedOn w:val="Standardnpsmoodstavce"/>
    <w:link w:val="Nadpis8"/>
    <w:uiPriority w:val="9"/>
    <w:rsid w:val="00710BDB"/>
    <w:rPr>
      <w:rFonts w:ascii="Arial" w:eastAsia="Times New Roman" w:hAnsi="Arial" w:cs="Arial"/>
      <w:bCs/>
      <w:lang w:eastAsia="cs-CZ"/>
    </w:rPr>
  </w:style>
  <w:style w:type="character" w:customStyle="1" w:styleId="Nadpis9Char">
    <w:name w:val="Nadpis 9 Char"/>
    <w:basedOn w:val="Standardnpsmoodstavce"/>
    <w:link w:val="Nadpis9"/>
    <w:uiPriority w:val="9"/>
    <w:rsid w:val="00710BDB"/>
    <w:rPr>
      <w:rFonts w:ascii="Arial" w:eastAsia="Times New Roman" w:hAnsi="Arial" w:cs="Arial"/>
      <w:bCs/>
      <w:lang w:eastAsia="cs-CZ"/>
    </w:rPr>
  </w:style>
  <w:style w:type="paragraph" w:customStyle="1" w:styleId="Bezmezer1">
    <w:name w:val="Bez mezer1"/>
    <w:uiPriority w:val="99"/>
    <w:rsid w:val="00710BDB"/>
    <w:pPr>
      <w:spacing w:after="0" w:line="240" w:lineRule="auto"/>
      <w:jc w:val="both"/>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710BDB"/>
    <w:pPr>
      <w:numPr>
        <w:numId w:val="16"/>
      </w:numPr>
      <w:suppressAutoHyphens/>
      <w:spacing w:before="360" w:after="240"/>
    </w:pPr>
    <w:rPr>
      <w:rFonts w:ascii="Helvetica" w:hAnsi="Helvetica" w:cs="Helvetica"/>
      <w:b/>
      <w:bCs/>
      <w:caps/>
      <w:sz w:val="32"/>
      <w:szCs w:val="32"/>
      <w:lang w:eastAsia="ar-SA"/>
    </w:rPr>
  </w:style>
  <w:style w:type="character" w:styleId="Odkaznakoment">
    <w:name w:val="annotation reference"/>
    <w:basedOn w:val="Standardnpsmoodstavce"/>
    <w:uiPriority w:val="99"/>
    <w:unhideWhenUsed/>
    <w:rsid w:val="00710BDB"/>
    <w:rPr>
      <w:sz w:val="16"/>
      <w:szCs w:val="16"/>
    </w:rPr>
  </w:style>
  <w:style w:type="paragraph" w:styleId="Bezmezer">
    <w:name w:val="No Spacing"/>
    <w:link w:val="BezmezerChar"/>
    <w:uiPriority w:val="1"/>
    <w:qFormat/>
    <w:rsid w:val="00710BD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10BDB"/>
    <w:rPr>
      <w:rFonts w:eastAsiaTheme="minorEastAsia"/>
      <w:lang w:eastAsia="cs-CZ"/>
    </w:rPr>
  </w:style>
  <w:style w:type="table" w:styleId="Mkatabulky">
    <w:name w:val="Table Grid"/>
    <w:basedOn w:val="Normlntabulka"/>
    <w:uiPriority w:val="99"/>
    <w:rsid w:val="0071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710BDB"/>
    <w:pPr>
      <w:spacing w:after="160" w:line="240" w:lineRule="exact"/>
      <w:jc w:val="left"/>
    </w:pPr>
    <w:rPr>
      <w:rFonts w:ascii="Times New Roman Bold" w:hAnsi="Times New Roman Bold" w:cs="Times New Roman Bold"/>
      <w:sz w:val="22"/>
      <w:szCs w:val="22"/>
      <w:lang w:val="sk-SK"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710BDB"/>
    <w:rPr>
      <w:vertAlign w:val="superscript"/>
    </w:rPr>
  </w:style>
  <w:style w:type="paragraph" w:styleId="Revize">
    <w:name w:val="Revision"/>
    <w:hidden/>
    <w:uiPriority w:val="99"/>
    <w:semiHidden/>
    <w:rsid w:val="00710BDB"/>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710BDB"/>
    <w:pPr>
      <w:numPr>
        <w:numId w:val="20"/>
      </w:numPr>
    </w:pPr>
  </w:style>
  <w:style w:type="table" w:customStyle="1" w:styleId="Mkatabulky1">
    <w:name w:val="Mřížka tabulky1"/>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710BDB"/>
  </w:style>
  <w:style w:type="paragraph" w:styleId="Normlnweb">
    <w:name w:val="Normal (Web)"/>
    <w:basedOn w:val="Normln"/>
    <w:uiPriority w:val="99"/>
    <w:semiHidden/>
    <w:unhideWhenUsed/>
    <w:rsid w:val="00710BDB"/>
    <w:pPr>
      <w:spacing w:before="100" w:beforeAutospacing="1" w:after="100" w:afterAutospacing="1"/>
      <w:jc w:val="left"/>
    </w:pPr>
    <w:rPr>
      <w:sz w:val="24"/>
      <w:szCs w:val="24"/>
    </w:rPr>
  </w:style>
  <w:style w:type="character" w:styleId="Zvraznn">
    <w:name w:val="Emphasis"/>
    <w:basedOn w:val="Standardnpsmoodstavce"/>
    <w:uiPriority w:val="20"/>
    <w:qFormat/>
    <w:rsid w:val="00710BDB"/>
    <w:rPr>
      <w:i/>
      <w:iCs/>
    </w:rPr>
  </w:style>
  <w:style w:type="table" w:customStyle="1" w:styleId="Mkatabulky11">
    <w:name w:val="Mřížka tabulky11"/>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10BDB"/>
  </w:style>
  <w:style w:type="numbering" w:customStyle="1" w:styleId="Bezseznamu11">
    <w:name w:val="Bez seznamu11"/>
    <w:next w:val="Bezseznamu"/>
    <w:uiPriority w:val="99"/>
    <w:semiHidden/>
    <w:unhideWhenUsed/>
    <w:rsid w:val="00710BDB"/>
  </w:style>
  <w:style w:type="table" w:customStyle="1" w:styleId="Mkatabulky2">
    <w:name w:val="Mřížka tabulky2"/>
    <w:basedOn w:val="Normlntabulka"/>
    <w:next w:val="Mkatabulky"/>
    <w:uiPriority w:val="99"/>
    <w:rsid w:val="0071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10BDB"/>
  </w:style>
  <w:style w:type="table" w:customStyle="1" w:styleId="Mkatabulky12">
    <w:name w:val="Mřížka tabulky12"/>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10BDB"/>
  </w:style>
  <w:style w:type="character" w:customStyle="1" w:styleId="datalabel">
    <w:name w:val="datalabel"/>
    <w:rsid w:val="00710BDB"/>
  </w:style>
  <w:style w:type="paragraph" w:customStyle="1" w:styleId="PODKAPITOLAII">
    <w:name w:val="PODKAPITOLA II"/>
    <w:basedOn w:val="Normln"/>
    <w:rsid w:val="00710BDB"/>
    <w:pPr>
      <w:jc w:val="left"/>
    </w:pPr>
    <w:rPr>
      <w:rFonts w:ascii="Verdana" w:eastAsia="Batang" w:hAnsi="Verdana"/>
      <w:b/>
      <w:bCs/>
    </w:rPr>
  </w:style>
  <w:style w:type="paragraph" w:customStyle="1" w:styleId="StylLatinkaArialSloitArial10bPed0cm">
    <w:name w:val="Styl (Latinka) Arial (Složité) Arial 10 b. Před:  0 cm"/>
    <w:basedOn w:val="Normln"/>
    <w:rsid w:val="00710BDB"/>
    <w:pPr>
      <w:tabs>
        <w:tab w:val="left" w:pos="1531"/>
        <w:tab w:val="left" w:pos="2325"/>
      </w:tabs>
      <w:spacing w:line="200" w:lineRule="atLeast"/>
      <w:jc w:val="left"/>
    </w:pPr>
    <w:rPr>
      <w:rFonts w:ascii="Arial" w:eastAsia="Batang" w:hAnsi="Arial" w:cs="Arial"/>
      <w:lang w:eastAsia="en-US"/>
    </w:rPr>
  </w:style>
  <w:style w:type="paragraph" w:customStyle="1" w:styleId="Odstavec11">
    <w:name w:val="Odstavec 1.1"/>
    <w:basedOn w:val="Normln"/>
    <w:rsid w:val="00710BDB"/>
    <w:pPr>
      <w:tabs>
        <w:tab w:val="num" w:pos="567"/>
      </w:tabs>
      <w:spacing w:before="120"/>
      <w:ind w:left="567" w:hanging="567"/>
      <w:jc w:val="left"/>
    </w:pPr>
    <w:rPr>
      <w:rFonts w:eastAsia="Batang"/>
      <w:szCs w:val="24"/>
    </w:rPr>
  </w:style>
  <w:style w:type="paragraph" w:customStyle="1" w:styleId="lneksmlouvy">
    <w:name w:val="článek_smlouvy"/>
    <w:basedOn w:val="Normln"/>
    <w:qFormat/>
    <w:rsid w:val="00C00BAA"/>
    <w:pPr>
      <w:numPr>
        <w:ilvl w:val="1"/>
        <w:numId w:val="33"/>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C00BAA"/>
    <w:pPr>
      <w:numPr>
        <w:numId w:val="33"/>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C00BAA"/>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00BAA"/>
    <w:rPr>
      <w:rFonts w:ascii="Arial" w:eastAsia="Calibri" w:hAnsi="Arial" w:cs="Calibri"/>
    </w:rPr>
  </w:style>
  <w:style w:type="paragraph" w:customStyle="1" w:styleId="AKFZFPreambule">
    <w:name w:val="AKFZF_Preambule"/>
    <w:qFormat/>
    <w:rsid w:val="00C00BAA"/>
    <w:pPr>
      <w:numPr>
        <w:numId w:val="34"/>
      </w:numPr>
      <w:spacing w:after="100" w:line="288" w:lineRule="auto"/>
      <w:jc w:val="both"/>
    </w:pPr>
    <w:rPr>
      <w:rFonts w:ascii="Arial" w:eastAsia="Calibri" w:hAnsi="Arial" w:cs="Calibri"/>
    </w:rPr>
  </w:style>
  <w:style w:type="character" w:customStyle="1" w:styleId="VZChar">
    <w:name w:val="VZ Char"/>
    <w:link w:val="VZ"/>
    <w:uiPriority w:val="99"/>
    <w:locked/>
    <w:rsid w:val="005D4362"/>
    <w:rPr>
      <w:rFonts w:ascii="Arial" w:hAnsi="Arial" w:cs="Arial"/>
    </w:rPr>
  </w:style>
  <w:style w:type="paragraph" w:customStyle="1" w:styleId="VZ">
    <w:name w:val="VZ"/>
    <w:basedOn w:val="Normln"/>
    <w:link w:val="VZChar"/>
    <w:uiPriority w:val="99"/>
    <w:rsid w:val="005D4362"/>
    <w:pPr>
      <w:overflowPunct w:val="0"/>
      <w:autoSpaceDE w:val="0"/>
      <w:autoSpaceDN w:val="0"/>
      <w:adjustRightInd w:val="0"/>
      <w:ind w:left="284"/>
    </w:pPr>
    <w:rPr>
      <w:rFonts w:ascii="Arial" w:eastAsiaTheme="minorHAnsi" w:hAnsi="Arial" w:cs="Arial"/>
      <w:sz w:val="22"/>
      <w:szCs w:val="22"/>
      <w:lang w:eastAsia="en-US"/>
    </w:rPr>
  </w:style>
  <w:style w:type="paragraph" w:customStyle="1" w:styleId="vzaddrbox1">
    <w:name w:val="vzaddrbox1"/>
    <w:basedOn w:val="Normln"/>
    <w:uiPriority w:val="99"/>
    <w:rsid w:val="005D4362"/>
    <w:pPr>
      <w:spacing w:line="336" w:lineRule="auto"/>
      <w:jc w:val="left"/>
    </w:pPr>
    <w:rPr>
      <w:sz w:val="24"/>
      <w:szCs w:val="24"/>
    </w:rPr>
  </w:style>
  <w:style w:type="paragraph" w:styleId="Zkladntext2">
    <w:name w:val="Body Text 2"/>
    <w:basedOn w:val="Normln"/>
    <w:link w:val="Zkladntext2Char"/>
    <w:uiPriority w:val="99"/>
    <w:unhideWhenUsed/>
    <w:rsid w:val="004A4DFA"/>
    <w:pPr>
      <w:spacing w:after="120" w:line="480" w:lineRule="auto"/>
    </w:pPr>
  </w:style>
  <w:style w:type="character" w:customStyle="1" w:styleId="Zkladntext2Char">
    <w:name w:val="Základní text 2 Char"/>
    <w:basedOn w:val="Standardnpsmoodstavce"/>
    <w:link w:val="Zkladntext2"/>
    <w:uiPriority w:val="99"/>
    <w:rsid w:val="004A4DFA"/>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61F"/>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5461F"/>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9"/>
    <w:qFormat/>
    <w:rsid w:val="0005461F"/>
    <w:pPr>
      <w:keepNext/>
      <w:numPr>
        <w:numId w:val="1"/>
      </w:numPr>
      <w:spacing w:before="48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
    <w:qFormat/>
    <w:rsid w:val="0005461F"/>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05461F"/>
    <w:pPr>
      <w:numPr>
        <w:ilvl w:val="2"/>
        <w:numId w:val="1"/>
      </w:numPr>
      <w:spacing w:before="48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05461F"/>
    <w:pPr>
      <w:numPr>
        <w:ilvl w:val="4"/>
        <w:numId w:val="9"/>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05461F"/>
    <w:pPr>
      <w:spacing w:before="240" w:after="60"/>
      <w:jc w:val="center"/>
      <w:outlineLvl w:val="5"/>
    </w:pPr>
    <w:rPr>
      <w:rFonts w:ascii="Arial" w:hAnsi="Arial" w:cs="Arial"/>
      <w:b/>
      <w:bCs/>
      <w:sz w:val="24"/>
      <w:szCs w:val="24"/>
    </w:rPr>
  </w:style>
  <w:style w:type="paragraph" w:styleId="Nadpis7">
    <w:name w:val="heading 7"/>
    <w:basedOn w:val="Normln"/>
    <w:next w:val="Normln"/>
    <w:link w:val="Nadpis7Char"/>
    <w:uiPriority w:val="9"/>
    <w:unhideWhenUsed/>
    <w:qFormat/>
    <w:rsid w:val="00710BDB"/>
    <w:pPr>
      <w:numPr>
        <w:numId w:val="21"/>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710BDB"/>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710BDB"/>
    <w:pPr>
      <w:numPr>
        <w:numId w:val="22"/>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61F"/>
    <w:rPr>
      <w:rFonts w:ascii="Cambria" w:eastAsia="Calibri" w:hAnsi="Cambria" w:cs="Times New Roman"/>
      <w:b/>
      <w:bCs/>
      <w:kern w:val="32"/>
      <w:sz w:val="32"/>
      <w:szCs w:val="32"/>
      <w:lang w:val="x-none" w:eastAsia="cs-CZ"/>
    </w:rPr>
  </w:style>
  <w:style w:type="character" w:customStyle="1" w:styleId="Nadpis2Char">
    <w:name w:val="Nadpis 2 Char"/>
    <w:basedOn w:val="Standardnpsmoodstavce"/>
    <w:link w:val="Nadpis2"/>
    <w:uiPriority w:val="99"/>
    <w:rsid w:val="0005461F"/>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
    <w:rsid w:val="0005461F"/>
    <w:rPr>
      <w:rFonts w:ascii="Arial" w:eastAsia="Calibri" w:hAnsi="Arial" w:cs="Arial"/>
      <w:b/>
      <w:bCs/>
      <w:lang w:val="x-none" w:eastAsia="cs-CZ"/>
    </w:rPr>
  </w:style>
  <w:style w:type="paragraph" w:styleId="Odstavecseseznamem">
    <w:name w:val="List Paragraph"/>
    <w:aliases w:val="Conclusion de partie"/>
    <w:basedOn w:val="Normln"/>
    <w:link w:val="OdstavecseseznamemChar"/>
    <w:uiPriority w:val="34"/>
    <w:qFormat/>
    <w:rsid w:val="0005461F"/>
    <w:pPr>
      <w:ind w:left="720"/>
      <w:contextualSpacing/>
    </w:pPr>
  </w:style>
  <w:style w:type="character" w:customStyle="1" w:styleId="OdstavecseseznamemChar">
    <w:name w:val="Odstavec se seznamem Char"/>
    <w:aliases w:val="Conclusion de partie Char"/>
    <w:link w:val="Odstavecseseznamem"/>
    <w:uiPriority w:val="34"/>
    <w:rsid w:val="0005461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rsid w:val="0005461F"/>
    <w:rPr>
      <w:rFonts w:ascii="Arial" w:eastAsia="Times New Roman" w:hAnsi="Arial" w:cs="Arial"/>
      <w:b/>
      <w:lang w:eastAsia="cs-CZ"/>
    </w:rPr>
  </w:style>
  <w:style w:type="character" w:customStyle="1" w:styleId="Nadpis5Char">
    <w:name w:val="Nadpis 5 Char"/>
    <w:basedOn w:val="Standardnpsmoodstavce"/>
    <w:link w:val="Nadpis5"/>
    <w:uiPriority w:val="9"/>
    <w:rsid w:val="0005461F"/>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05461F"/>
    <w:rPr>
      <w:rFonts w:ascii="Arial" w:eastAsia="Times New Roman" w:hAnsi="Arial" w:cs="Arial"/>
      <w:b/>
      <w:bCs/>
      <w:sz w:val="24"/>
      <w:szCs w:val="24"/>
      <w:lang w:eastAsia="cs-CZ"/>
    </w:rPr>
  </w:style>
  <w:style w:type="paragraph" w:customStyle="1" w:styleId="Odstavecseseznamem1">
    <w:name w:val="Odstavec se seznamem1"/>
    <w:basedOn w:val="Normln"/>
    <w:uiPriority w:val="99"/>
    <w:rsid w:val="0005461F"/>
    <w:pPr>
      <w:spacing w:after="200" w:line="276" w:lineRule="auto"/>
      <w:ind w:left="720"/>
      <w:contextualSpacing/>
      <w:jc w:val="left"/>
    </w:pPr>
    <w:rPr>
      <w:rFonts w:ascii="Calibri" w:hAnsi="Calibri"/>
      <w:sz w:val="22"/>
      <w:szCs w:val="22"/>
      <w:lang w:eastAsia="en-US"/>
    </w:rPr>
  </w:style>
  <w:style w:type="paragraph" w:customStyle="1" w:styleId="Default">
    <w:name w:val="Default"/>
    <w:rsid w:val="0005461F"/>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Standard">
    <w:name w:val="Standard"/>
    <w:uiPriority w:val="99"/>
    <w:rsid w:val="0005461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05461F"/>
    <w:pPr>
      <w:widowControl w:val="0"/>
      <w:jc w:val="both"/>
    </w:pPr>
    <w:rPr>
      <w:rFonts w:ascii="Arial" w:hAnsi="Arial"/>
      <w:sz w:val="20"/>
      <w:szCs w:val="20"/>
    </w:rPr>
  </w:style>
  <w:style w:type="paragraph" w:styleId="Hlavikaobsahu">
    <w:name w:val="toa heading"/>
    <w:basedOn w:val="Standard"/>
    <w:next w:val="Standard"/>
    <w:uiPriority w:val="99"/>
    <w:rsid w:val="0005461F"/>
    <w:pPr>
      <w:tabs>
        <w:tab w:val="left" w:pos="9000"/>
        <w:tab w:val="right" w:pos="9360"/>
      </w:tabs>
      <w:suppressAutoHyphens/>
    </w:pPr>
    <w:rPr>
      <w:sz w:val="20"/>
      <w:szCs w:val="20"/>
      <w:lang w:val="en-US"/>
    </w:rPr>
  </w:style>
  <w:style w:type="paragraph" w:styleId="Zpat">
    <w:name w:val="footer"/>
    <w:basedOn w:val="Normln"/>
    <w:link w:val="ZpatChar"/>
    <w:unhideWhenUsed/>
    <w:rsid w:val="0005461F"/>
    <w:pPr>
      <w:tabs>
        <w:tab w:val="center" w:pos="4536"/>
        <w:tab w:val="right" w:pos="9072"/>
      </w:tabs>
    </w:pPr>
    <w:rPr>
      <w:rFonts w:eastAsia="Calibri"/>
      <w:lang w:val="x-none"/>
    </w:rPr>
  </w:style>
  <w:style w:type="character" w:customStyle="1" w:styleId="ZpatChar">
    <w:name w:val="Zápatí Char"/>
    <w:basedOn w:val="Standardnpsmoodstavce"/>
    <w:link w:val="Zpat"/>
    <w:uiPriority w:val="99"/>
    <w:rsid w:val="0005461F"/>
    <w:rPr>
      <w:rFonts w:ascii="Times New Roman" w:eastAsia="Calibri" w:hAnsi="Times New Roman" w:cs="Times New Roman"/>
      <w:sz w:val="20"/>
      <w:szCs w:val="20"/>
      <w:lang w:val="x-none" w:eastAsia="cs-CZ"/>
    </w:rPr>
  </w:style>
  <w:style w:type="character" w:styleId="slostrnky">
    <w:name w:val="page number"/>
    <w:basedOn w:val="Standardnpsmoodstavce"/>
    <w:rsid w:val="0005461F"/>
  </w:style>
  <w:style w:type="paragraph" w:styleId="Prosttext">
    <w:name w:val="Plain Text"/>
    <w:basedOn w:val="Normln"/>
    <w:link w:val="ProsttextChar"/>
    <w:rsid w:val="0005461F"/>
    <w:pPr>
      <w:jc w:val="left"/>
    </w:pPr>
    <w:rPr>
      <w:rFonts w:ascii="Courier New" w:eastAsia="Calibri" w:hAnsi="Courier New"/>
      <w:lang w:val="x-none"/>
    </w:rPr>
  </w:style>
  <w:style w:type="character" w:customStyle="1" w:styleId="ProsttextChar">
    <w:name w:val="Prostý text Char"/>
    <w:basedOn w:val="Standardnpsmoodstavce"/>
    <w:link w:val="Prosttext"/>
    <w:rsid w:val="0005461F"/>
    <w:rPr>
      <w:rFonts w:ascii="Courier New" w:eastAsia="Calibri" w:hAnsi="Courier New" w:cs="Times New Roman"/>
      <w:sz w:val="20"/>
      <w:szCs w:val="20"/>
      <w:lang w:val="x-none" w:eastAsia="cs-CZ"/>
    </w:rPr>
  </w:style>
  <w:style w:type="paragraph" w:customStyle="1" w:styleId="parsub">
    <w:name w:val="parsub"/>
    <w:basedOn w:val="Normln"/>
    <w:rsid w:val="0005461F"/>
    <w:pPr>
      <w:ind w:left="709" w:hanging="425"/>
      <w:jc w:val="left"/>
    </w:pPr>
  </w:style>
  <w:style w:type="paragraph" w:styleId="Textkomente">
    <w:name w:val="annotation text"/>
    <w:basedOn w:val="Normln"/>
    <w:link w:val="TextkomenteChar"/>
    <w:uiPriority w:val="99"/>
    <w:unhideWhenUsed/>
    <w:rsid w:val="0005461F"/>
    <w:rPr>
      <w:lang w:val="x-none"/>
    </w:rPr>
  </w:style>
  <w:style w:type="character" w:customStyle="1" w:styleId="TextkomenteChar">
    <w:name w:val="Text komentáře Char"/>
    <w:basedOn w:val="Standardnpsmoodstavce"/>
    <w:link w:val="Textkomente"/>
    <w:uiPriority w:val="99"/>
    <w:rsid w:val="0005461F"/>
    <w:rPr>
      <w:rFonts w:ascii="Times New Roman" w:eastAsia="Times New Roman" w:hAnsi="Times New Roman" w:cs="Times New Roman"/>
      <w:sz w:val="20"/>
      <w:szCs w:val="20"/>
      <w:lang w:val="x-none" w:eastAsia="cs-CZ"/>
    </w:rPr>
  </w:style>
  <w:style w:type="character" w:customStyle="1" w:styleId="PedmtkomenteChar">
    <w:name w:val="Předmět komentáře Char"/>
    <w:basedOn w:val="TextkomenteChar"/>
    <w:link w:val="Pedmtkomente"/>
    <w:uiPriority w:val="99"/>
    <w:semiHidden/>
    <w:rsid w:val="0005461F"/>
    <w:rPr>
      <w:rFonts w:ascii="Times New Roman" w:eastAsia="Times New Roman" w:hAnsi="Times New Roman" w:cs="Times New Roman"/>
      <w:b/>
      <w:bCs/>
      <w:sz w:val="20"/>
      <w:szCs w:val="20"/>
      <w:lang w:val="x-none" w:eastAsia="cs-CZ"/>
    </w:rPr>
  </w:style>
  <w:style w:type="paragraph" w:styleId="Pedmtkomente">
    <w:name w:val="annotation subject"/>
    <w:basedOn w:val="Textkomente"/>
    <w:next w:val="Textkomente"/>
    <w:link w:val="PedmtkomenteChar"/>
    <w:uiPriority w:val="99"/>
    <w:semiHidden/>
    <w:unhideWhenUsed/>
    <w:rsid w:val="0005461F"/>
    <w:rPr>
      <w:b/>
      <w:bCs/>
    </w:rPr>
  </w:style>
  <w:style w:type="paragraph" w:styleId="Textbubliny">
    <w:name w:val="Balloon Text"/>
    <w:basedOn w:val="Normln"/>
    <w:link w:val="TextbublinyChar"/>
    <w:uiPriority w:val="99"/>
    <w:semiHidden/>
    <w:unhideWhenUsed/>
    <w:rsid w:val="0005461F"/>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05461F"/>
    <w:rPr>
      <w:rFonts w:ascii="Tahoma" w:eastAsia="Times New Roman" w:hAnsi="Tahoma" w:cs="Times New Roman"/>
      <w:sz w:val="16"/>
      <w:szCs w:val="16"/>
      <w:lang w:val="x-none" w:eastAsia="cs-CZ"/>
    </w:rPr>
  </w:style>
  <w:style w:type="character" w:styleId="Hypertextovodkaz">
    <w:name w:val="Hyperlink"/>
    <w:uiPriority w:val="99"/>
    <w:unhideWhenUsed/>
    <w:rsid w:val="0005461F"/>
    <w:rPr>
      <w:color w:val="0000FF"/>
      <w:u w:val="single"/>
    </w:rPr>
  </w:style>
  <w:style w:type="paragraph" w:styleId="Zhlav">
    <w:name w:val="header"/>
    <w:basedOn w:val="Normln"/>
    <w:link w:val="ZhlavChar"/>
    <w:unhideWhenUsed/>
    <w:rsid w:val="0005461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5461F"/>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05461F"/>
    <w:pPr>
      <w:spacing w:after="120"/>
    </w:pPr>
    <w:rPr>
      <w:rFonts w:ascii="Calibri" w:eastAsia="Calibri" w:hAnsi="Calibri"/>
      <w:lang w:eastAsia="en-US"/>
    </w:rPr>
  </w:style>
  <w:style w:type="character" w:customStyle="1" w:styleId="ZkladntextChar">
    <w:name w:val="Základní text Char"/>
    <w:basedOn w:val="Standardnpsmoodstavce"/>
    <w:link w:val="Zkladntext"/>
    <w:uiPriority w:val="99"/>
    <w:rsid w:val="0005461F"/>
    <w:rPr>
      <w:rFonts w:ascii="Calibri" w:eastAsia="Calibri" w:hAnsi="Calibri" w:cs="Times New Roman"/>
      <w:sz w:val="20"/>
      <w:szCs w:val="20"/>
    </w:rPr>
  </w:style>
  <w:style w:type="paragraph" w:customStyle="1" w:styleId="Normln1">
    <w:name w:val="Normální1"/>
    <w:rsid w:val="0005461F"/>
    <w:pPr>
      <w:widowControl w:val="0"/>
      <w:spacing w:after="0"/>
      <w:contextualSpacing/>
    </w:pPr>
    <w:rPr>
      <w:rFonts w:ascii="Arial" w:eastAsia="Calibri" w:hAnsi="Arial" w:cs="Arial"/>
      <w:color w:val="000000"/>
      <w:szCs w:val="20"/>
      <w:lang w:eastAsia="cs-CZ"/>
    </w:rPr>
  </w:style>
  <w:style w:type="paragraph" w:customStyle="1" w:styleId="Pracovnpodklad-text">
    <w:name w:val="Pracovní podklad - text"/>
    <w:basedOn w:val="Normln"/>
    <w:link w:val="Pracovnpodklad-textChar"/>
    <w:qFormat/>
    <w:rsid w:val="0005461F"/>
    <w:pPr>
      <w:spacing w:after="240"/>
    </w:pPr>
    <w:rPr>
      <w:rFonts w:ascii="Arial" w:eastAsia="Calibri" w:hAnsi="Arial"/>
    </w:rPr>
  </w:style>
  <w:style w:type="character" w:customStyle="1" w:styleId="Pracovnpodklad-textChar">
    <w:name w:val="Pracovní podklad - text Char"/>
    <w:link w:val="Pracovnpodklad-text"/>
    <w:locked/>
    <w:rsid w:val="0005461F"/>
    <w:rPr>
      <w:rFonts w:ascii="Arial" w:eastAsia="Calibri" w:hAnsi="Arial" w:cs="Times New Roman"/>
      <w:sz w:val="20"/>
      <w:szCs w:val="20"/>
      <w:lang w:eastAsia="cs-CZ"/>
    </w:rPr>
  </w:style>
  <w:style w:type="paragraph" w:customStyle="1" w:styleId="Normodsaz">
    <w:name w:val="Norm.odsaz."/>
    <w:basedOn w:val="Normln"/>
    <w:uiPriority w:val="99"/>
    <w:rsid w:val="0005461F"/>
    <w:pPr>
      <w:autoSpaceDE w:val="0"/>
      <w:autoSpaceDN w:val="0"/>
      <w:spacing w:before="120" w:after="120"/>
    </w:pPr>
    <w:rPr>
      <w:rFonts w:eastAsia="Calibri"/>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05461F"/>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05461F"/>
    <w:rPr>
      <w:rFonts w:ascii="Calibri" w:eastAsia="Calibri" w:hAnsi="Calibri" w:cs="Times New Roman"/>
      <w:sz w:val="20"/>
      <w:szCs w:val="20"/>
    </w:rPr>
  </w:style>
  <w:style w:type="character" w:customStyle="1" w:styleId="detail">
    <w:name w:val="detail"/>
    <w:rsid w:val="0005461F"/>
  </w:style>
  <w:style w:type="character" w:styleId="Siln">
    <w:name w:val="Strong"/>
    <w:aliases w:val="Tučné"/>
    <w:uiPriority w:val="99"/>
    <w:qFormat/>
    <w:rsid w:val="0005461F"/>
    <w:rPr>
      <w:b/>
      <w:bCs/>
    </w:rPr>
  </w:style>
  <w:style w:type="character" w:customStyle="1" w:styleId="black1">
    <w:name w:val="black1"/>
    <w:rsid w:val="0005461F"/>
    <w:rPr>
      <w:color w:val="000000"/>
    </w:rPr>
  </w:style>
  <w:style w:type="paragraph" w:customStyle="1" w:styleId="lnky">
    <w:name w:val="články"/>
    <w:basedOn w:val="Normln"/>
    <w:link w:val="lnkyChar"/>
    <w:qFormat/>
    <w:rsid w:val="0005461F"/>
    <w:pPr>
      <w:spacing w:before="360"/>
      <w:jc w:val="center"/>
    </w:pPr>
    <w:rPr>
      <w:rFonts w:eastAsia="Calibri"/>
      <w:b/>
      <w:sz w:val="24"/>
    </w:rPr>
  </w:style>
  <w:style w:type="character" w:customStyle="1" w:styleId="lnkyChar">
    <w:name w:val="články Char"/>
    <w:link w:val="lnky"/>
    <w:locked/>
    <w:rsid w:val="0005461F"/>
    <w:rPr>
      <w:rFonts w:ascii="Times New Roman" w:eastAsia="Calibri" w:hAnsi="Times New Roman" w:cs="Times New Roman"/>
      <w:b/>
      <w:sz w:val="24"/>
      <w:szCs w:val="20"/>
      <w:lang w:eastAsia="cs-CZ"/>
    </w:rPr>
  </w:style>
  <w:style w:type="paragraph" w:styleId="Zkladntextodsazen">
    <w:name w:val="Body Text Indent"/>
    <w:basedOn w:val="Normln"/>
    <w:link w:val="ZkladntextodsazenChar"/>
    <w:unhideWhenUsed/>
    <w:rsid w:val="0005461F"/>
    <w:pPr>
      <w:spacing w:after="120"/>
      <w:ind w:left="283"/>
    </w:pPr>
  </w:style>
  <w:style w:type="character" w:customStyle="1" w:styleId="ZkladntextodsazenChar">
    <w:name w:val="Základní text odsazený Char"/>
    <w:basedOn w:val="Standardnpsmoodstavce"/>
    <w:link w:val="Zkladntextodsazen"/>
    <w:rsid w:val="0005461F"/>
    <w:rPr>
      <w:rFonts w:ascii="Times New Roman" w:eastAsia="Times New Roman" w:hAnsi="Times New Roman" w:cs="Times New Roman"/>
      <w:sz w:val="20"/>
      <w:szCs w:val="20"/>
      <w:lang w:eastAsia="cs-CZ"/>
    </w:rPr>
  </w:style>
  <w:style w:type="paragraph" w:customStyle="1" w:styleId="mskslovn">
    <w:name w:val="římské číslování"/>
    <w:basedOn w:val="Normln"/>
    <w:rsid w:val="0005461F"/>
    <w:pPr>
      <w:numPr>
        <w:numId w:val="11"/>
      </w:numPr>
      <w:tabs>
        <w:tab w:val="left" w:pos="1985"/>
      </w:tabs>
      <w:spacing w:after="240"/>
    </w:pPr>
    <w:rPr>
      <w:rFonts w:ascii="Arial" w:hAnsi="Arial" w:cs="Arial"/>
      <w:sz w:val="22"/>
      <w:szCs w:val="22"/>
    </w:rPr>
  </w:style>
  <w:style w:type="character" w:customStyle="1" w:styleId="Nadpis7Char">
    <w:name w:val="Nadpis 7 Char"/>
    <w:basedOn w:val="Standardnpsmoodstavce"/>
    <w:link w:val="Nadpis7"/>
    <w:uiPriority w:val="9"/>
    <w:rsid w:val="00710BDB"/>
    <w:rPr>
      <w:rFonts w:ascii="Arial" w:hAnsi="Arial" w:cs="Arial"/>
      <w:b/>
      <w:color w:val="000000"/>
    </w:rPr>
  </w:style>
  <w:style w:type="character" w:customStyle="1" w:styleId="Nadpis8Char">
    <w:name w:val="Nadpis 8 Char"/>
    <w:basedOn w:val="Standardnpsmoodstavce"/>
    <w:link w:val="Nadpis8"/>
    <w:uiPriority w:val="9"/>
    <w:rsid w:val="00710BDB"/>
    <w:rPr>
      <w:rFonts w:ascii="Arial" w:eastAsia="Times New Roman" w:hAnsi="Arial" w:cs="Arial"/>
      <w:bCs/>
      <w:lang w:eastAsia="cs-CZ"/>
    </w:rPr>
  </w:style>
  <w:style w:type="character" w:customStyle="1" w:styleId="Nadpis9Char">
    <w:name w:val="Nadpis 9 Char"/>
    <w:basedOn w:val="Standardnpsmoodstavce"/>
    <w:link w:val="Nadpis9"/>
    <w:uiPriority w:val="9"/>
    <w:rsid w:val="00710BDB"/>
    <w:rPr>
      <w:rFonts w:ascii="Arial" w:eastAsia="Times New Roman" w:hAnsi="Arial" w:cs="Arial"/>
      <w:bCs/>
      <w:lang w:eastAsia="cs-CZ"/>
    </w:rPr>
  </w:style>
  <w:style w:type="paragraph" w:customStyle="1" w:styleId="Bezmezer1">
    <w:name w:val="Bez mezer1"/>
    <w:uiPriority w:val="99"/>
    <w:rsid w:val="00710BDB"/>
    <w:pPr>
      <w:spacing w:after="0" w:line="240" w:lineRule="auto"/>
      <w:jc w:val="both"/>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710BDB"/>
    <w:pPr>
      <w:numPr>
        <w:numId w:val="16"/>
      </w:numPr>
      <w:suppressAutoHyphens/>
      <w:spacing w:before="360" w:after="240"/>
    </w:pPr>
    <w:rPr>
      <w:rFonts w:ascii="Helvetica" w:hAnsi="Helvetica" w:cs="Helvetica"/>
      <w:b/>
      <w:bCs/>
      <w:caps/>
      <w:sz w:val="32"/>
      <w:szCs w:val="32"/>
      <w:lang w:eastAsia="ar-SA"/>
    </w:rPr>
  </w:style>
  <w:style w:type="character" w:styleId="Odkaznakoment">
    <w:name w:val="annotation reference"/>
    <w:basedOn w:val="Standardnpsmoodstavce"/>
    <w:uiPriority w:val="99"/>
    <w:unhideWhenUsed/>
    <w:rsid w:val="00710BDB"/>
    <w:rPr>
      <w:sz w:val="16"/>
      <w:szCs w:val="16"/>
    </w:rPr>
  </w:style>
  <w:style w:type="paragraph" w:styleId="Bezmezer">
    <w:name w:val="No Spacing"/>
    <w:link w:val="BezmezerChar"/>
    <w:uiPriority w:val="1"/>
    <w:qFormat/>
    <w:rsid w:val="00710BD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10BDB"/>
    <w:rPr>
      <w:rFonts w:eastAsiaTheme="minorEastAsia"/>
      <w:lang w:eastAsia="cs-CZ"/>
    </w:rPr>
  </w:style>
  <w:style w:type="table" w:styleId="Mkatabulky">
    <w:name w:val="Table Grid"/>
    <w:basedOn w:val="Normlntabulka"/>
    <w:uiPriority w:val="99"/>
    <w:rsid w:val="0071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710BDB"/>
    <w:pPr>
      <w:spacing w:after="160" w:line="240" w:lineRule="exact"/>
      <w:jc w:val="left"/>
    </w:pPr>
    <w:rPr>
      <w:rFonts w:ascii="Times New Roman Bold" w:hAnsi="Times New Roman Bold" w:cs="Times New Roman Bold"/>
      <w:sz w:val="22"/>
      <w:szCs w:val="22"/>
      <w:lang w:val="sk-SK"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710BDB"/>
    <w:rPr>
      <w:vertAlign w:val="superscript"/>
    </w:rPr>
  </w:style>
  <w:style w:type="paragraph" w:styleId="Revize">
    <w:name w:val="Revision"/>
    <w:hidden/>
    <w:uiPriority w:val="99"/>
    <w:semiHidden/>
    <w:rsid w:val="00710BDB"/>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710BDB"/>
    <w:pPr>
      <w:numPr>
        <w:numId w:val="20"/>
      </w:numPr>
    </w:pPr>
  </w:style>
  <w:style w:type="table" w:customStyle="1" w:styleId="Mkatabulky1">
    <w:name w:val="Mřížka tabulky1"/>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710BDB"/>
  </w:style>
  <w:style w:type="paragraph" w:styleId="Normlnweb">
    <w:name w:val="Normal (Web)"/>
    <w:basedOn w:val="Normln"/>
    <w:uiPriority w:val="99"/>
    <w:semiHidden/>
    <w:unhideWhenUsed/>
    <w:rsid w:val="00710BDB"/>
    <w:pPr>
      <w:spacing w:before="100" w:beforeAutospacing="1" w:after="100" w:afterAutospacing="1"/>
      <w:jc w:val="left"/>
    </w:pPr>
    <w:rPr>
      <w:sz w:val="24"/>
      <w:szCs w:val="24"/>
    </w:rPr>
  </w:style>
  <w:style w:type="character" w:styleId="Zvraznn">
    <w:name w:val="Emphasis"/>
    <w:basedOn w:val="Standardnpsmoodstavce"/>
    <w:uiPriority w:val="20"/>
    <w:qFormat/>
    <w:rsid w:val="00710BDB"/>
    <w:rPr>
      <w:i/>
      <w:iCs/>
    </w:rPr>
  </w:style>
  <w:style w:type="table" w:customStyle="1" w:styleId="Mkatabulky11">
    <w:name w:val="Mřížka tabulky11"/>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10BDB"/>
  </w:style>
  <w:style w:type="numbering" w:customStyle="1" w:styleId="Bezseznamu11">
    <w:name w:val="Bez seznamu11"/>
    <w:next w:val="Bezseznamu"/>
    <w:uiPriority w:val="99"/>
    <w:semiHidden/>
    <w:unhideWhenUsed/>
    <w:rsid w:val="00710BDB"/>
  </w:style>
  <w:style w:type="table" w:customStyle="1" w:styleId="Mkatabulky2">
    <w:name w:val="Mřížka tabulky2"/>
    <w:basedOn w:val="Normlntabulka"/>
    <w:next w:val="Mkatabulky"/>
    <w:uiPriority w:val="99"/>
    <w:rsid w:val="0071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10BDB"/>
  </w:style>
  <w:style w:type="table" w:customStyle="1" w:styleId="Mkatabulky12">
    <w:name w:val="Mřížka tabulky12"/>
    <w:basedOn w:val="Normlntabulka"/>
    <w:next w:val="Mkatabulky"/>
    <w:uiPriority w:val="59"/>
    <w:rsid w:val="00710B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10BDB"/>
  </w:style>
  <w:style w:type="character" w:customStyle="1" w:styleId="datalabel">
    <w:name w:val="datalabel"/>
    <w:rsid w:val="00710BDB"/>
  </w:style>
  <w:style w:type="paragraph" w:customStyle="1" w:styleId="PODKAPITOLAII">
    <w:name w:val="PODKAPITOLA II"/>
    <w:basedOn w:val="Normln"/>
    <w:rsid w:val="00710BDB"/>
    <w:pPr>
      <w:jc w:val="left"/>
    </w:pPr>
    <w:rPr>
      <w:rFonts w:ascii="Verdana" w:eastAsia="Batang" w:hAnsi="Verdana"/>
      <w:b/>
      <w:bCs/>
    </w:rPr>
  </w:style>
  <w:style w:type="paragraph" w:customStyle="1" w:styleId="StylLatinkaArialSloitArial10bPed0cm">
    <w:name w:val="Styl (Latinka) Arial (Složité) Arial 10 b. Před:  0 cm"/>
    <w:basedOn w:val="Normln"/>
    <w:rsid w:val="00710BDB"/>
    <w:pPr>
      <w:tabs>
        <w:tab w:val="left" w:pos="1531"/>
        <w:tab w:val="left" w:pos="2325"/>
      </w:tabs>
      <w:spacing w:line="200" w:lineRule="atLeast"/>
      <w:jc w:val="left"/>
    </w:pPr>
    <w:rPr>
      <w:rFonts w:ascii="Arial" w:eastAsia="Batang" w:hAnsi="Arial" w:cs="Arial"/>
      <w:lang w:eastAsia="en-US"/>
    </w:rPr>
  </w:style>
  <w:style w:type="paragraph" w:customStyle="1" w:styleId="Odstavec11">
    <w:name w:val="Odstavec 1.1"/>
    <w:basedOn w:val="Normln"/>
    <w:rsid w:val="00710BDB"/>
    <w:pPr>
      <w:tabs>
        <w:tab w:val="num" w:pos="567"/>
      </w:tabs>
      <w:spacing w:before="120"/>
      <w:ind w:left="567" w:hanging="567"/>
      <w:jc w:val="left"/>
    </w:pPr>
    <w:rPr>
      <w:rFonts w:eastAsia="Batang"/>
      <w:szCs w:val="24"/>
    </w:rPr>
  </w:style>
  <w:style w:type="paragraph" w:customStyle="1" w:styleId="lneksmlouvy">
    <w:name w:val="článek_smlouvy"/>
    <w:basedOn w:val="Normln"/>
    <w:qFormat/>
    <w:rsid w:val="00C00BAA"/>
    <w:pPr>
      <w:numPr>
        <w:ilvl w:val="1"/>
        <w:numId w:val="33"/>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C00BAA"/>
    <w:pPr>
      <w:numPr>
        <w:numId w:val="33"/>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C00BAA"/>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00BAA"/>
    <w:rPr>
      <w:rFonts w:ascii="Arial" w:eastAsia="Calibri" w:hAnsi="Arial" w:cs="Calibri"/>
    </w:rPr>
  </w:style>
  <w:style w:type="paragraph" w:customStyle="1" w:styleId="AKFZFPreambule">
    <w:name w:val="AKFZF_Preambule"/>
    <w:qFormat/>
    <w:rsid w:val="00C00BAA"/>
    <w:pPr>
      <w:numPr>
        <w:numId w:val="34"/>
      </w:numPr>
      <w:spacing w:after="100" w:line="288" w:lineRule="auto"/>
      <w:jc w:val="both"/>
    </w:pPr>
    <w:rPr>
      <w:rFonts w:ascii="Arial" w:eastAsia="Calibri" w:hAnsi="Arial" w:cs="Calibri"/>
    </w:rPr>
  </w:style>
  <w:style w:type="character" w:customStyle="1" w:styleId="VZChar">
    <w:name w:val="VZ Char"/>
    <w:link w:val="VZ"/>
    <w:uiPriority w:val="99"/>
    <w:locked/>
    <w:rsid w:val="005D4362"/>
    <w:rPr>
      <w:rFonts w:ascii="Arial" w:hAnsi="Arial" w:cs="Arial"/>
    </w:rPr>
  </w:style>
  <w:style w:type="paragraph" w:customStyle="1" w:styleId="VZ">
    <w:name w:val="VZ"/>
    <w:basedOn w:val="Normln"/>
    <w:link w:val="VZChar"/>
    <w:uiPriority w:val="99"/>
    <w:rsid w:val="005D4362"/>
    <w:pPr>
      <w:overflowPunct w:val="0"/>
      <w:autoSpaceDE w:val="0"/>
      <w:autoSpaceDN w:val="0"/>
      <w:adjustRightInd w:val="0"/>
      <w:ind w:left="284"/>
    </w:pPr>
    <w:rPr>
      <w:rFonts w:ascii="Arial" w:eastAsiaTheme="minorHAnsi" w:hAnsi="Arial" w:cs="Arial"/>
      <w:sz w:val="22"/>
      <w:szCs w:val="22"/>
      <w:lang w:eastAsia="en-US"/>
    </w:rPr>
  </w:style>
  <w:style w:type="paragraph" w:customStyle="1" w:styleId="vzaddrbox1">
    <w:name w:val="vzaddrbox1"/>
    <w:basedOn w:val="Normln"/>
    <w:uiPriority w:val="99"/>
    <w:rsid w:val="005D4362"/>
    <w:pPr>
      <w:spacing w:line="336" w:lineRule="auto"/>
      <w:jc w:val="left"/>
    </w:pPr>
    <w:rPr>
      <w:sz w:val="24"/>
      <w:szCs w:val="24"/>
    </w:rPr>
  </w:style>
  <w:style w:type="paragraph" w:styleId="Zkladntext2">
    <w:name w:val="Body Text 2"/>
    <w:basedOn w:val="Normln"/>
    <w:link w:val="Zkladntext2Char"/>
    <w:uiPriority w:val="99"/>
    <w:unhideWhenUsed/>
    <w:rsid w:val="004A4DFA"/>
    <w:pPr>
      <w:spacing w:after="120" w:line="480" w:lineRule="auto"/>
    </w:pPr>
  </w:style>
  <w:style w:type="character" w:customStyle="1" w:styleId="Zkladntext2Char">
    <w:name w:val="Základní text 2 Char"/>
    <w:basedOn w:val="Standardnpsmoodstavce"/>
    <w:link w:val="Zkladntext2"/>
    <w:uiPriority w:val="99"/>
    <w:rsid w:val="004A4DF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99184">
      <w:bodyDiv w:val="1"/>
      <w:marLeft w:val="0"/>
      <w:marRight w:val="0"/>
      <w:marTop w:val="0"/>
      <w:marBottom w:val="0"/>
      <w:divBdr>
        <w:top w:val="none" w:sz="0" w:space="0" w:color="auto"/>
        <w:left w:val="none" w:sz="0" w:space="0" w:color="auto"/>
        <w:bottom w:val="none" w:sz="0" w:space="0" w:color="auto"/>
        <w:right w:val="none" w:sz="0" w:space="0" w:color="auto"/>
      </w:divBdr>
      <w:divsChild>
        <w:div w:id="644971774">
          <w:marLeft w:val="0"/>
          <w:marRight w:val="0"/>
          <w:marTop w:val="0"/>
          <w:marBottom w:val="0"/>
          <w:divBdr>
            <w:top w:val="none" w:sz="0" w:space="0" w:color="auto"/>
            <w:left w:val="none" w:sz="0" w:space="0" w:color="auto"/>
            <w:bottom w:val="none" w:sz="0" w:space="0" w:color="auto"/>
            <w:right w:val="none" w:sz="0" w:space="0" w:color="auto"/>
          </w:divBdr>
          <w:divsChild>
            <w:div w:id="1575772444">
              <w:marLeft w:val="0"/>
              <w:marRight w:val="0"/>
              <w:marTop w:val="0"/>
              <w:marBottom w:val="0"/>
              <w:divBdr>
                <w:top w:val="none" w:sz="0" w:space="0" w:color="auto"/>
                <w:left w:val="none" w:sz="0" w:space="0" w:color="auto"/>
                <w:bottom w:val="none" w:sz="0" w:space="0" w:color="auto"/>
                <w:right w:val="none" w:sz="0" w:space="0" w:color="auto"/>
              </w:divBdr>
              <w:divsChild>
                <w:div w:id="1686974243">
                  <w:marLeft w:val="0"/>
                  <w:marRight w:val="0"/>
                  <w:marTop w:val="0"/>
                  <w:marBottom w:val="0"/>
                  <w:divBdr>
                    <w:top w:val="none" w:sz="0" w:space="0" w:color="auto"/>
                    <w:left w:val="none" w:sz="0" w:space="0" w:color="auto"/>
                    <w:bottom w:val="none" w:sz="0" w:space="0" w:color="auto"/>
                    <w:right w:val="none" w:sz="0" w:space="0" w:color="auto"/>
                  </w:divBdr>
                  <w:divsChild>
                    <w:div w:id="65886036">
                      <w:marLeft w:val="0"/>
                      <w:marRight w:val="0"/>
                      <w:marTop w:val="0"/>
                      <w:marBottom w:val="0"/>
                      <w:divBdr>
                        <w:top w:val="none" w:sz="0" w:space="0" w:color="auto"/>
                        <w:left w:val="none" w:sz="0" w:space="0" w:color="auto"/>
                        <w:bottom w:val="none" w:sz="0" w:space="0" w:color="auto"/>
                        <w:right w:val="none" w:sz="0" w:space="0" w:color="auto"/>
                      </w:divBdr>
                      <w:divsChild>
                        <w:div w:id="1885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s.wikipedia.org/wiki/Osobn%C3%AD_%C3%BAdaj" TargetMode="External"/><Relationship Id="rId34" Type="http://schemas.openxmlformats.org/officeDocument/2006/relationships/header" Target="header15.xm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danarionline.cz/document/enactment?no=235/2004%20Sb.&amp;effect=1.3.2012" TargetMode="Externa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arionline.cz/document/enactment?no=235/2004%20Sb.h108.2&amp;effect=1.3.2012" TargetMode="Externa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edesk@vlada.cz" TargetMode="Externa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yperlink" Target="https://zakazky.vlada.cz" TargetMode="External"/><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azky.vlada.cz/contract_display_699.html" TargetMode="External"/><Relationship Id="rId14" Type="http://schemas.openxmlformats.org/officeDocument/2006/relationships/footer" Target="footer1.xml"/><Relationship Id="rId22" Type="http://schemas.openxmlformats.org/officeDocument/2006/relationships/hyperlink" Target="mailto:posta@vlada.cz"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2C1F-7ABA-4654-9F45-F2E44016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12179</Words>
  <Characters>71857</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83869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4</cp:revision>
  <cp:lastPrinted>2017-12-07T12:48:00Z</cp:lastPrinted>
  <dcterms:created xsi:type="dcterms:W3CDTF">2017-12-07T12:39:00Z</dcterms:created>
  <dcterms:modified xsi:type="dcterms:W3CDTF">2017-12-07T12:54:00Z</dcterms:modified>
</cp:coreProperties>
</file>