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11B" w:rsidRPr="00D179AF" w:rsidRDefault="009C5EE9" w:rsidP="00D179AF">
      <w:pPr>
        <w:spacing w:after="360"/>
        <w:jc w:val="right"/>
        <w:rPr>
          <w:rFonts w:ascii="Arial" w:hAnsi="Arial" w:cs="Arial"/>
          <w:sz w:val="22"/>
          <w:szCs w:val="22"/>
        </w:rPr>
      </w:pPr>
      <w:proofErr w:type="gramStart"/>
      <w:r w:rsidRPr="00D179AF">
        <w:rPr>
          <w:rFonts w:ascii="Arial" w:hAnsi="Arial" w:cs="Arial"/>
          <w:sz w:val="22"/>
          <w:szCs w:val="22"/>
        </w:rPr>
        <w:t>Č.j.</w:t>
      </w:r>
      <w:proofErr w:type="gramEnd"/>
      <w:r w:rsidRPr="00D179AF">
        <w:rPr>
          <w:rFonts w:ascii="Arial" w:hAnsi="Arial" w:cs="Arial"/>
          <w:sz w:val="22"/>
          <w:szCs w:val="22"/>
        </w:rPr>
        <w:t>:</w:t>
      </w:r>
      <w:r w:rsidR="00A53151" w:rsidRPr="00D179AF">
        <w:rPr>
          <w:rFonts w:ascii="Arial" w:hAnsi="Arial" w:cs="Arial"/>
          <w:sz w:val="22"/>
          <w:szCs w:val="22"/>
        </w:rPr>
        <w:t xml:space="preserve"> </w:t>
      </w:r>
      <w:r w:rsidR="00EC3B61">
        <w:rPr>
          <w:rFonts w:ascii="Arial" w:hAnsi="Arial" w:cs="Arial"/>
          <w:sz w:val="22"/>
          <w:szCs w:val="22"/>
        </w:rPr>
        <w:t>19370</w:t>
      </w:r>
      <w:r w:rsidR="00B82ABC" w:rsidRPr="00D179AF">
        <w:rPr>
          <w:rFonts w:ascii="Arial" w:hAnsi="Arial" w:cs="Arial"/>
          <w:sz w:val="22"/>
          <w:szCs w:val="22"/>
        </w:rPr>
        <w:t>/201</w:t>
      </w:r>
      <w:r w:rsidR="00492C2C" w:rsidRPr="00D179AF">
        <w:rPr>
          <w:rFonts w:ascii="Arial" w:hAnsi="Arial" w:cs="Arial"/>
          <w:sz w:val="22"/>
          <w:szCs w:val="22"/>
        </w:rPr>
        <w:t>7</w:t>
      </w:r>
      <w:r w:rsidR="00A53151" w:rsidRPr="00D179AF">
        <w:rPr>
          <w:rFonts w:ascii="Arial" w:hAnsi="Arial" w:cs="Arial"/>
          <w:sz w:val="22"/>
          <w:szCs w:val="22"/>
        </w:rPr>
        <w:t>-O</w:t>
      </w:r>
      <w:r w:rsidR="009205AA" w:rsidRPr="00D179AF">
        <w:rPr>
          <w:rFonts w:ascii="Arial" w:hAnsi="Arial" w:cs="Arial"/>
          <w:sz w:val="22"/>
          <w:szCs w:val="22"/>
        </w:rPr>
        <w:t>TH</w:t>
      </w:r>
      <w:r w:rsidR="00A95B43">
        <w:rPr>
          <w:rFonts w:ascii="Arial" w:hAnsi="Arial" w:cs="Arial"/>
          <w:sz w:val="22"/>
          <w:szCs w:val="22"/>
        </w:rPr>
        <w:t>-2</w:t>
      </w:r>
    </w:p>
    <w:p w:rsidR="003A78FF" w:rsidRPr="00F82122" w:rsidRDefault="003A78FF" w:rsidP="003A78FF">
      <w:pPr>
        <w:rPr>
          <w:rFonts w:ascii="Arial" w:hAnsi="Arial" w:cs="Arial"/>
        </w:rPr>
      </w:pPr>
    </w:p>
    <w:p w:rsidR="001D7805" w:rsidRPr="00F82122" w:rsidRDefault="001D7805" w:rsidP="00A53151">
      <w:pPr>
        <w:pStyle w:val="Nadpis1"/>
        <w:spacing w:before="0" w:after="120"/>
        <w:jc w:val="center"/>
        <w:rPr>
          <w:rFonts w:ascii="Arial" w:hAnsi="Arial" w:cs="Arial"/>
          <w:sz w:val="28"/>
          <w:szCs w:val="28"/>
        </w:rPr>
      </w:pPr>
      <w:r w:rsidRPr="00F82122">
        <w:rPr>
          <w:rFonts w:ascii="Arial" w:hAnsi="Arial" w:cs="Arial"/>
          <w:sz w:val="28"/>
          <w:szCs w:val="28"/>
        </w:rPr>
        <w:t>VÝZVA K PODÁNÍ NABÍDKY</w:t>
      </w:r>
    </w:p>
    <w:p w:rsidR="00A53151" w:rsidRPr="00F82122" w:rsidRDefault="00941784" w:rsidP="00A53151">
      <w:pPr>
        <w:pStyle w:val="Nadpis1"/>
        <w:spacing w:before="0" w:after="120"/>
        <w:jc w:val="center"/>
        <w:rPr>
          <w:rFonts w:ascii="Arial" w:hAnsi="Arial" w:cs="Arial"/>
          <w:sz w:val="24"/>
          <w:szCs w:val="24"/>
        </w:rPr>
      </w:pPr>
      <w:r w:rsidRPr="00F82122">
        <w:rPr>
          <w:rFonts w:ascii="Arial" w:hAnsi="Arial" w:cs="Arial"/>
          <w:sz w:val="24"/>
          <w:szCs w:val="24"/>
        </w:rPr>
        <w:t xml:space="preserve"> včetně zadávací dokumentace </w:t>
      </w:r>
      <w:r w:rsidR="00A53151" w:rsidRPr="00F82122">
        <w:rPr>
          <w:rFonts w:ascii="Arial" w:hAnsi="Arial" w:cs="Arial"/>
          <w:sz w:val="24"/>
          <w:szCs w:val="24"/>
        </w:rPr>
        <w:t>k veřejné zakázce malého rozsahu s názvem:</w:t>
      </w:r>
    </w:p>
    <w:p w:rsidR="00A53151" w:rsidRPr="00410E93" w:rsidRDefault="00A53151" w:rsidP="00410E93">
      <w:pPr>
        <w:ind w:left="142" w:right="97"/>
        <w:jc w:val="center"/>
        <w:rPr>
          <w:rFonts w:ascii="Arial" w:hAnsi="Arial" w:cs="Arial"/>
          <w:b/>
          <w:bCs/>
          <w:spacing w:val="1"/>
          <w:sz w:val="26"/>
          <w:szCs w:val="26"/>
        </w:rPr>
      </w:pPr>
      <w:r w:rsidRPr="00F82122">
        <w:rPr>
          <w:rFonts w:ascii="Arial" w:hAnsi="Arial" w:cs="Arial"/>
          <w:b/>
          <w:bCs/>
          <w:sz w:val="24"/>
          <w:szCs w:val="24"/>
        </w:rPr>
        <w:t>„</w:t>
      </w:r>
      <w:r w:rsidR="00B315BC">
        <w:rPr>
          <w:rFonts w:ascii="Arial" w:hAnsi="Arial" w:cs="Arial"/>
          <w:b/>
          <w:bCs/>
          <w:sz w:val="26"/>
          <w:szCs w:val="26"/>
        </w:rPr>
        <w:t>Odstranění vlhkosti v suterénních prostorech pod terasou Kramářovy vily</w:t>
      </w:r>
      <w:r w:rsidRPr="00F82122">
        <w:rPr>
          <w:rFonts w:ascii="Arial" w:hAnsi="Arial" w:cs="Arial"/>
          <w:b/>
          <w:bCs/>
          <w:sz w:val="26"/>
          <w:szCs w:val="26"/>
        </w:rPr>
        <w:t>“</w:t>
      </w:r>
    </w:p>
    <w:p w:rsidR="00941784" w:rsidRPr="00F82122" w:rsidRDefault="00941784" w:rsidP="00DA73D2">
      <w:pPr>
        <w:spacing w:before="360" w:after="120"/>
        <w:rPr>
          <w:rFonts w:ascii="Arial" w:hAnsi="Arial" w:cs="Arial"/>
          <w:sz w:val="22"/>
          <w:szCs w:val="22"/>
        </w:rPr>
      </w:pPr>
      <w:r w:rsidRPr="00F82122">
        <w:rPr>
          <w:rFonts w:ascii="Arial" w:hAnsi="Arial" w:cs="Arial"/>
          <w:sz w:val="22"/>
          <w:szCs w:val="22"/>
        </w:rPr>
        <w:t xml:space="preserve">Česká republika – Úřad vlády České republiky (dále jen „zadavatel“) Vás vyzývá k podání nabídky pro předmětnou veřejnou zakázku (dále jen „veřejná </w:t>
      </w:r>
      <w:r w:rsidR="00A53151" w:rsidRPr="00F82122">
        <w:rPr>
          <w:rFonts w:ascii="Arial" w:hAnsi="Arial" w:cs="Arial"/>
          <w:sz w:val="22"/>
          <w:szCs w:val="22"/>
        </w:rPr>
        <w:t>zakázka“).</w:t>
      </w:r>
    </w:p>
    <w:p w:rsidR="00941784" w:rsidRPr="0055228F" w:rsidRDefault="00610E70" w:rsidP="0055228F">
      <w:pPr>
        <w:spacing w:after="120"/>
        <w:rPr>
          <w:rFonts w:ascii="Arial" w:hAnsi="Arial" w:cs="Arial"/>
          <w:sz w:val="22"/>
          <w:szCs w:val="22"/>
        </w:rPr>
      </w:pPr>
      <w:r w:rsidRPr="00610E70">
        <w:rPr>
          <w:rFonts w:ascii="Arial" w:hAnsi="Arial" w:cs="Arial"/>
          <w:sz w:val="22"/>
          <w:szCs w:val="22"/>
        </w:rPr>
        <w:t>Tato veřejná zakázka malého rozsahu je zadávána mimo rámec zákona č. 134/2016 Sb., o</w:t>
      </w:r>
      <w:r>
        <w:rPr>
          <w:rFonts w:ascii="Arial" w:hAnsi="Arial" w:cs="Arial"/>
          <w:sz w:val="22"/>
          <w:szCs w:val="22"/>
        </w:rPr>
        <w:t> </w:t>
      </w:r>
      <w:r w:rsidRPr="00610E70">
        <w:rPr>
          <w:rFonts w:ascii="Arial" w:hAnsi="Arial" w:cs="Arial"/>
          <w:sz w:val="22"/>
          <w:szCs w:val="22"/>
        </w:rPr>
        <w:t>zadávání veřejných zakázek, ve znění pozdějších předpisů (dále jen "</w:t>
      </w:r>
      <w:r w:rsidR="00503A88">
        <w:rPr>
          <w:rFonts w:ascii="Arial" w:hAnsi="Arial" w:cs="Arial"/>
          <w:sz w:val="22"/>
          <w:szCs w:val="22"/>
        </w:rPr>
        <w:t>ZZVZ</w:t>
      </w:r>
      <w:r w:rsidRPr="00610E70">
        <w:rPr>
          <w:rFonts w:ascii="Arial" w:hAnsi="Arial" w:cs="Arial"/>
          <w:sz w:val="22"/>
          <w:szCs w:val="22"/>
        </w:rPr>
        <w:t>"), v souladu s</w:t>
      </w:r>
      <w:r>
        <w:rPr>
          <w:rFonts w:ascii="Arial" w:hAnsi="Arial" w:cs="Arial"/>
          <w:sz w:val="22"/>
          <w:szCs w:val="22"/>
        </w:rPr>
        <w:t> </w:t>
      </w:r>
      <w:r w:rsidRPr="00610E70">
        <w:rPr>
          <w:rFonts w:ascii="Arial" w:hAnsi="Arial" w:cs="Arial"/>
          <w:sz w:val="22"/>
          <w:szCs w:val="22"/>
        </w:rPr>
        <w:t xml:space="preserve">ustanovením § 31 </w:t>
      </w:r>
      <w:r w:rsidR="00503A88">
        <w:rPr>
          <w:rFonts w:ascii="Arial" w:hAnsi="Arial" w:cs="Arial"/>
          <w:sz w:val="22"/>
          <w:szCs w:val="22"/>
        </w:rPr>
        <w:t>ZZVZ</w:t>
      </w:r>
      <w:r w:rsidRPr="00610E70">
        <w:rPr>
          <w:rFonts w:ascii="Arial" w:hAnsi="Arial" w:cs="Arial"/>
          <w:sz w:val="22"/>
          <w:szCs w:val="22"/>
        </w:rPr>
        <w:t xml:space="preserve"> podle zásad § 6 </w:t>
      </w:r>
      <w:r w:rsidR="00503A88">
        <w:rPr>
          <w:rFonts w:ascii="Arial" w:hAnsi="Arial" w:cs="Arial"/>
          <w:sz w:val="22"/>
          <w:szCs w:val="22"/>
        </w:rPr>
        <w:t>ZZVZ</w:t>
      </w:r>
      <w:r w:rsidRPr="00610E70">
        <w:rPr>
          <w:rFonts w:ascii="Arial" w:hAnsi="Arial" w:cs="Arial"/>
          <w:sz w:val="22"/>
          <w:szCs w:val="22"/>
        </w:rPr>
        <w:t xml:space="preserve">. Výběrové řízení (dále </w:t>
      </w:r>
      <w:r w:rsidR="00EC33C8">
        <w:rPr>
          <w:rFonts w:ascii="Arial" w:hAnsi="Arial" w:cs="Arial"/>
          <w:sz w:val="22"/>
          <w:szCs w:val="22"/>
        </w:rPr>
        <w:t>také</w:t>
      </w:r>
      <w:r w:rsidRPr="00610E70">
        <w:rPr>
          <w:rFonts w:ascii="Arial" w:hAnsi="Arial" w:cs="Arial"/>
          <w:sz w:val="22"/>
          <w:szCs w:val="22"/>
        </w:rPr>
        <w:t xml:space="preserve"> „zadávací řízení“)</w:t>
      </w:r>
      <w:r w:rsidR="00B74CDB">
        <w:rPr>
          <w:rFonts w:ascii="Arial" w:hAnsi="Arial" w:cs="Arial"/>
          <w:sz w:val="22"/>
          <w:szCs w:val="22"/>
        </w:rPr>
        <w:br/>
      </w:r>
      <w:r w:rsidRPr="00610E70">
        <w:rPr>
          <w:rFonts w:ascii="Arial" w:hAnsi="Arial" w:cs="Arial"/>
          <w:sz w:val="22"/>
          <w:szCs w:val="22"/>
        </w:rPr>
        <w:t xml:space="preserve">je realizováno přiměřeně k pojmům a principům použitým v </w:t>
      </w:r>
      <w:r w:rsidR="00503A88">
        <w:rPr>
          <w:rFonts w:ascii="Arial" w:hAnsi="Arial" w:cs="Arial"/>
          <w:sz w:val="22"/>
          <w:szCs w:val="22"/>
        </w:rPr>
        <w:t>ZZVZ</w:t>
      </w:r>
      <w:r w:rsidRPr="00610E70">
        <w:rPr>
          <w:rFonts w:ascii="Arial" w:hAnsi="Arial" w:cs="Arial"/>
          <w:sz w:val="22"/>
          <w:szCs w:val="22"/>
        </w:rPr>
        <w:t xml:space="preserve">. </w:t>
      </w:r>
      <w:r w:rsidR="00503A88" w:rsidRPr="00503A88">
        <w:rPr>
          <w:rFonts w:ascii="Arial" w:hAnsi="Arial" w:cs="Arial"/>
          <w:sz w:val="22"/>
          <w:szCs w:val="22"/>
        </w:rPr>
        <w:t>Touto výzvou není zahájeno zadávací řízení ve smyslu § 3 ZZVZ. Pokud výzva v jednotlivých ustanoveních odkazuje na text ZZVZ, nejedná se o postup v některém zadávacím řízení ve smyslu § 4 odst. 4 ZZVZ, ustanovení ZZVZ se na zadávací řízení neaplikují. Vzhledem k tomu v tomto výběrovém řízení nelze proti rozhodnutí zadavatele uplatnit námitky či jiné standardní opravné prostředky ve smyslu ZZVZ.</w:t>
      </w:r>
    </w:p>
    <w:p w:rsidR="006D58BE" w:rsidRPr="00325407" w:rsidRDefault="006D58BE" w:rsidP="00325407">
      <w:pPr>
        <w:pStyle w:val="Nadpis2"/>
      </w:pPr>
      <w:r w:rsidRPr="00325407">
        <w:t>Identifikační a kontaktní údaje zadavatele</w:t>
      </w:r>
    </w:p>
    <w:p w:rsidR="006D58BE" w:rsidRPr="00F82122" w:rsidRDefault="006D58BE" w:rsidP="00725F0B">
      <w:pPr>
        <w:tabs>
          <w:tab w:val="left" w:pos="2410"/>
        </w:tabs>
        <w:spacing w:after="120"/>
        <w:rPr>
          <w:rFonts w:ascii="Arial" w:hAnsi="Arial" w:cs="Arial"/>
          <w:sz w:val="22"/>
          <w:szCs w:val="22"/>
        </w:rPr>
      </w:pPr>
      <w:r w:rsidRPr="00F82122">
        <w:rPr>
          <w:rFonts w:ascii="Arial" w:hAnsi="Arial" w:cs="Arial"/>
          <w:sz w:val="22"/>
          <w:szCs w:val="22"/>
        </w:rPr>
        <w:t>Název:</w:t>
      </w:r>
      <w:r w:rsidRPr="00F82122">
        <w:rPr>
          <w:rFonts w:ascii="Arial" w:hAnsi="Arial" w:cs="Arial"/>
          <w:sz w:val="22"/>
          <w:szCs w:val="22"/>
        </w:rPr>
        <w:tab/>
        <w:t>Česká republika – Úřad vlády České republiky</w:t>
      </w:r>
    </w:p>
    <w:p w:rsidR="006D58BE" w:rsidRPr="00F82122" w:rsidRDefault="006D58BE" w:rsidP="00725F0B">
      <w:pPr>
        <w:tabs>
          <w:tab w:val="left" w:pos="2410"/>
        </w:tabs>
        <w:spacing w:after="120"/>
        <w:rPr>
          <w:rFonts w:ascii="Arial" w:hAnsi="Arial" w:cs="Arial"/>
          <w:sz w:val="22"/>
          <w:szCs w:val="22"/>
        </w:rPr>
      </w:pPr>
      <w:r w:rsidRPr="00F82122">
        <w:rPr>
          <w:rFonts w:ascii="Arial" w:hAnsi="Arial" w:cs="Arial"/>
          <w:sz w:val="22"/>
          <w:szCs w:val="22"/>
        </w:rPr>
        <w:t>Sídlo:</w:t>
      </w:r>
      <w:r w:rsidRPr="00F82122">
        <w:rPr>
          <w:rFonts w:ascii="Arial" w:hAnsi="Arial" w:cs="Arial"/>
          <w:sz w:val="22"/>
          <w:szCs w:val="22"/>
        </w:rPr>
        <w:tab/>
        <w:t>nábř. E. Beneše 128/4, 118 01 Praha 1 – Malá Strana</w:t>
      </w:r>
    </w:p>
    <w:p w:rsidR="006D58BE" w:rsidRDefault="006D58BE" w:rsidP="00725F0B">
      <w:pPr>
        <w:tabs>
          <w:tab w:val="left" w:pos="2410"/>
        </w:tabs>
        <w:spacing w:after="120"/>
        <w:rPr>
          <w:rFonts w:ascii="Arial" w:hAnsi="Arial" w:cs="Arial"/>
          <w:sz w:val="22"/>
          <w:szCs w:val="22"/>
        </w:rPr>
      </w:pPr>
      <w:r w:rsidRPr="00F82122">
        <w:rPr>
          <w:rFonts w:ascii="Arial" w:hAnsi="Arial" w:cs="Arial"/>
          <w:sz w:val="22"/>
          <w:szCs w:val="22"/>
        </w:rPr>
        <w:t>IČ</w:t>
      </w:r>
      <w:r w:rsidR="00814F1D">
        <w:rPr>
          <w:rFonts w:ascii="Arial" w:hAnsi="Arial" w:cs="Arial"/>
          <w:sz w:val="22"/>
          <w:szCs w:val="22"/>
        </w:rPr>
        <w:t>O</w:t>
      </w:r>
      <w:r w:rsidRPr="00F82122">
        <w:rPr>
          <w:rFonts w:ascii="Arial" w:hAnsi="Arial" w:cs="Arial"/>
          <w:sz w:val="22"/>
          <w:szCs w:val="22"/>
        </w:rPr>
        <w:t xml:space="preserve">: </w:t>
      </w:r>
      <w:r w:rsidRPr="00F82122">
        <w:rPr>
          <w:rFonts w:ascii="Arial" w:hAnsi="Arial" w:cs="Arial"/>
          <w:sz w:val="22"/>
          <w:szCs w:val="22"/>
        </w:rPr>
        <w:tab/>
        <w:t>00006599</w:t>
      </w:r>
    </w:p>
    <w:p w:rsidR="00725F0B" w:rsidRPr="00F82122" w:rsidRDefault="00725F0B" w:rsidP="00725F0B">
      <w:pPr>
        <w:tabs>
          <w:tab w:val="left" w:pos="2410"/>
        </w:tabs>
        <w:spacing w:after="120"/>
        <w:rPr>
          <w:rFonts w:ascii="Arial" w:hAnsi="Arial" w:cs="Arial"/>
          <w:sz w:val="22"/>
          <w:szCs w:val="22"/>
        </w:rPr>
      </w:pPr>
      <w:r>
        <w:rPr>
          <w:rFonts w:ascii="Arial" w:hAnsi="Arial" w:cs="Arial"/>
          <w:sz w:val="22"/>
          <w:szCs w:val="22"/>
        </w:rPr>
        <w:t>DIČ:</w:t>
      </w:r>
      <w:r>
        <w:rPr>
          <w:rFonts w:ascii="Arial" w:hAnsi="Arial" w:cs="Arial"/>
          <w:sz w:val="22"/>
          <w:szCs w:val="22"/>
        </w:rPr>
        <w:tab/>
        <w:t>CZ00006599</w:t>
      </w:r>
    </w:p>
    <w:p w:rsidR="000B5ABC" w:rsidRDefault="00725F0B" w:rsidP="00725F0B">
      <w:pPr>
        <w:tabs>
          <w:tab w:val="left" w:pos="2410"/>
        </w:tabs>
        <w:spacing w:after="120"/>
        <w:ind w:left="2694" w:hanging="2694"/>
        <w:jc w:val="left"/>
        <w:rPr>
          <w:rFonts w:ascii="Arial" w:hAnsi="Arial" w:cs="Arial"/>
          <w:sz w:val="22"/>
          <w:szCs w:val="22"/>
        </w:rPr>
      </w:pPr>
      <w:r>
        <w:rPr>
          <w:rFonts w:ascii="Arial" w:hAnsi="Arial" w:cs="Arial"/>
          <w:sz w:val="22"/>
          <w:szCs w:val="22"/>
        </w:rPr>
        <w:t>Zastoupená</w:t>
      </w:r>
      <w:r w:rsidR="006D58BE" w:rsidRPr="00F82122">
        <w:rPr>
          <w:rFonts w:ascii="Arial" w:hAnsi="Arial" w:cs="Arial"/>
          <w:sz w:val="22"/>
          <w:szCs w:val="22"/>
        </w:rPr>
        <w:t>:</w:t>
      </w:r>
      <w:r w:rsidR="00DD086B" w:rsidRPr="00F82122">
        <w:rPr>
          <w:rFonts w:ascii="Arial" w:hAnsi="Arial" w:cs="Arial"/>
          <w:sz w:val="22"/>
          <w:szCs w:val="22"/>
        </w:rPr>
        <w:t xml:space="preserve"> </w:t>
      </w:r>
      <w:r w:rsidR="00DD086B" w:rsidRPr="00F82122">
        <w:rPr>
          <w:rFonts w:ascii="Arial" w:hAnsi="Arial" w:cs="Arial"/>
          <w:sz w:val="22"/>
          <w:szCs w:val="22"/>
        </w:rPr>
        <w:tab/>
      </w:r>
      <w:r w:rsidR="000B5ABC" w:rsidRPr="000B5ABC">
        <w:rPr>
          <w:rFonts w:ascii="Arial" w:hAnsi="Arial" w:cs="Arial"/>
          <w:sz w:val="22"/>
          <w:szCs w:val="22"/>
        </w:rPr>
        <w:t>Mgr. Ing. Filip</w:t>
      </w:r>
      <w:r>
        <w:rPr>
          <w:rFonts w:ascii="Arial" w:hAnsi="Arial" w:cs="Arial"/>
          <w:sz w:val="22"/>
          <w:szCs w:val="22"/>
        </w:rPr>
        <w:t>em</w:t>
      </w:r>
      <w:r w:rsidR="000B5ABC" w:rsidRPr="000B5ABC">
        <w:rPr>
          <w:rFonts w:ascii="Arial" w:hAnsi="Arial" w:cs="Arial"/>
          <w:sz w:val="22"/>
          <w:szCs w:val="22"/>
        </w:rPr>
        <w:t xml:space="preserve"> </w:t>
      </w:r>
      <w:r w:rsidR="00E305A4">
        <w:rPr>
          <w:rFonts w:ascii="Arial" w:hAnsi="Arial" w:cs="Arial"/>
          <w:sz w:val="22"/>
          <w:szCs w:val="22"/>
        </w:rPr>
        <w:t>Minář</w:t>
      </w:r>
      <w:r>
        <w:rPr>
          <w:rFonts w:ascii="Arial" w:hAnsi="Arial" w:cs="Arial"/>
          <w:sz w:val="22"/>
          <w:szCs w:val="22"/>
        </w:rPr>
        <w:t>em</w:t>
      </w:r>
      <w:r w:rsidR="00E305A4">
        <w:rPr>
          <w:rFonts w:ascii="Arial" w:hAnsi="Arial" w:cs="Arial"/>
          <w:sz w:val="22"/>
          <w:szCs w:val="22"/>
        </w:rPr>
        <w:t>, ředitel</w:t>
      </w:r>
      <w:r>
        <w:rPr>
          <w:rFonts w:ascii="Arial" w:hAnsi="Arial" w:cs="Arial"/>
          <w:sz w:val="22"/>
          <w:szCs w:val="22"/>
        </w:rPr>
        <w:t>em</w:t>
      </w:r>
      <w:r w:rsidR="00E305A4">
        <w:rPr>
          <w:rFonts w:ascii="Arial" w:hAnsi="Arial" w:cs="Arial"/>
          <w:sz w:val="22"/>
          <w:szCs w:val="22"/>
        </w:rPr>
        <w:t xml:space="preserve"> Odboru technick</w:t>
      </w:r>
      <w:r w:rsidR="002043DB">
        <w:rPr>
          <w:rFonts w:ascii="Arial" w:hAnsi="Arial" w:cs="Arial"/>
          <w:sz w:val="22"/>
          <w:szCs w:val="22"/>
        </w:rPr>
        <w:t>o-</w:t>
      </w:r>
      <w:r w:rsidR="00E305A4">
        <w:rPr>
          <w:rFonts w:ascii="Arial" w:hAnsi="Arial" w:cs="Arial"/>
          <w:sz w:val="22"/>
          <w:szCs w:val="22"/>
        </w:rPr>
        <w:t>hospodářského</w:t>
      </w:r>
    </w:p>
    <w:p w:rsidR="00E305A4" w:rsidRDefault="006D58BE" w:rsidP="00725F0B">
      <w:pPr>
        <w:tabs>
          <w:tab w:val="left" w:pos="2410"/>
        </w:tabs>
        <w:spacing w:after="120"/>
        <w:ind w:left="2694" w:hanging="2694"/>
        <w:jc w:val="left"/>
        <w:rPr>
          <w:rFonts w:ascii="Arial" w:hAnsi="Arial" w:cs="Arial"/>
          <w:sz w:val="22"/>
          <w:szCs w:val="22"/>
        </w:rPr>
      </w:pPr>
      <w:r w:rsidRPr="00F82122">
        <w:rPr>
          <w:rFonts w:ascii="Arial" w:hAnsi="Arial" w:cs="Arial"/>
          <w:sz w:val="22"/>
          <w:szCs w:val="22"/>
        </w:rPr>
        <w:t xml:space="preserve">Kontaktní osoba: </w:t>
      </w:r>
      <w:r w:rsidRPr="00F82122">
        <w:rPr>
          <w:rFonts w:ascii="Arial" w:hAnsi="Arial" w:cs="Arial"/>
          <w:sz w:val="22"/>
          <w:szCs w:val="22"/>
        </w:rPr>
        <w:tab/>
      </w:r>
      <w:r w:rsidR="00C61A97" w:rsidRPr="00C61A97">
        <w:rPr>
          <w:rFonts w:ascii="Arial" w:hAnsi="Arial" w:cs="Arial"/>
          <w:sz w:val="22"/>
          <w:szCs w:val="22"/>
        </w:rPr>
        <w:t xml:space="preserve">Ing. </w:t>
      </w:r>
      <w:r w:rsidR="003E48A5">
        <w:rPr>
          <w:rFonts w:ascii="Arial" w:hAnsi="Arial" w:cs="Arial"/>
          <w:sz w:val="22"/>
          <w:szCs w:val="22"/>
        </w:rPr>
        <w:t>Josef Franta</w:t>
      </w:r>
    </w:p>
    <w:p w:rsidR="006D58BE" w:rsidRPr="0055228F" w:rsidRDefault="006D58BE" w:rsidP="0055228F">
      <w:pPr>
        <w:tabs>
          <w:tab w:val="left" w:pos="2410"/>
        </w:tabs>
        <w:spacing w:after="120"/>
        <w:ind w:left="2694" w:hanging="2694"/>
        <w:jc w:val="left"/>
        <w:rPr>
          <w:rFonts w:ascii="Arial" w:hAnsi="Arial" w:cs="Arial"/>
          <w:sz w:val="22"/>
          <w:szCs w:val="22"/>
        </w:rPr>
      </w:pPr>
      <w:r w:rsidRPr="00F82122">
        <w:rPr>
          <w:rFonts w:ascii="Arial" w:hAnsi="Arial" w:cs="Arial"/>
          <w:sz w:val="22"/>
          <w:szCs w:val="22"/>
        </w:rPr>
        <w:t>Profil zadavatele</w:t>
      </w:r>
      <w:r w:rsidR="0055228F">
        <w:rPr>
          <w:rFonts w:ascii="Arial" w:hAnsi="Arial" w:cs="Arial"/>
          <w:sz w:val="22"/>
          <w:szCs w:val="22"/>
        </w:rPr>
        <w:t xml:space="preserve">: </w:t>
      </w:r>
      <w:r w:rsidR="0055228F">
        <w:rPr>
          <w:rFonts w:ascii="Arial" w:hAnsi="Arial" w:cs="Arial"/>
          <w:sz w:val="22"/>
          <w:szCs w:val="22"/>
        </w:rPr>
        <w:tab/>
        <w:t xml:space="preserve">https://zakazky.vlada.cz    </w:t>
      </w:r>
    </w:p>
    <w:p w:rsidR="00941784" w:rsidRPr="00D71CF7" w:rsidRDefault="00941784" w:rsidP="00325407">
      <w:pPr>
        <w:pStyle w:val="Nadpis2"/>
      </w:pPr>
      <w:r w:rsidRPr="00D71CF7">
        <w:t>Vymezení druhu</w:t>
      </w:r>
      <w:r w:rsidR="00AC2BFD">
        <w:rPr>
          <w:lang w:val="cs-CZ"/>
        </w:rPr>
        <w:t>, režimu</w:t>
      </w:r>
      <w:r w:rsidRPr="00D71CF7">
        <w:t xml:space="preserve"> a předmětu veřejné zakázky</w:t>
      </w:r>
    </w:p>
    <w:p w:rsidR="00941784" w:rsidRPr="00325407" w:rsidRDefault="002223DC" w:rsidP="00D66AD5">
      <w:pPr>
        <w:pStyle w:val="Nadpis3"/>
        <w:ind w:left="426"/>
      </w:pPr>
      <w:r w:rsidRPr="00325407">
        <w:t>Druh</w:t>
      </w:r>
      <w:r w:rsidR="00AC2BFD">
        <w:rPr>
          <w:lang w:val="cs-CZ"/>
        </w:rPr>
        <w:t xml:space="preserve"> a režim</w:t>
      </w:r>
      <w:r w:rsidRPr="00325407">
        <w:t xml:space="preserve"> veřejné zakázky</w:t>
      </w:r>
    </w:p>
    <w:p w:rsidR="00E13B3E" w:rsidRPr="00F82122" w:rsidRDefault="009707F0" w:rsidP="009E1D50">
      <w:pPr>
        <w:spacing w:after="120"/>
        <w:rPr>
          <w:rFonts w:ascii="Arial" w:hAnsi="Arial" w:cs="Arial"/>
          <w:sz w:val="24"/>
          <w:szCs w:val="24"/>
        </w:rPr>
      </w:pPr>
      <w:r w:rsidRPr="00F82122">
        <w:rPr>
          <w:rFonts w:ascii="Arial" w:hAnsi="Arial" w:cs="Arial"/>
          <w:sz w:val="22"/>
          <w:szCs w:val="22"/>
        </w:rPr>
        <w:t>V</w:t>
      </w:r>
      <w:r w:rsidR="00941784" w:rsidRPr="00F82122">
        <w:rPr>
          <w:rFonts w:ascii="Arial" w:hAnsi="Arial" w:cs="Arial"/>
          <w:sz w:val="22"/>
          <w:szCs w:val="22"/>
        </w:rPr>
        <w:t>eřejná zakázka</w:t>
      </w:r>
      <w:r w:rsidR="00D6411B" w:rsidRPr="00F82122">
        <w:rPr>
          <w:rFonts w:ascii="Arial" w:hAnsi="Arial" w:cs="Arial"/>
          <w:sz w:val="22"/>
          <w:szCs w:val="22"/>
        </w:rPr>
        <w:t xml:space="preserve"> malého roz</w:t>
      </w:r>
      <w:r w:rsidR="00E13B3E" w:rsidRPr="00F82122">
        <w:rPr>
          <w:rFonts w:ascii="Arial" w:hAnsi="Arial" w:cs="Arial"/>
          <w:sz w:val="22"/>
          <w:szCs w:val="22"/>
        </w:rPr>
        <w:t>sahu</w:t>
      </w:r>
      <w:r w:rsidR="00941784" w:rsidRPr="00F82122">
        <w:rPr>
          <w:rFonts w:ascii="Arial" w:hAnsi="Arial" w:cs="Arial"/>
          <w:sz w:val="22"/>
          <w:szCs w:val="22"/>
        </w:rPr>
        <w:t xml:space="preserve"> na </w:t>
      </w:r>
      <w:r w:rsidR="00E13B3E" w:rsidRPr="00F82122">
        <w:rPr>
          <w:rFonts w:ascii="Arial" w:hAnsi="Arial" w:cs="Arial"/>
          <w:sz w:val="22"/>
          <w:szCs w:val="22"/>
        </w:rPr>
        <w:t>stavební práce</w:t>
      </w:r>
      <w:r w:rsidR="00AC2BFD">
        <w:rPr>
          <w:rFonts w:ascii="Arial" w:hAnsi="Arial" w:cs="Arial"/>
          <w:sz w:val="22"/>
          <w:szCs w:val="22"/>
        </w:rPr>
        <w:t>.</w:t>
      </w:r>
    </w:p>
    <w:p w:rsidR="00941784" w:rsidRPr="00D71CF7" w:rsidRDefault="00941784" w:rsidP="00D66AD5">
      <w:pPr>
        <w:pStyle w:val="Nadpis3"/>
        <w:ind w:left="426"/>
      </w:pPr>
      <w:r w:rsidRPr="00D71CF7">
        <w:t>Klasifikace veřejné zakázky</w:t>
      </w:r>
    </w:p>
    <w:p w:rsidR="000060B3" w:rsidRDefault="001B5481" w:rsidP="00903D65">
      <w:pPr>
        <w:tabs>
          <w:tab w:val="left" w:pos="2268"/>
        </w:tabs>
        <w:spacing w:after="120"/>
        <w:ind w:left="992" w:hanging="992"/>
        <w:rPr>
          <w:rFonts w:ascii="Arial" w:hAnsi="Arial" w:cs="Arial"/>
          <w:sz w:val="22"/>
          <w:szCs w:val="22"/>
        </w:rPr>
      </w:pPr>
      <w:r w:rsidRPr="007936F9">
        <w:rPr>
          <w:rFonts w:ascii="Arial" w:hAnsi="Arial" w:cs="Arial"/>
          <w:sz w:val="22"/>
          <w:szCs w:val="22"/>
        </w:rPr>
        <w:t>CPV</w:t>
      </w:r>
      <w:r w:rsidR="00F65DD3" w:rsidRPr="007936F9">
        <w:rPr>
          <w:rFonts w:ascii="Arial" w:hAnsi="Arial" w:cs="Arial"/>
          <w:sz w:val="22"/>
          <w:szCs w:val="22"/>
        </w:rPr>
        <w:tab/>
      </w:r>
      <w:r w:rsidR="00903D65">
        <w:rPr>
          <w:rFonts w:ascii="Arial" w:hAnsi="Arial" w:cs="Arial"/>
          <w:sz w:val="22"/>
          <w:szCs w:val="22"/>
        </w:rPr>
        <w:t>45000000</w:t>
      </w:r>
      <w:r w:rsidR="00903D65" w:rsidRPr="003E48A5">
        <w:rPr>
          <w:rFonts w:ascii="Arial" w:hAnsi="Arial" w:cs="Arial"/>
          <w:sz w:val="22"/>
          <w:szCs w:val="22"/>
        </w:rPr>
        <w:t>-</w:t>
      </w:r>
      <w:r w:rsidR="00903D65">
        <w:rPr>
          <w:rFonts w:ascii="Arial" w:hAnsi="Arial" w:cs="Arial"/>
          <w:sz w:val="22"/>
          <w:szCs w:val="22"/>
        </w:rPr>
        <w:t>7</w:t>
      </w:r>
      <w:r w:rsidR="00903D65" w:rsidRPr="003E48A5">
        <w:rPr>
          <w:rFonts w:ascii="Arial" w:hAnsi="Arial" w:cs="Arial"/>
          <w:sz w:val="22"/>
          <w:szCs w:val="22"/>
        </w:rPr>
        <w:t xml:space="preserve"> </w:t>
      </w:r>
      <w:r w:rsidR="00903D65">
        <w:rPr>
          <w:rFonts w:ascii="Arial" w:hAnsi="Arial" w:cs="Arial"/>
          <w:sz w:val="22"/>
          <w:szCs w:val="22"/>
        </w:rPr>
        <w:t>Stavební práce</w:t>
      </w:r>
    </w:p>
    <w:p w:rsidR="00CA6F77" w:rsidRDefault="00CA6F77" w:rsidP="00D758DF">
      <w:pPr>
        <w:tabs>
          <w:tab w:val="left" w:pos="2268"/>
        </w:tabs>
        <w:spacing w:after="120"/>
        <w:ind w:left="992" w:hanging="992"/>
        <w:rPr>
          <w:rFonts w:ascii="Arial" w:hAnsi="Arial" w:cs="Arial"/>
          <w:sz w:val="22"/>
          <w:szCs w:val="22"/>
        </w:rPr>
      </w:pPr>
      <w:r>
        <w:rPr>
          <w:rFonts w:ascii="Arial" w:hAnsi="Arial" w:cs="Arial"/>
          <w:sz w:val="22"/>
          <w:szCs w:val="22"/>
        </w:rPr>
        <w:tab/>
      </w:r>
      <w:r w:rsidRPr="00CA6F77">
        <w:rPr>
          <w:rFonts w:ascii="Arial" w:hAnsi="Arial" w:cs="Arial"/>
          <w:sz w:val="22"/>
          <w:szCs w:val="22"/>
        </w:rPr>
        <w:t>45261420-4 Izolace proti vodě</w:t>
      </w:r>
    </w:p>
    <w:p w:rsidR="00D758DF" w:rsidRDefault="000060B3" w:rsidP="00D758DF">
      <w:pPr>
        <w:tabs>
          <w:tab w:val="left" w:pos="2268"/>
        </w:tabs>
        <w:spacing w:after="120"/>
        <w:ind w:left="992" w:hanging="992"/>
        <w:rPr>
          <w:rFonts w:ascii="Arial" w:hAnsi="Arial" w:cs="Arial"/>
          <w:sz w:val="22"/>
          <w:szCs w:val="22"/>
        </w:rPr>
      </w:pPr>
      <w:r>
        <w:rPr>
          <w:rFonts w:ascii="Arial" w:hAnsi="Arial" w:cs="Arial"/>
          <w:sz w:val="22"/>
          <w:szCs w:val="22"/>
        </w:rPr>
        <w:tab/>
      </w:r>
      <w:r w:rsidR="003E48A5" w:rsidRPr="003E48A5">
        <w:rPr>
          <w:rStyle w:val="detail"/>
          <w:rFonts w:ascii="Arial" w:hAnsi="Arial" w:cs="Arial"/>
          <w:sz w:val="22"/>
          <w:szCs w:val="22"/>
        </w:rPr>
        <w:t>45262510-9 Kamenické práce</w:t>
      </w:r>
    </w:p>
    <w:p w:rsidR="00ED351A" w:rsidRPr="00F921BB" w:rsidRDefault="00ED351A" w:rsidP="00D66AD5">
      <w:pPr>
        <w:pStyle w:val="Nadpis3"/>
        <w:ind w:left="426"/>
      </w:pPr>
      <w:r w:rsidRPr="00D71CF7">
        <w:t>Místo plnění veřejné zakázky</w:t>
      </w:r>
      <w:r w:rsidRPr="00F921BB">
        <w:t xml:space="preserve"> </w:t>
      </w:r>
    </w:p>
    <w:p w:rsidR="00ED351A" w:rsidRPr="00F82122" w:rsidRDefault="00ED351A" w:rsidP="002F6B68">
      <w:pPr>
        <w:spacing w:after="120"/>
        <w:rPr>
          <w:rFonts w:ascii="Arial" w:hAnsi="Arial" w:cs="Arial"/>
          <w:sz w:val="22"/>
          <w:szCs w:val="22"/>
        </w:rPr>
      </w:pPr>
      <w:r>
        <w:rPr>
          <w:rFonts w:ascii="Arial" w:hAnsi="Arial" w:cs="Arial"/>
          <w:sz w:val="22"/>
          <w:szCs w:val="22"/>
        </w:rPr>
        <w:t xml:space="preserve">Místem plnění </w:t>
      </w:r>
      <w:r w:rsidR="00282F93">
        <w:rPr>
          <w:rFonts w:ascii="Arial" w:hAnsi="Arial" w:cs="Arial"/>
          <w:sz w:val="22"/>
          <w:szCs w:val="22"/>
        </w:rPr>
        <w:t xml:space="preserve">veřejné zakázky </w:t>
      </w:r>
      <w:r>
        <w:rPr>
          <w:rFonts w:ascii="Arial" w:hAnsi="Arial" w:cs="Arial"/>
          <w:sz w:val="22"/>
          <w:szCs w:val="22"/>
        </w:rPr>
        <w:t>je</w:t>
      </w:r>
      <w:r w:rsidR="00282F93">
        <w:rPr>
          <w:rFonts w:ascii="Arial" w:hAnsi="Arial" w:cs="Arial"/>
          <w:sz w:val="22"/>
          <w:szCs w:val="22"/>
        </w:rPr>
        <w:t xml:space="preserve"> objekt zadavatele</w:t>
      </w:r>
      <w:r>
        <w:rPr>
          <w:rFonts w:ascii="Arial" w:hAnsi="Arial" w:cs="Arial"/>
          <w:sz w:val="22"/>
          <w:szCs w:val="22"/>
        </w:rPr>
        <w:t xml:space="preserve"> </w:t>
      </w:r>
      <w:r w:rsidR="00CA6F77" w:rsidRPr="00CA6F77">
        <w:rPr>
          <w:rFonts w:ascii="Arial" w:hAnsi="Arial" w:cs="Arial"/>
          <w:sz w:val="22"/>
          <w:szCs w:val="22"/>
        </w:rPr>
        <w:t>Kramářova vila</w:t>
      </w:r>
      <w:r w:rsidR="00282F93">
        <w:rPr>
          <w:rFonts w:ascii="Arial" w:hAnsi="Arial" w:cs="Arial"/>
          <w:sz w:val="22"/>
          <w:szCs w:val="22"/>
        </w:rPr>
        <w:t xml:space="preserve"> na adrese</w:t>
      </w:r>
      <w:r>
        <w:rPr>
          <w:rFonts w:ascii="Arial" w:hAnsi="Arial" w:cs="Arial"/>
          <w:sz w:val="22"/>
          <w:szCs w:val="22"/>
        </w:rPr>
        <w:t xml:space="preserve"> </w:t>
      </w:r>
      <w:r w:rsidR="002F6B68" w:rsidRPr="002F6B68">
        <w:rPr>
          <w:rFonts w:ascii="Arial" w:hAnsi="Arial" w:cs="Arial"/>
          <w:sz w:val="22"/>
          <w:szCs w:val="22"/>
        </w:rPr>
        <w:t>Gogolova 212/1,</w:t>
      </w:r>
      <w:r w:rsidR="002F6B68">
        <w:rPr>
          <w:rFonts w:ascii="Arial" w:hAnsi="Arial" w:cs="Arial"/>
          <w:sz w:val="22"/>
          <w:szCs w:val="22"/>
        </w:rPr>
        <w:t xml:space="preserve"> </w:t>
      </w:r>
      <w:r>
        <w:rPr>
          <w:rFonts w:ascii="Arial" w:hAnsi="Arial" w:cs="Arial"/>
          <w:sz w:val="22"/>
          <w:szCs w:val="22"/>
        </w:rPr>
        <w:t xml:space="preserve">118 01 Praha 1 – </w:t>
      </w:r>
      <w:r w:rsidR="002F6B68">
        <w:rPr>
          <w:rFonts w:ascii="Arial" w:hAnsi="Arial" w:cs="Arial"/>
          <w:sz w:val="22"/>
          <w:szCs w:val="22"/>
        </w:rPr>
        <w:t>Hradčany</w:t>
      </w:r>
      <w:r>
        <w:rPr>
          <w:rFonts w:ascii="Arial" w:hAnsi="Arial" w:cs="Arial"/>
          <w:sz w:val="22"/>
          <w:szCs w:val="22"/>
        </w:rPr>
        <w:t>.</w:t>
      </w:r>
    </w:p>
    <w:p w:rsidR="00ED351A" w:rsidRPr="00D71CF7" w:rsidRDefault="00ED351A" w:rsidP="00D66AD5">
      <w:pPr>
        <w:pStyle w:val="Nadpis3"/>
        <w:ind w:left="426"/>
      </w:pPr>
      <w:r w:rsidRPr="00D71CF7">
        <w:lastRenderedPageBreak/>
        <w:t>Doba plnění veřejné zakázky</w:t>
      </w:r>
    </w:p>
    <w:p w:rsidR="00282F93" w:rsidRDefault="00ED351A" w:rsidP="00282F93">
      <w:pPr>
        <w:rPr>
          <w:rFonts w:ascii="Arial" w:hAnsi="Arial" w:cs="Arial"/>
          <w:b/>
          <w:sz w:val="22"/>
          <w:szCs w:val="22"/>
        </w:rPr>
      </w:pPr>
      <w:r>
        <w:rPr>
          <w:rFonts w:ascii="Arial" w:hAnsi="Arial" w:cs="Arial"/>
          <w:sz w:val="22"/>
          <w:szCs w:val="22"/>
        </w:rPr>
        <w:t>Doba plnění</w:t>
      </w:r>
      <w:r w:rsidRPr="008E2760">
        <w:rPr>
          <w:rFonts w:ascii="Arial" w:hAnsi="Arial" w:cs="Arial"/>
          <w:sz w:val="22"/>
          <w:szCs w:val="22"/>
        </w:rPr>
        <w:t xml:space="preserve"> </w:t>
      </w:r>
      <w:r>
        <w:rPr>
          <w:rFonts w:ascii="Arial" w:hAnsi="Arial" w:cs="Arial"/>
          <w:sz w:val="22"/>
          <w:szCs w:val="22"/>
        </w:rPr>
        <w:t xml:space="preserve">je stanovena </w:t>
      </w:r>
      <w:r w:rsidR="006E248C">
        <w:rPr>
          <w:rFonts w:ascii="Arial" w:hAnsi="Arial" w:cs="Arial"/>
          <w:sz w:val="22"/>
          <w:szCs w:val="22"/>
        </w:rPr>
        <w:t xml:space="preserve">do </w:t>
      </w:r>
      <w:proofErr w:type="gramStart"/>
      <w:r w:rsidR="006E248C">
        <w:rPr>
          <w:rFonts w:ascii="Arial" w:hAnsi="Arial" w:cs="Arial"/>
          <w:sz w:val="22"/>
          <w:szCs w:val="22"/>
        </w:rPr>
        <w:t>31.07.2018</w:t>
      </w:r>
      <w:proofErr w:type="gramEnd"/>
      <w:r w:rsidR="006E248C">
        <w:rPr>
          <w:rFonts w:ascii="Arial" w:hAnsi="Arial" w:cs="Arial"/>
          <w:sz w:val="22"/>
          <w:szCs w:val="22"/>
        </w:rPr>
        <w:t xml:space="preserve"> s tím, že stavební práce budou zahájeny nejdříve 01.04.2018.</w:t>
      </w:r>
    </w:p>
    <w:p w:rsidR="006E248C" w:rsidRPr="00782B1C" w:rsidRDefault="006E248C" w:rsidP="00282F93">
      <w:pPr>
        <w:spacing w:before="240"/>
        <w:rPr>
          <w:rFonts w:ascii="Arial" w:hAnsi="Arial" w:cs="Arial"/>
          <w:b/>
          <w:sz w:val="24"/>
          <w:szCs w:val="24"/>
        </w:rPr>
      </w:pPr>
      <w:r w:rsidRPr="00782B1C">
        <w:rPr>
          <w:rFonts w:ascii="Arial" w:hAnsi="Arial" w:cs="Arial"/>
          <w:b/>
          <w:sz w:val="22"/>
          <w:szCs w:val="22"/>
        </w:rPr>
        <w:t xml:space="preserve">Objednatel upozorňuje, že </w:t>
      </w:r>
      <w:r>
        <w:rPr>
          <w:rFonts w:ascii="Arial" w:hAnsi="Arial" w:cs="Arial"/>
          <w:b/>
          <w:sz w:val="22"/>
          <w:szCs w:val="22"/>
        </w:rPr>
        <w:t>objekt</w:t>
      </w:r>
      <w:r w:rsidRPr="00782B1C">
        <w:rPr>
          <w:rFonts w:ascii="Arial" w:hAnsi="Arial" w:cs="Arial"/>
          <w:b/>
          <w:sz w:val="22"/>
          <w:szCs w:val="22"/>
        </w:rPr>
        <w:t>, ve kter</w:t>
      </w:r>
      <w:r>
        <w:rPr>
          <w:rFonts w:ascii="Arial" w:hAnsi="Arial" w:cs="Arial"/>
          <w:b/>
          <w:sz w:val="22"/>
          <w:szCs w:val="22"/>
        </w:rPr>
        <w:t>ém</w:t>
      </w:r>
      <w:r w:rsidRPr="00782B1C">
        <w:rPr>
          <w:rFonts w:ascii="Arial" w:hAnsi="Arial" w:cs="Arial"/>
          <w:b/>
          <w:sz w:val="22"/>
          <w:szCs w:val="22"/>
        </w:rPr>
        <w:t xml:space="preserve"> budou probíhat stavební práce, </w:t>
      </w:r>
      <w:r>
        <w:rPr>
          <w:rFonts w:ascii="Arial" w:hAnsi="Arial" w:cs="Arial"/>
          <w:b/>
          <w:sz w:val="22"/>
          <w:szCs w:val="22"/>
        </w:rPr>
        <w:t>je určen</w:t>
      </w:r>
      <w:r w:rsidRPr="00782B1C">
        <w:rPr>
          <w:rFonts w:ascii="Arial" w:hAnsi="Arial" w:cs="Arial"/>
          <w:b/>
          <w:sz w:val="22"/>
          <w:szCs w:val="22"/>
        </w:rPr>
        <w:t xml:space="preserve"> k pravidelnému konání vrcholných protokolárních akcí vlády a dodržení stanoveného termínu dokončení </w:t>
      </w:r>
      <w:r w:rsidR="00282F93">
        <w:rPr>
          <w:rFonts w:ascii="Arial" w:hAnsi="Arial" w:cs="Arial"/>
          <w:b/>
          <w:sz w:val="22"/>
          <w:szCs w:val="22"/>
        </w:rPr>
        <w:t xml:space="preserve">veřejné zakázky </w:t>
      </w:r>
      <w:r w:rsidRPr="00782B1C">
        <w:rPr>
          <w:rFonts w:ascii="Arial" w:hAnsi="Arial" w:cs="Arial"/>
          <w:b/>
          <w:sz w:val="22"/>
          <w:szCs w:val="22"/>
        </w:rPr>
        <w:t>je tak pro zadavatele zcela zásadní.</w:t>
      </w:r>
    </w:p>
    <w:p w:rsidR="00941784" w:rsidRPr="00D71CF7" w:rsidRDefault="00321206" w:rsidP="00325407">
      <w:pPr>
        <w:pStyle w:val="Nadpis3"/>
        <w:keepNext w:val="0"/>
        <w:ind w:left="426"/>
        <w:jc w:val="left"/>
      </w:pPr>
      <w:r w:rsidRPr="00B5048A">
        <w:t>Věcné vymezení předmětu veřejné zakázky</w:t>
      </w:r>
    </w:p>
    <w:p w:rsidR="00B20DB7" w:rsidRDefault="000060B3" w:rsidP="006B5A17">
      <w:pPr>
        <w:spacing w:after="120"/>
        <w:rPr>
          <w:rFonts w:ascii="Arial" w:hAnsi="Arial" w:cs="Arial"/>
          <w:sz w:val="22"/>
          <w:szCs w:val="22"/>
        </w:rPr>
      </w:pPr>
      <w:r>
        <w:rPr>
          <w:rFonts w:ascii="Arial" w:hAnsi="Arial" w:cs="Arial"/>
          <w:sz w:val="22"/>
          <w:szCs w:val="22"/>
        </w:rPr>
        <w:t>Předmětem veřejné zakázky je</w:t>
      </w:r>
      <w:r w:rsidR="00FD2D1D">
        <w:rPr>
          <w:rFonts w:ascii="Arial" w:hAnsi="Arial" w:cs="Arial"/>
          <w:sz w:val="22"/>
          <w:szCs w:val="22"/>
        </w:rPr>
        <w:t xml:space="preserve"> </w:t>
      </w:r>
      <w:r w:rsidR="00FD2D1D" w:rsidRPr="0096517B">
        <w:rPr>
          <w:rFonts w:ascii="Arial" w:hAnsi="Arial" w:cs="Arial"/>
          <w:sz w:val="22"/>
        </w:rPr>
        <w:t xml:space="preserve">závazek </w:t>
      </w:r>
      <w:r w:rsidR="00282F93">
        <w:rPr>
          <w:rFonts w:ascii="Arial" w:hAnsi="Arial" w:cs="Arial"/>
          <w:sz w:val="22"/>
        </w:rPr>
        <w:t>dodavatele</w:t>
      </w:r>
      <w:r w:rsidR="00282F93" w:rsidRPr="0096517B">
        <w:rPr>
          <w:rFonts w:ascii="Arial" w:hAnsi="Arial" w:cs="Arial"/>
          <w:sz w:val="22"/>
        </w:rPr>
        <w:t xml:space="preserve"> </w:t>
      </w:r>
      <w:r w:rsidR="00FD2D1D" w:rsidRPr="0096517B">
        <w:rPr>
          <w:rFonts w:ascii="Arial" w:hAnsi="Arial" w:cs="Arial"/>
          <w:sz w:val="22"/>
        </w:rPr>
        <w:t xml:space="preserve">provést </w:t>
      </w:r>
      <w:r w:rsidR="002876D2">
        <w:rPr>
          <w:rFonts w:ascii="Arial" w:hAnsi="Arial" w:cs="Arial"/>
          <w:sz w:val="22"/>
        </w:rPr>
        <w:t xml:space="preserve">pro </w:t>
      </w:r>
      <w:r w:rsidR="00282F93">
        <w:rPr>
          <w:rFonts w:ascii="Arial" w:hAnsi="Arial" w:cs="Arial"/>
          <w:sz w:val="22"/>
        </w:rPr>
        <w:t xml:space="preserve">zadavatele </w:t>
      </w:r>
      <w:r w:rsidR="002876D2">
        <w:rPr>
          <w:rFonts w:ascii="Arial" w:hAnsi="Arial" w:cs="Arial"/>
          <w:sz w:val="22"/>
        </w:rPr>
        <w:t xml:space="preserve">odstranění vlhkosti v suterénních prostorech pod terasou Kramářovy vily spočívající v navržené sanaci a odstranění příčin vlhkosti příslušných prostor dle vypracované Dokumentace </w:t>
      </w:r>
      <w:r w:rsidR="00DC435C">
        <w:rPr>
          <w:rFonts w:ascii="Arial" w:hAnsi="Arial" w:cs="Arial"/>
          <w:sz w:val="22"/>
        </w:rPr>
        <w:t>pro výběr zhotovitele</w:t>
      </w:r>
      <w:r w:rsidR="002876D2">
        <w:rPr>
          <w:rFonts w:ascii="Arial" w:hAnsi="Arial" w:cs="Arial"/>
          <w:sz w:val="22"/>
        </w:rPr>
        <w:t xml:space="preserve"> </w:t>
      </w:r>
      <w:r w:rsidR="006D77A7" w:rsidRPr="00292EB6">
        <w:rPr>
          <w:rFonts w:ascii="Arial" w:hAnsi="Arial" w:cs="Arial"/>
          <w:sz w:val="22"/>
          <w:szCs w:val="22"/>
        </w:rPr>
        <w:t>v</w:t>
      </w:r>
      <w:r w:rsidR="00B74CDB">
        <w:rPr>
          <w:rFonts w:ascii="Arial" w:hAnsi="Arial" w:cs="Arial"/>
          <w:sz w:val="22"/>
          <w:szCs w:val="22"/>
        </w:rPr>
        <w:t> </w:t>
      </w:r>
      <w:r w:rsidR="006D77A7" w:rsidRPr="00292EB6">
        <w:rPr>
          <w:rFonts w:ascii="Arial" w:hAnsi="Arial" w:cs="Arial"/>
          <w:sz w:val="22"/>
          <w:szCs w:val="22"/>
        </w:rPr>
        <w:t>rozsahu</w:t>
      </w:r>
      <w:r w:rsidR="00B74CDB">
        <w:rPr>
          <w:rFonts w:ascii="Arial" w:hAnsi="Arial" w:cs="Arial"/>
          <w:sz w:val="22"/>
          <w:szCs w:val="22"/>
        </w:rPr>
        <w:br/>
      </w:r>
      <w:r w:rsidR="006D77A7" w:rsidRPr="00292EB6">
        <w:rPr>
          <w:rFonts w:ascii="Arial" w:hAnsi="Arial" w:cs="Arial"/>
          <w:sz w:val="22"/>
          <w:szCs w:val="22"/>
        </w:rPr>
        <w:t>a za podmínek stanovených ve</w:t>
      </w:r>
      <w:r w:rsidR="00321206" w:rsidRPr="00292EB6">
        <w:rPr>
          <w:rFonts w:ascii="Arial" w:hAnsi="Arial" w:cs="Arial"/>
          <w:sz w:val="22"/>
          <w:szCs w:val="22"/>
        </w:rPr>
        <w:t> </w:t>
      </w:r>
      <w:r w:rsidR="006D77A7" w:rsidRPr="00292EB6">
        <w:rPr>
          <w:rFonts w:ascii="Arial" w:hAnsi="Arial" w:cs="Arial"/>
          <w:sz w:val="22"/>
          <w:szCs w:val="22"/>
        </w:rPr>
        <w:t xml:space="preserve">vzoru smlouvy, který je uveden v </w:t>
      </w:r>
      <w:r w:rsidR="006D77A7" w:rsidRPr="002406C5">
        <w:rPr>
          <w:rFonts w:ascii="Arial" w:hAnsi="Arial" w:cs="Arial"/>
          <w:sz w:val="22"/>
          <w:szCs w:val="22"/>
        </w:rPr>
        <w:t>příloze</w:t>
      </w:r>
      <w:r w:rsidR="00F96853" w:rsidRPr="002406C5">
        <w:rPr>
          <w:rFonts w:ascii="Arial" w:hAnsi="Arial" w:cs="Arial"/>
          <w:sz w:val="22"/>
          <w:szCs w:val="22"/>
        </w:rPr>
        <w:t xml:space="preserve"> </w:t>
      </w:r>
      <w:r w:rsidR="0023338C" w:rsidRPr="002406C5">
        <w:rPr>
          <w:rFonts w:ascii="Arial" w:hAnsi="Arial" w:cs="Arial"/>
          <w:sz w:val="22"/>
          <w:szCs w:val="22"/>
        </w:rPr>
        <w:t>C</w:t>
      </w:r>
      <w:r w:rsidR="00F96853" w:rsidRPr="00292EB6">
        <w:rPr>
          <w:rFonts w:ascii="Arial" w:hAnsi="Arial" w:cs="Arial"/>
          <w:sz w:val="22"/>
          <w:szCs w:val="22"/>
        </w:rPr>
        <w:t xml:space="preserve"> této </w:t>
      </w:r>
      <w:r w:rsidR="00282F93">
        <w:rPr>
          <w:rFonts w:ascii="Arial" w:hAnsi="Arial" w:cs="Arial"/>
          <w:sz w:val="22"/>
          <w:szCs w:val="22"/>
        </w:rPr>
        <w:t>výzvy</w:t>
      </w:r>
      <w:r w:rsidR="00F96853">
        <w:rPr>
          <w:rFonts w:ascii="Arial" w:hAnsi="Arial" w:cs="Arial"/>
          <w:sz w:val="22"/>
          <w:szCs w:val="22"/>
        </w:rPr>
        <w:t>.</w:t>
      </w:r>
    </w:p>
    <w:p w:rsidR="00E37FA0" w:rsidRPr="00D71CF7" w:rsidRDefault="00E37FA0" w:rsidP="00325407">
      <w:pPr>
        <w:pStyle w:val="Nadpis2"/>
      </w:pPr>
      <w:r w:rsidRPr="00D71CF7">
        <w:t>Nabídka</w:t>
      </w:r>
    </w:p>
    <w:p w:rsidR="00E37FA0" w:rsidRPr="00511591" w:rsidRDefault="00E37FA0" w:rsidP="00D66AD5">
      <w:pPr>
        <w:pStyle w:val="Nadpis3"/>
        <w:ind w:left="426"/>
      </w:pPr>
      <w:r>
        <w:t>Z</w:t>
      </w:r>
      <w:r w:rsidR="00321206">
        <w:rPr>
          <w:lang w:val="cs-CZ"/>
        </w:rPr>
        <w:t>působ z</w:t>
      </w:r>
      <w:r>
        <w:t>pracování nabídky</w:t>
      </w:r>
    </w:p>
    <w:p w:rsidR="00CA4639" w:rsidRPr="00CA4639" w:rsidRDefault="00CA4639" w:rsidP="00BD6073">
      <w:pPr>
        <w:spacing w:after="240"/>
        <w:rPr>
          <w:rFonts w:ascii="Arial" w:hAnsi="Arial" w:cs="Arial"/>
          <w:sz w:val="22"/>
          <w:szCs w:val="22"/>
        </w:rPr>
      </w:pPr>
      <w:r w:rsidRPr="00CA4639">
        <w:rPr>
          <w:rFonts w:ascii="Arial" w:hAnsi="Arial" w:cs="Arial"/>
          <w:sz w:val="22"/>
          <w:szCs w:val="22"/>
        </w:rPr>
        <w:t xml:space="preserve">Nabídka musí být zpracována v souladu s požadavky zadavatele uvedenými v této výzvě. </w:t>
      </w:r>
    </w:p>
    <w:p w:rsidR="00CA4639" w:rsidRPr="00CA4639" w:rsidRDefault="00CA4639" w:rsidP="00BD6073">
      <w:pPr>
        <w:spacing w:after="240"/>
        <w:rPr>
          <w:rFonts w:ascii="Arial" w:hAnsi="Arial" w:cs="Arial"/>
          <w:sz w:val="22"/>
          <w:szCs w:val="22"/>
        </w:rPr>
      </w:pPr>
      <w:r w:rsidRPr="00CA4639">
        <w:rPr>
          <w:rFonts w:ascii="Arial" w:hAnsi="Arial" w:cs="Arial"/>
          <w:sz w:val="22"/>
          <w:szCs w:val="22"/>
        </w:rPr>
        <w:t xml:space="preserve">Nabídka včetně veškeré dokumentace vztahující se k předmětu zakázky bude zpracována </w:t>
      </w:r>
      <w:r w:rsidRPr="000F1E2C">
        <w:rPr>
          <w:rFonts w:ascii="Arial" w:hAnsi="Arial" w:cs="Arial"/>
          <w:b/>
          <w:sz w:val="22"/>
          <w:szCs w:val="22"/>
        </w:rPr>
        <w:t>v</w:t>
      </w:r>
      <w:r w:rsidR="000F5B03" w:rsidRPr="000F1E2C">
        <w:rPr>
          <w:rFonts w:ascii="Arial" w:hAnsi="Arial" w:cs="Arial"/>
          <w:b/>
          <w:sz w:val="22"/>
          <w:szCs w:val="22"/>
        </w:rPr>
        <w:t> </w:t>
      </w:r>
      <w:r w:rsidRPr="000F1E2C">
        <w:rPr>
          <w:rFonts w:ascii="Arial" w:hAnsi="Arial" w:cs="Arial"/>
          <w:b/>
          <w:sz w:val="22"/>
          <w:szCs w:val="22"/>
        </w:rPr>
        <w:t>českém jazyce</w:t>
      </w:r>
      <w:r w:rsidRPr="00CA4639">
        <w:rPr>
          <w:rFonts w:ascii="Arial" w:hAnsi="Arial" w:cs="Arial"/>
          <w:sz w:val="22"/>
          <w:szCs w:val="22"/>
        </w:rPr>
        <w:t xml:space="preserve">. Doklad zhotovený v cizím jazyce se předkládá s překladem do českého jazyka. Má-li zadavatel pochybnosti o správnosti překladu, může si vyžádat předložení úředně ověřeného překladu dokladu do českého jazyka </w:t>
      </w:r>
      <w:r w:rsidR="001A4D26">
        <w:rPr>
          <w:rFonts w:ascii="Arial" w:hAnsi="Arial" w:cs="Arial"/>
          <w:sz w:val="22"/>
          <w:szCs w:val="22"/>
        </w:rPr>
        <w:t>tlumočníkem</w:t>
      </w:r>
      <w:r w:rsidR="006F7CCF" w:rsidRPr="00CA4639">
        <w:rPr>
          <w:rFonts w:ascii="Arial" w:hAnsi="Arial" w:cs="Arial"/>
          <w:sz w:val="22"/>
          <w:szCs w:val="22"/>
        </w:rPr>
        <w:t xml:space="preserve"> </w:t>
      </w:r>
      <w:r w:rsidRPr="00CA4639">
        <w:rPr>
          <w:rFonts w:ascii="Arial" w:hAnsi="Arial" w:cs="Arial"/>
          <w:sz w:val="22"/>
          <w:szCs w:val="22"/>
        </w:rPr>
        <w:t>zapsaným do seznamu znalců</w:t>
      </w:r>
      <w:r w:rsidR="00570EA0">
        <w:rPr>
          <w:rFonts w:ascii="Arial" w:hAnsi="Arial" w:cs="Arial"/>
          <w:sz w:val="22"/>
          <w:szCs w:val="22"/>
        </w:rPr>
        <w:t xml:space="preserve"> a</w:t>
      </w:r>
      <w:r w:rsidR="001A4D26">
        <w:rPr>
          <w:rFonts w:ascii="Arial" w:hAnsi="Arial" w:cs="Arial"/>
          <w:sz w:val="22"/>
          <w:szCs w:val="22"/>
        </w:rPr>
        <w:t> </w:t>
      </w:r>
      <w:r w:rsidR="00570EA0">
        <w:rPr>
          <w:rFonts w:ascii="Arial" w:hAnsi="Arial" w:cs="Arial"/>
          <w:sz w:val="22"/>
          <w:szCs w:val="22"/>
        </w:rPr>
        <w:t>tlumočníků</w:t>
      </w:r>
      <w:r w:rsidRPr="00CA4639">
        <w:rPr>
          <w:rFonts w:ascii="Arial" w:hAnsi="Arial" w:cs="Arial"/>
          <w:sz w:val="22"/>
          <w:szCs w:val="22"/>
        </w:rPr>
        <w:t>. Doklad ve</w:t>
      </w:r>
      <w:r w:rsidR="00B52A0E">
        <w:rPr>
          <w:rFonts w:ascii="Arial" w:hAnsi="Arial" w:cs="Arial"/>
          <w:sz w:val="22"/>
          <w:szCs w:val="22"/>
        </w:rPr>
        <w:t> </w:t>
      </w:r>
      <w:r w:rsidRPr="00CA4639">
        <w:rPr>
          <w:rFonts w:ascii="Arial" w:hAnsi="Arial" w:cs="Arial"/>
          <w:sz w:val="22"/>
          <w:szCs w:val="22"/>
        </w:rPr>
        <w:t>slovenském jazyce a doklad o vzdělání v latinském jazyce lze předložit bez překladu.</w:t>
      </w:r>
    </w:p>
    <w:p w:rsidR="00E37FA0" w:rsidRDefault="00CA4639" w:rsidP="00BD6073">
      <w:pPr>
        <w:spacing w:after="240"/>
        <w:rPr>
          <w:rFonts w:ascii="Arial" w:hAnsi="Arial" w:cs="Arial"/>
          <w:sz w:val="22"/>
          <w:szCs w:val="22"/>
        </w:rPr>
      </w:pPr>
      <w:r w:rsidRPr="00CA4639">
        <w:rPr>
          <w:rFonts w:ascii="Arial" w:hAnsi="Arial" w:cs="Arial"/>
          <w:sz w:val="22"/>
          <w:szCs w:val="22"/>
        </w:rPr>
        <w:t>Nabídka, která nebude zadavateli doručena ve lhůtě nebo způsobem stanoveným v této výzvě,</w:t>
      </w:r>
      <w:r w:rsidR="00B74CDB">
        <w:rPr>
          <w:rFonts w:ascii="Arial" w:hAnsi="Arial" w:cs="Arial"/>
          <w:sz w:val="22"/>
          <w:szCs w:val="22"/>
        </w:rPr>
        <w:br/>
      </w:r>
      <w:r w:rsidRPr="00CA4639">
        <w:rPr>
          <w:rFonts w:ascii="Arial" w:hAnsi="Arial" w:cs="Arial"/>
          <w:sz w:val="22"/>
          <w:szCs w:val="22"/>
        </w:rPr>
        <w:t>se nepovažuje za podanou a v průběhu zadávacího řízení se k ní nepřihlíží.</w:t>
      </w:r>
    </w:p>
    <w:p w:rsidR="00E37FA0" w:rsidRPr="00755ADD" w:rsidRDefault="00E37FA0" w:rsidP="00BD6073">
      <w:pPr>
        <w:spacing w:after="240"/>
        <w:rPr>
          <w:rFonts w:ascii="Arial" w:hAnsi="Arial" w:cs="Arial"/>
          <w:sz w:val="22"/>
          <w:szCs w:val="22"/>
        </w:rPr>
      </w:pPr>
      <w:r w:rsidRPr="00A1594C">
        <w:rPr>
          <w:rFonts w:ascii="Arial" w:hAnsi="Arial" w:cs="Arial"/>
          <w:sz w:val="22"/>
          <w:szCs w:val="22"/>
        </w:rPr>
        <w:t>Nabídky nebudou obsahovat přepisy a opravy, které by mohly zadavatele uvést v omyl.</w:t>
      </w:r>
    </w:p>
    <w:p w:rsidR="00E37FA0" w:rsidRPr="00712354" w:rsidRDefault="00E37FA0" w:rsidP="00D66AD5">
      <w:pPr>
        <w:pStyle w:val="Nadpis3"/>
        <w:ind w:left="426"/>
      </w:pPr>
      <w:r>
        <w:t>Obsah</w:t>
      </w:r>
      <w:r w:rsidRPr="00511591">
        <w:t xml:space="preserve"> nabídky</w:t>
      </w:r>
    </w:p>
    <w:p w:rsidR="00CA4639" w:rsidRPr="000D2A4D" w:rsidRDefault="00CA4639" w:rsidP="00CA4639">
      <w:pPr>
        <w:suppressAutoHyphens/>
        <w:spacing w:after="120"/>
        <w:ind w:right="119"/>
        <w:jc w:val="left"/>
        <w:rPr>
          <w:rFonts w:ascii="Arial" w:hAnsi="Arial" w:cs="Arial"/>
          <w:kern w:val="1"/>
          <w:sz w:val="22"/>
          <w:szCs w:val="22"/>
          <w:lang w:eastAsia="ar-SA"/>
        </w:rPr>
      </w:pPr>
      <w:r>
        <w:rPr>
          <w:rFonts w:ascii="Arial" w:hAnsi="Arial" w:cs="Arial"/>
          <w:kern w:val="1"/>
          <w:sz w:val="22"/>
          <w:szCs w:val="22"/>
          <w:lang w:eastAsia="ar-SA"/>
        </w:rPr>
        <w:t xml:space="preserve">Dodavatel předloží dokumenty ve své nabídce v následujícím pořadí: </w:t>
      </w:r>
    </w:p>
    <w:p w:rsidR="00CA4639" w:rsidRPr="0039153B" w:rsidRDefault="00CA4639" w:rsidP="008D63D9">
      <w:pPr>
        <w:numPr>
          <w:ilvl w:val="0"/>
          <w:numId w:val="2"/>
        </w:numPr>
        <w:suppressAutoHyphens/>
        <w:spacing w:after="120"/>
        <w:ind w:left="284" w:right="119" w:hanging="283"/>
        <w:rPr>
          <w:rFonts w:ascii="Arial" w:hAnsi="Arial" w:cs="Arial"/>
          <w:kern w:val="1"/>
          <w:sz w:val="22"/>
          <w:szCs w:val="22"/>
          <w:lang w:eastAsia="ar-SA"/>
        </w:rPr>
      </w:pPr>
      <w:r>
        <w:rPr>
          <w:rFonts w:ascii="Arial" w:hAnsi="Arial" w:cs="Arial"/>
          <w:kern w:val="1"/>
          <w:sz w:val="22"/>
          <w:szCs w:val="22"/>
          <w:lang w:eastAsia="ar-SA"/>
        </w:rPr>
        <w:t>krycí list nabídky</w:t>
      </w:r>
      <w:r w:rsidRPr="0039153B">
        <w:rPr>
          <w:rFonts w:ascii="Arial" w:hAnsi="Arial" w:cs="Arial"/>
          <w:kern w:val="1"/>
          <w:sz w:val="22"/>
          <w:szCs w:val="22"/>
          <w:lang w:eastAsia="ar-SA"/>
        </w:rPr>
        <w:t xml:space="preserve"> </w:t>
      </w:r>
      <w:r w:rsidR="009B5C48">
        <w:rPr>
          <w:rFonts w:ascii="Arial" w:hAnsi="Arial" w:cs="Arial"/>
          <w:kern w:val="1"/>
          <w:sz w:val="22"/>
          <w:szCs w:val="22"/>
          <w:lang w:eastAsia="ar-SA"/>
        </w:rPr>
        <w:t>–</w:t>
      </w:r>
      <w:r w:rsidR="009B5C48" w:rsidRPr="0039153B">
        <w:rPr>
          <w:rFonts w:ascii="Arial" w:hAnsi="Arial" w:cs="Arial"/>
          <w:kern w:val="1"/>
          <w:sz w:val="22"/>
          <w:szCs w:val="22"/>
          <w:lang w:eastAsia="ar-SA"/>
        </w:rPr>
        <w:t xml:space="preserve"> </w:t>
      </w:r>
      <w:r w:rsidRPr="0039153B">
        <w:rPr>
          <w:rFonts w:ascii="Arial" w:hAnsi="Arial" w:cs="Arial"/>
          <w:kern w:val="1"/>
          <w:sz w:val="22"/>
          <w:szCs w:val="22"/>
          <w:lang w:eastAsia="ar-SA"/>
        </w:rPr>
        <w:t xml:space="preserve">viz </w:t>
      </w:r>
      <w:r w:rsidRPr="00FE4235">
        <w:rPr>
          <w:rFonts w:ascii="Arial" w:hAnsi="Arial" w:cs="Arial"/>
          <w:kern w:val="1"/>
          <w:sz w:val="22"/>
          <w:szCs w:val="22"/>
          <w:lang w:eastAsia="ar-SA"/>
        </w:rPr>
        <w:t>příloha A</w:t>
      </w:r>
      <w:r w:rsidRPr="00446F58">
        <w:rPr>
          <w:rFonts w:ascii="Arial" w:hAnsi="Arial" w:cs="Arial"/>
          <w:kern w:val="1"/>
          <w:sz w:val="22"/>
          <w:szCs w:val="22"/>
          <w:lang w:eastAsia="ar-SA"/>
        </w:rPr>
        <w:t xml:space="preserve"> této</w:t>
      </w:r>
      <w:r w:rsidRPr="0039153B">
        <w:rPr>
          <w:rFonts w:ascii="Arial" w:hAnsi="Arial" w:cs="Arial"/>
          <w:kern w:val="1"/>
          <w:sz w:val="22"/>
          <w:szCs w:val="22"/>
          <w:lang w:eastAsia="ar-SA"/>
        </w:rPr>
        <w:t xml:space="preserve"> výzvy</w:t>
      </w:r>
      <w:r>
        <w:rPr>
          <w:rFonts w:ascii="Arial" w:hAnsi="Arial" w:cs="Arial"/>
          <w:kern w:val="1"/>
          <w:sz w:val="22"/>
          <w:szCs w:val="22"/>
          <w:lang w:eastAsia="ar-SA"/>
        </w:rPr>
        <w:t>;</w:t>
      </w:r>
      <w:r w:rsidRPr="0039153B">
        <w:rPr>
          <w:rFonts w:ascii="Arial" w:hAnsi="Arial" w:cs="Arial"/>
          <w:kern w:val="1"/>
          <w:sz w:val="22"/>
          <w:szCs w:val="22"/>
          <w:lang w:eastAsia="ar-SA"/>
        </w:rPr>
        <w:t xml:space="preserve"> </w:t>
      </w:r>
      <w:r>
        <w:rPr>
          <w:rFonts w:ascii="Arial" w:hAnsi="Arial" w:cs="Arial"/>
          <w:kern w:val="1"/>
          <w:sz w:val="22"/>
          <w:szCs w:val="22"/>
          <w:lang w:eastAsia="ar-SA"/>
        </w:rPr>
        <w:t xml:space="preserve"> </w:t>
      </w:r>
    </w:p>
    <w:p w:rsidR="00CA4639" w:rsidRPr="00446F58" w:rsidRDefault="00CA4639" w:rsidP="008D63D9">
      <w:pPr>
        <w:numPr>
          <w:ilvl w:val="0"/>
          <w:numId w:val="2"/>
        </w:numPr>
        <w:suppressAutoHyphens/>
        <w:spacing w:after="120"/>
        <w:ind w:left="284" w:right="119" w:hanging="283"/>
        <w:rPr>
          <w:rFonts w:ascii="Arial" w:hAnsi="Arial" w:cs="Arial"/>
          <w:kern w:val="1"/>
          <w:sz w:val="22"/>
          <w:szCs w:val="22"/>
          <w:lang w:eastAsia="ar-SA"/>
        </w:rPr>
      </w:pPr>
      <w:r w:rsidRPr="0039153B">
        <w:rPr>
          <w:rFonts w:ascii="Arial" w:hAnsi="Arial" w:cs="Arial"/>
          <w:sz w:val="22"/>
          <w:szCs w:val="22"/>
        </w:rPr>
        <w:t>doklady k prokázání kvalifikace, z</w:t>
      </w:r>
      <w:r w:rsidRPr="00332F72">
        <w:rPr>
          <w:rFonts w:ascii="Arial" w:hAnsi="Arial" w:cs="Arial"/>
          <w:sz w:val="22"/>
          <w:szCs w:val="22"/>
        </w:rPr>
        <w:t xml:space="preserve"> jejichž </w:t>
      </w:r>
      <w:r>
        <w:rPr>
          <w:rFonts w:ascii="Arial" w:hAnsi="Arial" w:cs="Arial"/>
          <w:sz w:val="22"/>
          <w:szCs w:val="22"/>
        </w:rPr>
        <w:t>obsahu je zřejmé, že dodavatel</w:t>
      </w:r>
      <w:r w:rsidRPr="00332F72">
        <w:rPr>
          <w:rFonts w:ascii="Arial" w:hAnsi="Arial" w:cs="Arial"/>
          <w:sz w:val="22"/>
          <w:szCs w:val="22"/>
        </w:rPr>
        <w:t xml:space="preserve"> požadovanou kvalifikaci splňuje</w:t>
      </w:r>
      <w:r>
        <w:rPr>
          <w:rFonts w:ascii="Arial" w:hAnsi="Arial" w:cs="Arial"/>
          <w:sz w:val="22"/>
          <w:szCs w:val="22"/>
        </w:rPr>
        <w:t xml:space="preserve"> anebo čestné prohlášení o splnění kvalifikace </w:t>
      </w:r>
      <w:r w:rsidRPr="0096517B">
        <w:rPr>
          <w:rFonts w:ascii="Arial" w:hAnsi="Arial" w:cs="Arial"/>
          <w:sz w:val="22"/>
          <w:szCs w:val="22"/>
        </w:rPr>
        <w:t xml:space="preserve">- </w:t>
      </w:r>
      <w:r w:rsidRPr="008377E7">
        <w:rPr>
          <w:rFonts w:ascii="Arial" w:hAnsi="Arial" w:cs="Arial"/>
          <w:sz w:val="22"/>
          <w:szCs w:val="22"/>
        </w:rPr>
        <w:t>viz čl. 4</w:t>
      </w:r>
      <w:r w:rsidR="002F789B" w:rsidRPr="008377E7">
        <w:rPr>
          <w:rFonts w:ascii="Arial" w:hAnsi="Arial" w:cs="Arial"/>
          <w:sz w:val="22"/>
          <w:szCs w:val="22"/>
        </w:rPr>
        <w:t>.</w:t>
      </w:r>
      <w:r w:rsidRPr="008377E7">
        <w:rPr>
          <w:rFonts w:ascii="Arial" w:hAnsi="Arial" w:cs="Arial"/>
          <w:sz w:val="22"/>
          <w:szCs w:val="22"/>
        </w:rPr>
        <w:t xml:space="preserve"> a příloha B</w:t>
      </w:r>
      <w:r w:rsidRPr="00446F58">
        <w:rPr>
          <w:rFonts w:ascii="Arial" w:hAnsi="Arial" w:cs="Arial"/>
          <w:sz w:val="22"/>
          <w:szCs w:val="22"/>
        </w:rPr>
        <w:t xml:space="preserve"> této výzvy;</w:t>
      </w:r>
    </w:p>
    <w:p w:rsidR="00CA4639" w:rsidRPr="009B5C48" w:rsidRDefault="008377E7" w:rsidP="008377E7">
      <w:pPr>
        <w:numPr>
          <w:ilvl w:val="0"/>
          <w:numId w:val="2"/>
        </w:numPr>
        <w:suppressAutoHyphens/>
        <w:spacing w:after="120"/>
        <w:ind w:left="284" w:right="119" w:hanging="284"/>
        <w:rPr>
          <w:rFonts w:ascii="Arial" w:hAnsi="Arial" w:cs="Arial"/>
          <w:kern w:val="1"/>
          <w:sz w:val="22"/>
          <w:szCs w:val="22"/>
          <w:lang w:eastAsia="ar-SA"/>
        </w:rPr>
      </w:pPr>
      <w:r>
        <w:rPr>
          <w:rFonts w:ascii="Arial" w:hAnsi="Arial" w:cs="Arial"/>
          <w:sz w:val="22"/>
          <w:szCs w:val="22"/>
        </w:rPr>
        <w:t xml:space="preserve">oceněný výkaz výměr (příloha č. 1 vzoru smlouvy) se soupisem prací </w:t>
      </w:r>
      <w:r w:rsidRPr="008377E7">
        <w:rPr>
          <w:rFonts w:ascii="Arial" w:hAnsi="Arial" w:cs="Arial"/>
          <w:sz w:val="22"/>
          <w:szCs w:val="22"/>
        </w:rPr>
        <w:t>bude nahrán ve formátu Microsoft Excel, tedy ve formátu poskytnutém dodavatelům k vyplnění zadavatelem, nepostačuje např. podání ve formě dokumentu PDF</w:t>
      </w:r>
      <w:r w:rsidR="00CA4639">
        <w:rPr>
          <w:rFonts w:ascii="Arial" w:hAnsi="Arial" w:cs="Arial"/>
          <w:sz w:val="22"/>
          <w:szCs w:val="22"/>
        </w:rPr>
        <w:t xml:space="preserve">. Dodavatel není povinen předkládat ve své nabídce </w:t>
      </w:r>
      <w:r w:rsidR="00E406DA">
        <w:rPr>
          <w:rFonts w:ascii="Arial" w:hAnsi="Arial" w:cs="Arial"/>
          <w:sz w:val="22"/>
          <w:szCs w:val="22"/>
        </w:rPr>
        <w:t xml:space="preserve">celý </w:t>
      </w:r>
      <w:r w:rsidR="00CA4639">
        <w:rPr>
          <w:rFonts w:ascii="Arial" w:hAnsi="Arial" w:cs="Arial"/>
          <w:sz w:val="22"/>
          <w:szCs w:val="22"/>
        </w:rPr>
        <w:t xml:space="preserve">návrh smlouvy, jejíž vzor tvoří </w:t>
      </w:r>
      <w:r w:rsidR="00CA4639" w:rsidRPr="00E406DA">
        <w:rPr>
          <w:rFonts w:ascii="Arial" w:hAnsi="Arial" w:cs="Arial"/>
          <w:sz w:val="22"/>
          <w:szCs w:val="22"/>
        </w:rPr>
        <w:t xml:space="preserve">přílohu </w:t>
      </w:r>
      <w:r w:rsidR="0023338C" w:rsidRPr="00E406DA">
        <w:rPr>
          <w:rFonts w:ascii="Arial" w:hAnsi="Arial" w:cs="Arial"/>
          <w:sz w:val="22"/>
          <w:szCs w:val="22"/>
        </w:rPr>
        <w:t>C</w:t>
      </w:r>
      <w:r w:rsidR="002F789B" w:rsidRPr="00E406DA">
        <w:rPr>
          <w:rFonts w:ascii="Arial" w:hAnsi="Arial" w:cs="Arial"/>
          <w:sz w:val="22"/>
          <w:szCs w:val="22"/>
        </w:rPr>
        <w:t xml:space="preserve"> této výzvy</w:t>
      </w:r>
      <w:r w:rsidR="008803A0">
        <w:rPr>
          <w:rFonts w:ascii="Arial" w:hAnsi="Arial" w:cs="Arial"/>
          <w:sz w:val="22"/>
          <w:szCs w:val="22"/>
        </w:rPr>
        <w:t>;</w:t>
      </w:r>
    </w:p>
    <w:p w:rsidR="009B5C48" w:rsidRPr="00332F72" w:rsidRDefault="003C61BF" w:rsidP="008D63D9">
      <w:pPr>
        <w:numPr>
          <w:ilvl w:val="0"/>
          <w:numId w:val="2"/>
        </w:numPr>
        <w:suppressAutoHyphens/>
        <w:spacing w:after="120"/>
        <w:ind w:left="284" w:right="119" w:hanging="283"/>
        <w:rPr>
          <w:rFonts w:ascii="Arial" w:hAnsi="Arial" w:cs="Arial"/>
          <w:kern w:val="1"/>
          <w:sz w:val="22"/>
          <w:szCs w:val="22"/>
          <w:lang w:eastAsia="ar-SA"/>
        </w:rPr>
      </w:pPr>
      <w:r w:rsidRPr="0039153B">
        <w:rPr>
          <w:rFonts w:ascii="Arial" w:hAnsi="Arial" w:cs="Arial"/>
          <w:sz w:val="22"/>
          <w:szCs w:val="22"/>
        </w:rPr>
        <w:t>doklady k prokázání kvalifikace</w:t>
      </w:r>
      <w:r w:rsidR="00D853E4">
        <w:rPr>
          <w:rFonts w:ascii="Arial" w:hAnsi="Arial" w:cs="Arial"/>
          <w:sz w:val="22"/>
          <w:szCs w:val="22"/>
        </w:rPr>
        <w:t xml:space="preserve"> prostřednictvím</w:t>
      </w:r>
      <w:r>
        <w:rPr>
          <w:rFonts w:ascii="Arial" w:hAnsi="Arial" w:cs="Arial"/>
          <w:sz w:val="22"/>
          <w:szCs w:val="22"/>
        </w:rPr>
        <w:t xml:space="preserve"> poddodavatele</w:t>
      </w:r>
      <w:r w:rsidRPr="0039153B">
        <w:rPr>
          <w:rFonts w:ascii="Arial" w:hAnsi="Arial" w:cs="Arial"/>
          <w:sz w:val="22"/>
          <w:szCs w:val="22"/>
        </w:rPr>
        <w:t>, z</w:t>
      </w:r>
      <w:r w:rsidRPr="00332F72">
        <w:rPr>
          <w:rFonts w:ascii="Arial" w:hAnsi="Arial" w:cs="Arial"/>
          <w:sz w:val="22"/>
          <w:szCs w:val="22"/>
        </w:rPr>
        <w:t xml:space="preserve"> jejichž </w:t>
      </w:r>
      <w:r>
        <w:rPr>
          <w:rFonts w:ascii="Arial" w:hAnsi="Arial" w:cs="Arial"/>
          <w:sz w:val="22"/>
          <w:szCs w:val="22"/>
        </w:rPr>
        <w:t>obsahu je zřejmé,</w:t>
      </w:r>
      <w:r w:rsidR="00B74CDB">
        <w:rPr>
          <w:rFonts w:ascii="Arial" w:hAnsi="Arial" w:cs="Arial"/>
          <w:sz w:val="22"/>
          <w:szCs w:val="22"/>
        </w:rPr>
        <w:br/>
      </w:r>
      <w:r>
        <w:rPr>
          <w:rFonts w:ascii="Arial" w:hAnsi="Arial" w:cs="Arial"/>
          <w:sz w:val="22"/>
          <w:szCs w:val="22"/>
        </w:rPr>
        <w:t>že poddodavatel</w:t>
      </w:r>
      <w:r w:rsidRPr="00332F72">
        <w:rPr>
          <w:rFonts w:ascii="Arial" w:hAnsi="Arial" w:cs="Arial"/>
          <w:sz w:val="22"/>
          <w:szCs w:val="22"/>
        </w:rPr>
        <w:t xml:space="preserve"> splňuje</w:t>
      </w:r>
      <w:r>
        <w:rPr>
          <w:rFonts w:ascii="Arial" w:hAnsi="Arial" w:cs="Arial"/>
          <w:sz w:val="22"/>
          <w:szCs w:val="22"/>
        </w:rPr>
        <w:t xml:space="preserve"> </w:t>
      </w:r>
      <w:r w:rsidRPr="00332F72">
        <w:rPr>
          <w:rFonts w:ascii="Arial" w:hAnsi="Arial" w:cs="Arial"/>
          <w:sz w:val="22"/>
          <w:szCs w:val="22"/>
        </w:rPr>
        <w:t>kvalifikaci</w:t>
      </w:r>
      <w:r>
        <w:rPr>
          <w:rFonts w:ascii="Arial" w:hAnsi="Arial" w:cs="Arial"/>
          <w:sz w:val="22"/>
          <w:szCs w:val="22"/>
        </w:rPr>
        <w:t>,</w:t>
      </w:r>
      <w:r w:rsidR="001503CF">
        <w:rPr>
          <w:rFonts w:ascii="Arial" w:hAnsi="Arial" w:cs="Arial"/>
          <w:sz w:val="22"/>
          <w:szCs w:val="22"/>
        </w:rPr>
        <w:t xml:space="preserve"> kterou dodavatel prokazuje kvalifikaci prostřednictvím poddodavatele,</w:t>
      </w:r>
      <w:r w:rsidRPr="00332F72">
        <w:rPr>
          <w:rFonts w:ascii="Arial" w:hAnsi="Arial" w:cs="Arial"/>
          <w:sz w:val="22"/>
          <w:szCs w:val="22"/>
        </w:rPr>
        <w:t xml:space="preserve"> </w:t>
      </w:r>
      <w:r>
        <w:rPr>
          <w:rFonts w:ascii="Arial" w:hAnsi="Arial" w:cs="Arial"/>
          <w:sz w:val="22"/>
          <w:szCs w:val="22"/>
        </w:rPr>
        <w:t>anebo čestné prohlášení o splnění</w:t>
      </w:r>
      <w:r w:rsidR="001503CF">
        <w:rPr>
          <w:rFonts w:ascii="Arial" w:hAnsi="Arial" w:cs="Arial"/>
          <w:sz w:val="22"/>
          <w:szCs w:val="22"/>
        </w:rPr>
        <w:t xml:space="preserve"> této</w:t>
      </w:r>
      <w:r>
        <w:rPr>
          <w:rFonts w:ascii="Arial" w:hAnsi="Arial" w:cs="Arial"/>
          <w:sz w:val="22"/>
          <w:szCs w:val="22"/>
        </w:rPr>
        <w:t xml:space="preserve"> kvalifikace poddodavatelem –</w:t>
      </w:r>
      <w:r w:rsidRPr="0096517B">
        <w:rPr>
          <w:rFonts w:ascii="Arial" w:hAnsi="Arial" w:cs="Arial"/>
          <w:sz w:val="22"/>
          <w:szCs w:val="22"/>
        </w:rPr>
        <w:t xml:space="preserve"> </w:t>
      </w:r>
      <w:r w:rsidRPr="00E406DA">
        <w:rPr>
          <w:rFonts w:ascii="Arial" w:hAnsi="Arial" w:cs="Arial"/>
          <w:sz w:val="22"/>
          <w:szCs w:val="22"/>
        </w:rPr>
        <w:t xml:space="preserve">viz čl. </w:t>
      </w:r>
      <w:proofErr w:type="gramStart"/>
      <w:r w:rsidRPr="00E406DA">
        <w:rPr>
          <w:rFonts w:ascii="Arial" w:hAnsi="Arial" w:cs="Arial"/>
          <w:sz w:val="22"/>
          <w:szCs w:val="22"/>
        </w:rPr>
        <w:t>4</w:t>
      </w:r>
      <w:r w:rsidR="00D853E4" w:rsidRPr="00E406DA">
        <w:rPr>
          <w:rFonts w:ascii="Arial" w:hAnsi="Arial" w:cs="Arial"/>
          <w:sz w:val="22"/>
          <w:szCs w:val="22"/>
        </w:rPr>
        <w:t>.6</w:t>
      </w:r>
      <w:r w:rsidR="004C3ECA" w:rsidRPr="00E406DA">
        <w:rPr>
          <w:rFonts w:ascii="Arial" w:hAnsi="Arial" w:cs="Arial"/>
          <w:sz w:val="22"/>
          <w:szCs w:val="22"/>
        </w:rPr>
        <w:t>.</w:t>
      </w:r>
      <w:r w:rsidRPr="00E406DA">
        <w:rPr>
          <w:rFonts w:ascii="Arial" w:hAnsi="Arial" w:cs="Arial"/>
          <w:sz w:val="22"/>
          <w:szCs w:val="22"/>
        </w:rPr>
        <w:t xml:space="preserve"> a příloha</w:t>
      </w:r>
      <w:proofErr w:type="gramEnd"/>
      <w:r w:rsidRPr="00E406DA">
        <w:rPr>
          <w:rFonts w:ascii="Arial" w:hAnsi="Arial" w:cs="Arial"/>
          <w:sz w:val="22"/>
          <w:szCs w:val="22"/>
        </w:rPr>
        <w:t xml:space="preserve"> </w:t>
      </w:r>
      <w:r w:rsidR="00E406DA" w:rsidRPr="00E406DA">
        <w:rPr>
          <w:rFonts w:ascii="Arial" w:hAnsi="Arial" w:cs="Arial"/>
          <w:sz w:val="22"/>
          <w:szCs w:val="22"/>
        </w:rPr>
        <w:t>D</w:t>
      </w:r>
      <w:r w:rsidRPr="00446F58">
        <w:rPr>
          <w:rFonts w:ascii="Arial" w:hAnsi="Arial" w:cs="Arial"/>
          <w:sz w:val="22"/>
          <w:szCs w:val="22"/>
        </w:rPr>
        <w:t xml:space="preserve"> této výzvy</w:t>
      </w:r>
      <w:r>
        <w:rPr>
          <w:rFonts w:ascii="Arial" w:hAnsi="Arial" w:cs="Arial"/>
          <w:sz w:val="22"/>
          <w:szCs w:val="22"/>
        </w:rPr>
        <w:t xml:space="preserve"> </w:t>
      </w:r>
      <w:r w:rsidR="009B5C48">
        <w:rPr>
          <w:rFonts w:ascii="Arial" w:hAnsi="Arial" w:cs="Arial"/>
          <w:sz w:val="22"/>
          <w:szCs w:val="22"/>
        </w:rPr>
        <w:t>(</w:t>
      </w:r>
      <w:r w:rsidR="008803A0">
        <w:rPr>
          <w:rFonts w:ascii="Arial" w:hAnsi="Arial" w:cs="Arial"/>
          <w:sz w:val="22"/>
          <w:szCs w:val="22"/>
        </w:rPr>
        <w:t xml:space="preserve">předkládá se </w:t>
      </w:r>
      <w:r w:rsidR="009B5C48">
        <w:rPr>
          <w:rFonts w:ascii="Arial" w:hAnsi="Arial" w:cs="Arial"/>
          <w:sz w:val="22"/>
          <w:szCs w:val="22"/>
        </w:rPr>
        <w:t>v případě, že dodavatel bude využívat služby poddodavatele)</w:t>
      </w:r>
      <w:r w:rsidR="008803A0">
        <w:rPr>
          <w:rFonts w:ascii="Arial" w:hAnsi="Arial" w:cs="Arial"/>
          <w:sz w:val="22"/>
          <w:szCs w:val="22"/>
        </w:rPr>
        <w:t>;</w:t>
      </w:r>
    </w:p>
    <w:p w:rsidR="0007641B" w:rsidRPr="00CA4639" w:rsidRDefault="00CA4639" w:rsidP="008D63D9">
      <w:pPr>
        <w:pStyle w:val="Odstavecseseznamem"/>
        <w:numPr>
          <w:ilvl w:val="0"/>
          <w:numId w:val="2"/>
        </w:numPr>
        <w:spacing w:after="120"/>
        <w:ind w:left="284" w:hanging="283"/>
        <w:contextualSpacing w:val="0"/>
        <w:rPr>
          <w:rFonts w:ascii="Arial" w:hAnsi="Arial" w:cs="Arial"/>
          <w:sz w:val="22"/>
          <w:szCs w:val="22"/>
        </w:rPr>
      </w:pPr>
      <w:r w:rsidRPr="0069044F">
        <w:rPr>
          <w:rFonts w:ascii="Arial" w:hAnsi="Arial" w:cs="Arial"/>
          <w:sz w:val="22"/>
          <w:szCs w:val="22"/>
        </w:rPr>
        <w:t>ostatní doklady a dokumenty (např. plná moc)</w:t>
      </w:r>
      <w:r>
        <w:rPr>
          <w:rFonts w:ascii="Arial" w:hAnsi="Arial" w:cs="Arial"/>
          <w:sz w:val="22"/>
          <w:szCs w:val="22"/>
        </w:rPr>
        <w:t>.</w:t>
      </w:r>
    </w:p>
    <w:p w:rsidR="00E37FA0" w:rsidRPr="00F921BB" w:rsidRDefault="00E37FA0" w:rsidP="00D66AD5">
      <w:pPr>
        <w:pStyle w:val="Nadpis3"/>
        <w:ind w:left="426"/>
      </w:pPr>
      <w:r>
        <w:t>Podání nabídky</w:t>
      </w:r>
    </w:p>
    <w:p w:rsidR="000F1E2C" w:rsidRDefault="000F1E2C" w:rsidP="00206582">
      <w:pPr>
        <w:spacing w:after="240"/>
        <w:rPr>
          <w:rFonts w:ascii="Arial" w:hAnsi="Arial" w:cs="Arial"/>
          <w:sz w:val="22"/>
          <w:szCs w:val="22"/>
        </w:rPr>
      </w:pPr>
      <w:r w:rsidRPr="000F1E2C">
        <w:rPr>
          <w:rFonts w:ascii="Arial" w:hAnsi="Arial" w:cs="Arial"/>
          <w:sz w:val="22"/>
          <w:szCs w:val="22"/>
        </w:rPr>
        <w:t xml:space="preserve">Nabídky se podávají výhradně elektronicky prostřednictvím profilu zadavatele na adrese </w:t>
      </w:r>
      <w:hyperlink r:id="rId9" w:history="1">
        <w:r w:rsidRPr="000F1E2C">
          <w:rPr>
            <w:rStyle w:val="Hypertextovodkaz"/>
            <w:rFonts w:ascii="Arial" w:hAnsi="Arial" w:cs="Arial"/>
            <w:sz w:val="22"/>
            <w:szCs w:val="22"/>
          </w:rPr>
          <w:t>https://zakazky.vlada.cz/</w:t>
        </w:r>
      </w:hyperlink>
      <w:r w:rsidRPr="000F1E2C">
        <w:rPr>
          <w:rFonts w:ascii="Arial" w:hAnsi="Arial" w:cs="Arial"/>
          <w:sz w:val="22"/>
          <w:szCs w:val="22"/>
        </w:rPr>
        <w:t>. Listinné podání nabídky není přípustné.</w:t>
      </w:r>
    </w:p>
    <w:p w:rsidR="000F1E2C" w:rsidRPr="000F1E2C" w:rsidRDefault="000F1E2C" w:rsidP="000F1E2C">
      <w:pPr>
        <w:spacing w:after="240"/>
        <w:rPr>
          <w:rFonts w:ascii="Arial" w:hAnsi="Arial" w:cs="Arial"/>
          <w:sz w:val="22"/>
          <w:szCs w:val="22"/>
        </w:rPr>
      </w:pPr>
      <w:r w:rsidRPr="000F1E2C">
        <w:rPr>
          <w:rFonts w:ascii="Arial" w:hAnsi="Arial" w:cs="Arial"/>
          <w:sz w:val="22"/>
          <w:szCs w:val="22"/>
        </w:rPr>
        <w:lastRenderedPageBreak/>
        <w:t>Jiný způsob elektronického podání nabídky není přípustný. Nabídky podané elektronicky jiným způsobem budou považovány za nepodané a zadavatel k nim nepřihlédne.</w:t>
      </w:r>
    </w:p>
    <w:p w:rsidR="000F1E2C" w:rsidRPr="000F1E2C" w:rsidRDefault="000F1E2C" w:rsidP="000F1E2C">
      <w:pPr>
        <w:spacing w:after="240"/>
        <w:rPr>
          <w:rFonts w:ascii="Arial" w:hAnsi="Arial" w:cs="Arial"/>
          <w:sz w:val="22"/>
          <w:szCs w:val="22"/>
        </w:rPr>
      </w:pPr>
      <w:r w:rsidRPr="000F1E2C">
        <w:rPr>
          <w:rFonts w:ascii="Arial" w:hAnsi="Arial" w:cs="Arial"/>
          <w:sz w:val="22"/>
          <w:szCs w:val="22"/>
        </w:rPr>
        <w:t xml:space="preserve">Zadavatel dodavatelům doporučuje, aby s dostatečným předstihem před podáním nabídky přes profil zadavatele provedli na profilu zadavatele nabízený </w:t>
      </w:r>
      <w:r w:rsidRPr="000F1E2C">
        <w:rPr>
          <w:rFonts w:ascii="Arial" w:hAnsi="Arial" w:cs="Arial"/>
          <w:b/>
          <w:sz w:val="22"/>
          <w:szCs w:val="22"/>
        </w:rPr>
        <w:t>test nastavení prohlížeče a systému</w:t>
      </w:r>
      <w:r w:rsidRPr="000F1E2C">
        <w:rPr>
          <w:rFonts w:ascii="Arial" w:hAnsi="Arial" w:cs="Arial"/>
          <w:sz w:val="22"/>
          <w:szCs w:val="22"/>
        </w:rPr>
        <w:t xml:space="preserve"> (výsledkem testu jsou upozornění na nutná nastavení, aktualizace, velikost příloh atp.). Zadavatel především upozorňuje dodavatele, že jednotlivé přílohy vkládané na profil zadavatele nesmí přesáhnout velikost 50 MB a dodavatelé tak musí případné větší soubory upravit tak, aby bylo umožněno jejich nahrání.</w:t>
      </w:r>
    </w:p>
    <w:p w:rsidR="000F1E2C" w:rsidRPr="000F1E2C" w:rsidRDefault="000F1E2C" w:rsidP="000F1E2C">
      <w:pPr>
        <w:spacing w:after="240"/>
        <w:rPr>
          <w:rFonts w:ascii="Arial" w:hAnsi="Arial" w:cs="Arial"/>
          <w:sz w:val="22"/>
          <w:szCs w:val="22"/>
        </w:rPr>
      </w:pPr>
      <w:r w:rsidRPr="000F1E2C">
        <w:rPr>
          <w:rFonts w:ascii="Arial" w:hAnsi="Arial" w:cs="Arial"/>
          <w:sz w:val="22"/>
          <w:szCs w:val="22"/>
        </w:rPr>
        <w:t xml:space="preserve">Ačkoli na profilu zadavatele je nastavena možnost nabídku elektronicky podepsat, </w:t>
      </w:r>
      <w:r w:rsidRPr="000F1E2C">
        <w:rPr>
          <w:rFonts w:ascii="Arial" w:hAnsi="Arial" w:cs="Arial"/>
          <w:b/>
          <w:sz w:val="22"/>
          <w:szCs w:val="22"/>
        </w:rPr>
        <w:t>dodavatel svou nabídku nemusí elektronicky podepisovat</w:t>
      </w:r>
      <w:r w:rsidRPr="000F1E2C">
        <w:rPr>
          <w:rFonts w:ascii="Arial" w:hAnsi="Arial" w:cs="Arial"/>
          <w:sz w:val="22"/>
          <w:szCs w:val="22"/>
        </w:rPr>
        <w:t xml:space="preserve"> - lze zvolit možnost „obejít elektronický podpis“.</w:t>
      </w:r>
    </w:p>
    <w:p w:rsidR="000F1E2C" w:rsidRPr="000F1E2C" w:rsidRDefault="000F1E2C" w:rsidP="000F1E2C">
      <w:pPr>
        <w:spacing w:after="240"/>
        <w:rPr>
          <w:rFonts w:ascii="Arial" w:hAnsi="Arial" w:cs="Arial"/>
          <w:sz w:val="22"/>
          <w:szCs w:val="22"/>
        </w:rPr>
      </w:pPr>
      <w:r w:rsidRPr="000F1E2C">
        <w:rPr>
          <w:rFonts w:ascii="Arial" w:hAnsi="Arial" w:cs="Arial"/>
          <w:sz w:val="22"/>
          <w:szCs w:val="22"/>
        </w:rPr>
        <w:t>Dodavatelé předkládají všechny doklady jako naskenované kopie v čitelné podobě.</w:t>
      </w:r>
    </w:p>
    <w:p w:rsidR="00206582" w:rsidRDefault="000F1E2C" w:rsidP="000F1E2C">
      <w:pPr>
        <w:spacing w:after="240"/>
        <w:rPr>
          <w:rFonts w:ascii="Arial" w:hAnsi="Arial" w:cs="Arial"/>
          <w:sz w:val="22"/>
          <w:szCs w:val="22"/>
        </w:rPr>
      </w:pPr>
      <w:r w:rsidRPr="000F1E2C">
        <w:rPr>
          <w:rFonts w:ascii="Arial" w:hAnsi="Arial" w:cs="Arial"/>
          <w:sz w:val="22"/>
          <w:szCs w:val="22"/>
        </w:rPr>
        <w:t>Dodavatel může podat pouze jednu nabídku.</w:t>
      </w:r>
    </w:p>
    <w:p w:rsidR="00E37FA0" w:rsidRPr="00A1594C" w:rsidRDefault="00E37FA0" w:rsidP="00D66AD5">
      <w:pPr>
        <w:pStyle w:val="Nadpis3"/>
        <w:ind w:left="426"/>
      </w:pPr>
      <w:r w:rsidRPr="00A1594C">
        <w:t xml:space="preserve">Kontaktní adresa </w:t>
      </w:r>
      <w:r w:rsidR="0082723C">
        <w:t>dodavatel</w:t>
      </w:r>
      <w:r w:rsidRPr="00A1594C">
        <w:t>e, společná nabídka</w:t>
      </w:r>
    </w:p>
    <w:p w:rsidR="00E37FA0" w:rsidRDefault="0082723C" w:rsidP="00E37FA0">
      <w:pPr>
        <w:spacing w:after="240"/>
        <w:rPr>
          <w:rFonts w:ascii="Arial" w:hAnsi="Arial" w:cs="Arial"/>
          <w:sz w:val="22"/>
          <w:szCs w:val="22"/>
        </w:rPr>
      </w:pPr>
      <w:r>
        <w:rPr>
          <w:rFonts w:ascii="Arial" w:hAnsi="Arial" w:cs="Arial"/>
          <w:sz w:val="22"/>
          <w:szCs w:val="22"/>
        </w:rPr>
        <w:t>Dodavatel</w:t>
      </w:r>
      <w:r w:rsidR="00E37FA0" w:rsidRPr="00511591">
        <w:rPr>
          <w:rFonts w:ascii="Arial" w:hAnsi="Arial" w:cs="Arial"/>
          <w:sz w:val="22"/>
          <w:szCs w:val="22"/>
        </w:rPr>
        <w:t xml:space="preserve"> v nabídce výslovně uvede kontaktní adresu pr</w:t>
      </w:r>
      <w:r w:rsidR="00E37FA0">
        <w:rPr>
          <w:rFonts w:ascii="Arial" w:hAnsi="Arial" w:cs="Arial"/>
          <w:sz w:val="22"/>
          <w:szCs w:val="22"/>
        </w:rPr>
        <w:t xml:space="preserve">o písemný styk mezi </w:t>
      </w:r>
      <w:r>
        <w:rPr>
          <w:rFonts w:ascii="Arial" w:hAnsi="Arial" w:cs="Arial"/>
          <w:sz w:val="22"/>
          <w:szCs w:val="22"/>
        </w:rPr>
        <w:t>dodavatel</w:t>
      </w:r>
      <w:r w:rsidR="00E37FA0">
        <w:rPr>
          <w:rFonts w:ascii="Arial" w:hAnsi="Arial" w:cs="Arial"/>
          <w:sz w:val="22"/>
          <w:szCs w:val="22"/>
        </w:rPr>
        <w:t>em a </w:t>
      </w:r>
      <w:r w:rsidR="00E37FA0" w:rsidRPr="00511591">
        <w:rPr>
          <w:rFonts w:ascii="Arial" w:hAnsi="Arial" w:cs="Arial"/>
          <w:sz w:val="22"/>
          <w:szCs w:val="22"/>
        </w:rPr>
        <w:t xml:space="preserve">zadavatelem. Pokud podává nabídku více </w:t>
      </w:r>
      <w:r>
        <w:rPr>
          <w:rFonts w:ascii="Arial" w:hAnsi="Arial" w:cs="Arial"/>
          <w:sz w:val="22"/>
          <w:szCs w:val="22"/>
        </w:rPr>
        <w:t>dodavatel</w:t>
      </w:r>
      <w:r w:rsidR="00E37FA0" w:rsidRPr="00511591">
        <w:rPr>
          <w:rFonts w:ascii="Arial" w:hAnsi="Arial" w:cs="Arial"/>
          <w:sz w:val="22"/>
          <w:szCs w:val="22"/>
        </w:rPr>
        <w:t>ů společně (společná nabídka), uvedo</w:t>
      </w:r>
      <w:r w:rsidR="00E37FA0">
        <w:rPr>
          <w:rFonts w:ascii="Arial" w:hAnsi="Arial" w:cs="Arial"/>
          <w:sz w:val="22"/>
          <w:szCs w:val="22"/>
        </w:rPr>
        <w:t>u v </w:t>
      </w:r>
      <w:r w:rsidR="00E37FA0" w:rsidRPr="00511591">
        <w:rPr>
          <w:rFonts w:ascii="Arial" w:hAnsi="Arial" w:cs="Arial"/>
          <w:sz w:val="22"/>
          <w:szCs w:val="22"/>
        </w:rPr>
        <w:t xml:space="preserve">nabídce kromě kontaktní adresy dle předchozí věty též osobu, která bude zmocněna zastupovat tyto </w:t>
      </w:r>
      <w:r>
        <w:rPr>
          <w:rFonts w:ascii="Arial" w:hAnsi="Arial" w:cs="Arial"/>
          <w:sz w:val="22"/>
          <w:szCs w:val="22"/>
        </w:rPr>
        <w:t>dodavatel</w:t>
      </w:r>
      <w:r w:rsidR="00E37FA0" w:rsidRPr="00511591">
        <w:rPr>
          <w:rFonts w:ascii="Arial" w:hAnsi="Arial" w:cs="Arial"/>
          <w:sz w:val="22"/>
          <w:szCs w:val="22"/>
        </w:rPr>
        <w:t xml:space="preserve">e při styku se zadavatelem v průběhu zadávacího řízení. </w:t>
      </w:r>
    </w:p>
    <w:p w:rsidR="00E37FA0" w:rsidRPr="00A1594C" w:rsidRDefault="00E37FA0" w:rsidP="00D66AD5">
      <w:pPr>
        <w:pStyle w:val="Nadpis3"/>
        <w:ind w:left="426"/>
      </w:pPr>
      <w:r w:rsidRPr="00A1594C">
        <w:t>Varianty nabídky</w:t>
      </w:r>
    </w:p>
    <w:p w:rsidR="00E37FA0" w:rsidRDefault="00E37FA0" w:rsidP="00E37FA0">
      <w:pPr>
        <w:spacing w:after="240"/>
        <w:rPr>
          <w:rFonts w:ascii="Arial" w:hAnsi="Arial" w:cs="Arial"/>
          <w:sz w:val="22"/>
          <w:szCs w:val="22"/>
          <w:lang w:eastAsia="en-US"/>
        </w:rPr>
      </w:pPr>
      <w:r w:rsidRPr="00511591">
        <w:rPr>
          <w:rFonts w:ascii="Arial" w:hAnsi="Arial" w:cs="Arial"/>
          <w:sz w:val="22"/>
          <w:szCs w:val="22"/>
          <w:lang w:eastAsia="en-US"/>
        </w:rPr>
        <w:t>Varianty nabíd</w:t>
      </w:r>
      <w:r w:rsidR="00FC2419">
        <w:rPr>
          <w:rFonts w:ascii="Arial" w:hAnsi="Arial" w:cs="Arial"/>
          <w:sz w:val="22"/>
          <w:szCs w:val="22"/>
          <w:lang w:eastAsia="en-US"/>
        </w:rPr>
        <w:t>e</w:t>
      </w:r>
      <w:r w:rsidRPr="00511591">
        <w:rPr>
          <w:rFonts w:ascii="Arial" w:hAnsi="Arial" w:cs="Arial"/>
          <w:sz w:val="22"/>
          <w:szCs w:val="22"/>
          <w:lang w:eastAsia="en-US"/>
        </w:rPr>
        <w:t>k</w:t>
      </w:r>
      <w:r w:rsidR="00FC2419">
        <w:rPr>
          <w:rFonts w:ascii="Arial" w:hAnsi="Arial" w:cs="Arial"/>
          <w:sz w:val="22"/>
          <w:szCs w:val="22"/>
          <w:lang w:eastAsia="en-US"/>
        </w:rPr>
        <w:t xml:space="preserve"> </w:t>
      </w:r>
      <w:r>
        <w:rPr>
          <w:rFonts w:ascii="Arial" w:hAnsi="Arial" w:cs="Arial"/>
          <w:sz w:val="22"/>
          <w:szCs w:val="22"/>
          <w:lang w:eastAsia="en-US"/>
        </w:rPr>
        <w:t>ne</w:t>
      </w:r>
      <w:r w:rsidRPr="00511591">
        <w:rPr>
          <w:rFonts w:ascii="Arial" w:hAnsi="Arial" w:cs="Arial"/>
          <w:sz w:val="22"/>
          <w:szCs w:val="22"/>
          <w:lang w:eastAsia="en-US"/>
        </w:rPr>
        <w:t>jsou přípustné.</w:t>
      </w:r>
    </w:p>
    <w:p w:rsidR="00376DF9" w:rsidRPr="00376DF9" w:rsidRDefault="00376DF9" w:rsidP="00376DF9">
      <w:pPr>
        <w:pStyle w:val="Nadpis3"/>
        <w:ind w:left="431" w:hanging="431"/>
      </w:pPr>
      <w:r w:rsidRPr="00376DF9">
        <w:t>Lhůta pro podání nabídek, zadávací lhůta</w:t>
      </w:r>
    </w:p>
    <w:p w:rsidR="00661361" w:rsidRPr="008F0B31" w:rsidRDefault="00BD7214" w:rsidP="009824AB">
      <w:pPr>
        <w:spacing w:after="120"/>
        <w:rPr>
          <w:rFonts w:ascii="Arial" w:hAnsi="Arial" w:cs="Arial"/>
          <w:sz w:val="22"/>
          <w:szCs w:val="22"/>
        </w:rPr>
      </w:pPr>
      <w:r>
        <w:rPr>
          <w:rFonts w:ascii="Arial" w:hAnsi="Arial" w:cs="Arial"/>
          <w:sz w:val="22"/>
          <w:szCs w:val="22"/>
        </w:rPr>
        <w:t>L</w:t>
      </w:r>
      <w:r w:rsidR="009824AB" w:rsidRPr="009824AB">
        <w:rPr>
          <w:rFonts w:ascii="Arial" w:hAnsi="Arial" w:cs="Arial"/>
          <w:sz w:val="22"/>
          <w:szCs w:val="22"/>
        </w:rPr>
        <w:t>hůt</w:t>
      </w:r>
      <w:r>
        <w:rPr>
          <w:rFonts w:ascii="Arial" w:hAnsi="Arial" w:cs="Arial"/>
          <w:sz w:val="22"/>
          <w:szCs w:val="22"/>
        </w:rPr>
        <w:t>a</w:t>
      </w:r>
      <w:r w:rsidR="009824AB" w:rsidRPr="009824AB">
        <w:rPr>
          <w:rFonts w:ascii="Arial" w:hAnsi="Arial" w:cs="Arial"/>
          <w:sz w:val="22"/>
          <w:szCs w:val="22"/>
        </w:rPr>
        <w:t xml:space="preserve"> pro podání nabídek </w:t>
      </w:r>
      <w:r>
        <w:rPr>
          <w:rFonts w:ascii="Arial" w:hAnsi="Arial" w:cs="Arial"/>
          <w:sz w:val="22"/>
          <w:szCs w:val="22"/>
        </w:rPr>
        <w:t xml:space="preserve">je </w:t>
      </w:r>
      <w:r w:rsidR="009824AB" w:rsidRPr="009824AB">
        <w:rPr>
          <w:rFonts w:ascii="Arial" w:hAnsi="Arial" w:cs="Arial"/>
          <w:sz w:val="22"/>
          <w:szCs w:val="22"/>
        </w:rPr>
        <w:t xml:space="preserve">uveřejněna na profilu zadavatele na adrese </w:t>
      </w:r>
      <w:hyperlink r:id="rId10" w:history="1">
        <w:r w:rsidR="004F1B6F" w:rsidRPr="00625D26">
          <w:rPr>
            <w:rStyle w:val="Hypertextovodkaz"/>
            <w:rFonts w:ascii="Arial" w:hAnsi="Arial" w:cs="Arial"/>
            <w:sz w:val="22"/>
            <w:szCs w:val="22"/>
          </w:rPr>
          <w:t>https://zakazky.vlada.cz</w:t>
        </w:r>
      </w:hyperlink>
      <w:r w:rsidR="009824AB" w:rsidRPr="009824AB">
        <w:rPr>
          <w:rFonts w:ascii="Arial" w:hAnsi="Arial" w:cs="Arial"/>
          <w:sz w:val="22"/>
          <w:szCs w:val="22"/>
        </w:rPr>
        <w:t>, kde budou uveřejněny i její</w:t>
      </w:r>
      <w:r w:rsidR="009824AB">
        <w:rPr>
          <w:rFonts w:ascii="Arial" w:hAnsi="Arial" w:cs="Arial"/>
          <w:sz w:val="22"/>
          <w:szCs w:val="22"/>
        </w:rPr>
        <w:t xml:space="preserve"> </w:t>
      </w:r>
      <w:r w:rsidR="009824AB" w:rsidRPr="009824AB">
        <w:rPr>
          <w:rFonts w:ascii="Arial" w:hAnsi="Arial" w:cs="Arial"/>
          <w:sz w:val="22"/>
          <w:szCs w:val="22"/>
        </w:rPr>
        <w:t>případné změny (prodloužení).</w:t>
      </w:r>
      <w:r w:rsidR="00661361" w:rsidRPr="008F0B31">
        <w:rPr>
          <w:rFonts w:ascii="Arial" w:hAnsi="Arial" w:cs="Arial"/>
          <w:sz w:val="22"/>
          <w:szCs w:val="22"/>
        </w:rPr>
        <w:t xml:space="preserve"> </w:t>
      </w:r>
    </w:p>
    <w:p w:rsidR="00376DF9" w:rsidRDefault="00376DF9" w:rsidP="00376DF9">
      <w:pPr>
        <w:spacing w:after="120"/>
        <w:rPr>
          <w:rFonts w:ascii="Arial" w:hAnsi="Arial" w:cs="Arial"/>
          <w:sz w:val="22"/>
          <w:szCs w:val="22"/>
        </w:rPr>
      </w:pPr>
      <w:r w:rsidRPr="00D25F36">
        <w:rPr>
          <w:rFonts w:ascii="Arial" w:hAnsi="Arial" w:cs="Arial"/>
          <w:sz w:val="22"/>
          <w:szCs w:val="22"/>
        </w:rPr>
        <w:t>Ve</w:t>
      </w:r>
      <w:r>
        <w:rPr>
          <w:rFonts w:ascii="Arial" w:hAnsi="Arial" w:cs="Arial"/>
          <w:sz w:val="22"/>
          <w:szCs w:val="22"/>
        </w:rPr>
        <w:t>řejné otevírání nabídek</w:t>
      </w:r>
      <w:r w:rsidRPr="00D25F36">
        <w:rPr>
          <w:rFonts w:ascii="Arial" w:hAnsi="Arial" w:cs="Arial"/>
          <w:sz w:val="22"/>
          <w:szCs w:val="22"/>
        </w:rPr>
        <w:t xml:space="preserve"> se nekoná.</w:t>
      </w:r>
    </w:p>
    <w:p w:rsidR="00376DF9" w:rsidRPr="005C232A" w:rsidRDefault="00376DF9" w:rsidP="00376DF9">
      <w:pPr>
        <w:spacing w:after="120"/>
        <w:rPr>
          <w:rFonts w:ascii="Arial" w:hAnsi="Arial" w:cs="Arial"/>
          <w:sz w:val="22"/>
          <w:szCs w:val="22"/>
        </w:rPr>
      </w:pPr>
      <w:r w:rsidRPr="005C232A">
        <w:rPr>
          <w:rFonts w:ascii="Arial" w:hAnsi="Arial" w:cs="Arial"/>
          <w:sz w:val="22"/>
          <w:szCs w:val="22"/>
        </w:rPr>
        <w:t>Zadavatel nestanovuje zadávací lhůtu.</w:t>
      </w:r>
    </w:p>
    <w:p w:rsidR="00661361" w:rsidRPr="00D71CF7" w:rsidRDefault="00661361" w:rsidP="00325407">
      <w:pPr>
        <w:pStyle w:val="Nadpis2"/>
      </w:pPr>
      <w:r w:rsidRPr="00D71CF7">
        <w:t>Kvalifikace</w:t>
      </w:r>
    </w:p>
    <w:p w:rsidR="00840580" w:rsidRPr="00840580" w:rsidRDefault="00840580" w:rsidP="00840580">
      <w:pPr>
        <w:autoSpaceDE w:val="0"/>
        <w:autoSpaceDN w:val="0"/>
        <w:adjustRightInd w:val="0"/>
        <w:jc w:val="left"/>
        <w:rPr>
          <w:rFonts w:ascii="Arial" w:eastAsia="Calibri" w:hAnsi="Arial" w:cs="Arial"/>
          <w:sz w:val="22"/>
          <w:szCs w:val="22"/>
        </w:rPr>
      </w:pPr>
      <w:r w:rsidRPr="00840580">
        <w:rPr>
          <w:rFonts w:ascii="Arial" w:eastAsia="Calibri" w:hAnsi="Arial" w:cs="Arial"/>
          <w:sz w:val="22"/>
          <w:szCs w:val="22"/>
        </w:rPr>
        <w:t xml:space="preserve">Kvalifikaci </w:t>
      </w:r>
      <w:r w:rsidRPr="00840580">
        <w:rPr>
          <w:rFonts w:ascii="ArialMT" w:eastAsia="Calibri" w:hAnsi="ArialMT" w:cs="ArialMT"/>
          <w:sz w:val="22"/>
          <w:szCs w:val="22"/>
        </w:rPr>
        <w:t xml:space="preserve">splňuje </w:t>
      </w:r>
      <w:r w:rsidRPr="00840580">
        <w:rPr>
          <w:rFonts w:ascii="Arial" w:eastAsia="Calibri" w:hAnsi="Arial" w:cs="Arial"/>
          <w:sz w:val="22"/>
          <w:szCs w:val="22"/>
        </w:rPr>
        <w:t>dodavatel, který prokáže sp</w:t>
      </w:r>
      <w:r w:rsidRPr="00840580">
        <w:rPr>
          <w:rFonts w:ascii="ArialMT" w:eastAsia="Calibri" w:hAnsi="ArialMT" w:cs="ArialMT"/>
          <w:sz w:val="22"/>
          <w:szCs w:val="22"/>
        </w:rPr>
        <w:t xml:space="preserve">lnění kritérií kvalifikace </w:t>
      </w:r>
      <w:r w:rsidRPr="00840580">
        <w:rPr>
          <w:rFonts w:ascii="Arial" w:eastAsia="Calibri" w:hAnsi="Arial" w:cs="Arial"/>
          <w:sz w:val="22"/>
          <w:szCs w:val="22"/>
        </w:rPr>
        <w:t>specifikovaných níže:</w:t>
      </w:r>
    </w:p>
    <w:p w:rsidR="00840580" w:rsidRPr="00DA2115" w:rsidRDefault="00840580" w:rsidP="009230AF">
      <w:pPr>
        <w:numPr>
          <w:ilvl w:val="0"/>
          <w:numId w:val="17"/>
        </w:numPr>
        <w:autoSpaceDE w:val="0"/>
        <w:autoSpaceDN w:val="0"/>
        <w:adjustRightInd w:val="0"/>
        <w:ind w:left="426" w:hanging="426"/>
        <w:jc w:val="left"/>
        <w:rPr>
          <w:rFonts w:ascii="Arial" w:eastAsia="Calibri" w:hAnsi="Arial" w:cs="Arial"/>
          <w:sz w:val="22"/>
          <w:szCs w:val="22"/>
        </w:rPr>
      </w:pPr>
      <w:r w:rsidRPr="00DA2115">
        <w:rPr>
          <w:rFonts w:ascii="Arial" w:eastAsia="Calibri" w:hAnsi="Arial" w:cs="Arial"/>
          <w:sz w:val="22"/>
          <w:szCs w:val="22"/>
        </w:rPr>
        <w:t>základní způsobilosti obdobně podle § 74 ZZVZ;</w:t>
      </w:r>
    </w:p>
    <w:p w:rsidR="00840580" w:rsidRPr="00DA2115" w:rsidRDefault="00840580" w:rsidP="009230AF">
      <w:pPr>
        <w:numPr>
          <w:ilvl w:val="0"/>
          <w:numId w:val="17"/>
        </w:numPr>
        <w:autoSpaceDE w:val="0"/>
        <w:autoSpaceDN w:val="0"/>
        <w:adjustRightInd w:val="0"/>
        <w:ind w:left="426" w:hanging="426"/>
        <w:jc w:val="left"/>
        <w:rPr>
          <w:rFonts w:ascii="Arial" w:eastAsia="Calibri" w:hAnsi="Arial" w:cs="Arial"/>
          <w:sz w:val="22"/>
          <w:szCs w:val="22"/>
        </w:rPr>
      </w:pPr>
      <w:r w:rsidRPr="00DA2115">
        <w:rPr>
          <w:rFonts w:ascii="Arial" w:eastAsia="Calibri" w:hAnsi="Arial" w:cs="Arial"/>
          <w:sz w:val="22"/>
          <w:szCs w:val="22"/>
        </w:rPr>
        <w:t>profesní způsobilosti obdobně podle § 77 odst. 1 a § 77 odst. 2 písm. a) ZZVZ;</w:t>
      </w:r>
    </w:p>
    <w:p w:rsidR="00EA6F23" w:rsidRPr="00DA2115" w:rsidRDefault="00EA6F23" w:rsidP="009230AF">
      <w:pPr>
        <w:numPr>
          <w:ilvl w:val="0"/>
          <w:numId w:val="17"/>
        </w:numPr>
        <w:autoSpaceDE w:val="0"/>
        <w:autoSpaceDN w:val="0"/>
        <w:adjustRightInd w:val="0"/>
        <w:ind w:left="426" w:hanging="426"/>
        <w:jc w:val="left"/>
        <w:rPr>
          <w:rFonts w:ascii="Arial" w:eastAsia="Calibri" w:hAnsi="Arial" w:cs="Arial"/>
          <w:sz w:val="22"/>
          <w:szCs w:val="22"/>
        </w:rPr>
      </w:pPr>
      <w:r w:rsidRPr="00DA2115">
        <w:rPr>
          <w:rFonts w:ascii="Arial" w:eastAsia="Calibri" w:hAnsi="Arial" w:cs="Arial"/>
          <w:sz w:val="22"/>
          <w:szCs w:val="22"/>
        </w:rPr>
        <w:t>technická kvalifikace obdobně podle § 79 odst. 2 písm. a) ZZVZ.</w:t>
      </w:r>
    </w:p>
    <w:p w:rsidR="00840580" w:rsidRPr="00840580" w:rsidRDefault="00840580" w:rsidP="001755B4">
      <w:pPr>
        <w:pStyle w:val="Nadpis3"/>
        <w:ind w:left="426"/>
      </w:pPr>
      <w:r w:rsidRPr="00840580">
        <w:t>Základní způsobilost</w:t>
      </w:r>
    </w:p>
    <w:p w:rsidR="00840580" w:rsidRDefault="00840580" w:rsidP="00840580">
      <w:pPr>
        <w:autoSpaceDE w:val="0"/>
        <w:autoSpaceDN w:val="0"/>
        <w:adjustRightInd w:val="0"/>
        <w:spacing w:after="120"/>
        <w:jc w:val="left"/>
        <w:rPr>
          <w:rFonts w:ascii="ArialMT" w:eastAsia="Calibri" w:hAnsi="ArialMT" w:cs="ArialMT"/>
          <w:sz w:val="22"/>
          <w:szCs w:val="22"/>
        </w:rPr>
      </w:pPr>
      <w:proofErr w:type="gramStart"/>
      <w:r>
        <w:rPr>
          <w:rFonts w:ascii="ArialMT" w:eastAsia="Calibri" w:hAnsi="ArialMT" w:cs="ArialMT"/>
          <w:sz w:val="22"/>
          <w:szCs w:val="22"/>
        </w:rPr>
        <w:t>(Základně</w:t>
      </w:r>
      <w:proofErr w:type="gramEnd"/>
      <w:r>
        <w:rPr>
          <w:rFonts w:ascii="ArialMT" w:eastAsia="Calibri" w:hAnsi="ArialMT" w:cs="ArialMT"/>
          <w:sz w:val="22"/>
          <w:szCs w:val="22"/>
        </w:rPr>
        <w:t xml:space="preserve">) způsobilým není dodavatel, </w:t>
      </w:r>
      <w:proofErr w:type="gramStart"/>
      <w:r>
        <w:rPr>
          <w:rFonts w:ascii="ArialMT" w:eastAsia="Calibri" w:hAnsi="ArialMT" w:cs="ArialMT"/>
          <w:sz w:val="22"/>
          <w:szCs w:val="22"/>
        </w:rPr>
        <w:t>který</w:t>
      </w:r>
      <w:proofErr w:type="gramEnd"/>
    </w:p>
    <w:p w:rsidR="00840580" w:rsidRPr="00840580" w:rsidRDefault="00840580" w:rsidP="009230AF">
      <w:pPr>
        <w:numPr>
          <w:ilvl w:val="0"/>
          <w:numId w:val="11"/>
        </w:numPr>
        <w:autoSpaceDE w:val="0"/>
        <w:autoSpaceDN w:val="0"/>
        <w:adjustRightInd w:val="0"/>
        <w:spacing w:after="120"/>
        <w:ind w:left="426" w:hanging="426"/>
        <w:rPr>
          <w:rFonts w:ascii="ArialMT" w:eastAsia="Calibri" w:hAnsi="ArialMT" w:cs="ArialMT"/>
          <w:sz w:val="22"/>
          <w:szCs w:val="22"/>
        </w:rPr>
      </w:pPr>
      <w:r w:rsidRPr="00840580">
        <w:rPr>
          <w:rFonts w:ascii="ArialMT" w:eastAsia="Calibri" w:hAnsi="ArialMT" w:cs="ArialMT"/>
          <w:sz w:val="22"/>
          <w:szCs w:val="22"/>
        </w:rPr>
        <w:t xml:space="preserve">byl v zemi svého sídla v posledních 5 letech před zahájením zadávacího řízení pravomocně odsouzen pro trestný čin uvedený v příloze č. 3 k </w:t>
      </w:r>
      <w:r w:rsidRPr="00840580">
        <w:rPr>
          <w:rFonts w:ascii="Arial" w:eastAsia="Calibri" w:hAnsi="Arial" w:cs="Arial"/>
          <w:sz w:val="22"/>
          <w:szCs w:val="22"/>
        </w:rPr>
        <w:t xml:space="preserve">ZZVZ </w:t>
      </w:r>
      <w:r w:rsidRPr="00840580">
        <w:rPr>
          <w:rFonts w:ascii="ArialMT" w:eastAsia="Calibri" w:hAnsi="ArialMT" w:cs="ArialMT"/>
          <w:sz w:val="22"/>
          <w:szCs w:val="22"/>
        </w:rPr>
        <w:t>nebo obdobný trestný čin podle</w:t>
      </w:r>
      <w:r>
        <w:rPr>
          <w:rFonts w:ascii="ArialMT" w:eastAsia="Calibri" w:hAnsi="ArialMT" w:cs="ArialMT"/>
          <w:sz w:val="22"/>
          <w:szCs w:val="22"/>
        </w:rPr>
        <w:t xml:space="preserve"> </w:t>
      </w:r>
      <w:r w:rsidRPr="00840580">
        <w:rPr>
          <w:rFonts w:ascii="ArialMT" w:eastAsia="Calibri" w:hAnsi="ArialMT" w:cs="ArialMT"/>
          <w:sz w:val="22"/>
          <w:szCs w:val="22"/>
        </w:rPr>
        <w:t>právního řádu země sídla dodavatele; k zahlazeným odsouzením se nepřihlíží,</w:t>
      </w:r>
    </w:p>
    <w:p w:rsidR="00840580" w:rsidRPr="00840580" w:rsidRDefault="00840580" w:rsidP="009230AF">
      <w:pPr>
        <w:numPr>
          <w:ilvl w:val="0"/>
          <w:numId w:val="11"/>
        </w:numPr>
        <w:autoSpaceDE w:val="0"/>
        <w:autoSpaceDN w:val="0"/>
        <w:adjustRightInd w:val="0"/>
        <w:spacing w:after="120"/>
        <w:ind w:left="426" w:hanging="426"/>
        <w:rPr>
          <w:rFonts w:ascii="ArialMT" w:eastAsia="Calibri" w:hAnsi="ArialMT" w:cs="ArialMT"/>
          <w:sz w:val="22"/>
          <w:szCs w:val="22"/>
        </w:rPr>
      </w:pPr>
      <w:r w:rsidRPr="00840580">
        <w:rPr>
          <w:rFonts w:ascii="ArialMT" w:eastAsia="Calibri" w:hAnsi="ArialMT" w:cs="ArialMT"/>
          <w:sz w:val="22"/>
          <w:szCs w:val="22"/>
        </w:rPr>
        <w:t>má v České republice nebo v zemi svého sídla v evidenci daní zachycen splatný daňový</w:t>
      </w:r>
      <w:r>
        <w:rPr>
          <w:rFonts w:ascii="ArialMT" w:eastAsia="Calibri" w:hAnsi="ArialMT" w:cs="ArialMT"/>
          <w:sz w:val="22"/>
          <w:szCs w:val="22"/>
        </w:rPr>
        <w:t xml:space="preserve"> </w:t>
      </w:r>
      <w:r w:rsidRPr="00840580">
        <w:rPr>
          <w:rFonts w:ascii="ArialMT" w:eastAsia="Calibri" w:hAnsi="ArialMT" w:cs="ArialMT"/>
          <w:sz w:val="22"/>
          <w:szCs w:val="22"/>
        </w:rPr>
        <w:t>nedoplatek,</w:t>
      </w:r>
    </w:p>
    <w:p w:rsidR="00840580" w:rsidRPr="00840580" w:rsidRDefault="00840580" w:rsidP="009230AF">
      <w:pPr>
        <w:numPr>
          <w:ilvl w:val="0"/>
          <w:numId w:val="11"/>
        </w:numPr>
        <w:autoSpaceDE w:val="0"/>
        <w:autoSpaceDN w:val="0"/>
        <w:adjustRightInd w:val="0"/>
        <w:spacing w:after="120"/>
        <w:ind w:left="426" w:hanging="426"/>
        <w:rPr>
          <w:rFonts w:ascii="ArialMT" w:eastAsia="Calibri" w:hAnsi="ArialMT" w:cs="ArialMT"/>
          <w:sz w:val="22"/>
          <w:szCs w:val="22"/>
        </w:rPr>
      </w:pPr>
      <w:r w:rsidRPr="00840580">
        <w:rPr>
          <w:rFonts w:ascii="ArialMT" w:eastAsia="Calibri" w:hAnsi="ArialMT" w:cs="ArialMT"/>
          <w:sz w:val="22"/>
          <w:szCs w:val="22"/>
        </w:rPr>
        <w:t>má v České republice nebo v zemi svého sídla splatný nedoplatek na pojistném nebo na</w:t>
      </w:r>
      <w:r>
        <w:rPr>
          <w:rFonts w:ascii="ArialMT" w:eastAsia="Calibri" w:hAnsi="ArialMT" w:cs="ArialMT"/>
          <w:sz w:val="22"/>
          <w:szCs w:val="22"/>
        </w:rPr>
        <w:t> </w:t>
      </w:r>
      <w:r w:rsidRPr="00840580">
        <w:rPr>
          <w:rFonts w:ascii="ArialMT" w:eastAsia="Calibri" w:hAnsi="ArialMT" w:cs="ArialMT"/>
          <w:sz w:val="22"/>
          <w:szCs w:val="22"/>
        </w:rPr>
        <w:t>penále na veřejné zdravotní pojištění,</w:t>
      </w:r>
    </w:p>
    <w:p w:rsidR="00840580" w:rsidRPr="00840580" w:rsidRDefault="00840580" w:rsidP="009230AF">
      <w:pPr>
        <w:numPr>
          <w:ilvl w:val="0"/>
          <w:numId w:val="11"/>
        </w:numPr>
        <w:autoSpaceDE w:val="0"/>
        <w:autoSpaceDN w:val="0"/>
        <w:adjustRightInd w:val="0"/>
        <w:spacing w:after="120"/>
        <w:ind w:left="426" w:hanging="426"/>
        <w:rPr>
          <w:rFonts w:ascii="ArialMT" w:eastAsia="Calibri" w:hAnsi="ArialMT" w:cs="ArialMT"/>
          <w:sz w:val="22"/>
          <w:szCs w:val="22"/>
        </w:rPr>
      </w:pPr>
      <w:r w:rsidRPr="00840580">
        <w:rPr>
          <w:rFonts w:ascii="ArialMT" w:eastAsia="Calibri" w:hAnsi="ArialMT" w:cs="ArialMT"/>
          <w:sz w:val="22"/>
          <w:szCs w:val="22"/>
        </w:rPr>
        <w:t>má v České republice nebo v zemi svého sídla splatný nedoplatek na pojistném nebo</w:t>
      </w:r>
      <w:r>
        <w:rPr>
          <w:rFonts w:ascii="ArialMT" w:eastAsia="Calibri" w:hAnsi="ArialMT" w:cs="ArialMT"/>
          <w:sz w:val="22"/>
          <w:szCs w:val="22"/>
        </w:rPr>
        <w:t xml:space="preserve"> </w:t>
      </w:r>
      <w:r w:rsidRPr="00840580">
        <w:rPr>
          <w:rFonts w:ascii="ArialMT" w:eastAsia="Calibri" w:hAnsi="ArialMT" w:cs="ArialMT"/>
          <w:sz w:val="22"/>
          <w:szCs w:val="22"/>
        </w:rPr>
        <w:t>na</w:t>
      </w:r>
      <w:r>
        <w:rPr>
          <w:rFonts w:ascii="ArialMT" w:eastAsia="Calibri" w:hAnsi="ArialMT" w:cs="ArialMT"/>
          <w:sz w:val="22"/>
          <w:szCs w:val="22"/>
        </w:rPr>
        <w:t> </w:t>
      </w:r>
      <w:r w:rsidRPr="00840580">
        <w:rPr>
          <w:rFonts w:ascii="ArialMT" w:eastAsia="Calibri" w:hAnsi="ArialMT" w:cs="ArialMT"/>
          <w:sz w:val="22"/>
          <w:szCs w:val="22"/>
        </w:rPr>
        <w:t>penále na sociální zabezpečení a příspěvku na státní politiku zaměstnanosti,</w:t>
      </w:r>
    </w:p>
    <w:p w:rsidR="00840580" w:rsidRPr="00840580" w:rsidRDefault="00840580" w:rsidP="009230AF">
      <w:pPr>
        <w:numPr>
          <w:ilvl w:val="0"/>
          <w:numId w:val="11"/>
        </w:numPr>
        <w:autoSpaceDE w:val="0"/>
        <w:autoSpaceDN w:val="0"/>
        <w:adjustRightInd w:val="0"/>
        <w:spacing w:after="120"/>
        <w:ind w:left="426" w:hanging="426"/>
        <w:rPr>
          <w:rFonts w:ascii="ArialMT" w:eastAsia="Calibri" w:hAnsi="ArialMT" w:cs="ArialMT"/>
          <w:sz w:val="22"/>
          <w:szCs w:val="22"/>
        </w:rPr>
      </w:pPr>
      <w:r w:rsidRPr="00840580">
        <w:rPr>
          <w:rFonts w:ascii="ArialMT" w:eastAsia="Calibri" w:hAnsi="ArialMT" w:cs="ArialMT"/>
          <w:sz w:val="22"/>
          <w:szCs w:val="22"/>
        </w:rPr>
        <w:lastRenderedPageBreak/>
        <w:t xml:space="preserve">je v likvidaci, proti </w:t>
      </w:r>
      <w:proofErr w:type="gramStart"/>
      <w:r w:rsidRPr="00840580">
        <w:rPr>
          <w:rFonts w:ascii="ArialMT" w:eastAsia="Calibri" w:hAnsi="ArialMT" w:cs="ArialMT"/>
          <w:sz w:val="22"/>
          <w:szCs w:val="22"/>
        </w:rPr>
        <w:t>němuž</w:t>
      </w:r>
      <w:proofErr w:type="gramEnd"/>
      <w:r w:rsidRPr="00840580">
        <w:rPr>
          <w:rFonts w:ascii="ArialMT" w:eastAsia="Calibri" w:hAnsi="ArialMT" w:cs="ArialMT"/>
          <w:sz w:val="22"/>
          <w:szCs w:val="22"/>
        </w:rPr>
        <w:t xml:space="preserve"> bylo vydáno rozhodnutí o úpadku, vůči němuž byla nařízena nucená správa podle jiného právního předpisu nebo v obdobné situaci podle právního řádu země sídla dodavatele.</w:t>
      </w:r>
    </w:p>
    <w:p w:rsidR="00840580" w:rsidRDefault="00840580" w:rsidP="00B74CDB">
      <w:pPr>
        <w:autoSpaceDE w:val="0"/>
        <w:autoSpaceDN w:val="0"/>
        <w:adjustRightInd w:val="0"/>
        <w:spacing w:after="120"/>
        <w:rPr>
          <w:rFonts w:ascii="ArialMT" w:eastAsia="Calibri" w:hAnsi="ArialMT" w:cs="ArialMT"/>
          <w:sz w:val="22"/>
          <w:szCs w:val="22"/>
        </w:rPr>
      </w:pPr>
      <w:r>
        <w:rPr>
          <w:rFonts w:ascii="Arial" w:eastAsia="Calibri" w:hAnsi="Arial" w:cs="Arial"/>
          <w:sz w:val="22"/>
          <w:szCs w:val="22"/>
        </w:rPr>
        <w:t>Je-li dodavatelem právnická osoba, musí podmínku podle písm</w:t>
      </w:r>
      <w:r>
        <w:rPr>
          <w:rFonts w:ascii="ArialMT" w:eastAsia="Calibri" w:hAnsi="ArialMT" w:cs="ArialMT"/>
          <w:sz w:val="22"/>
          <w:szCs w:val="22"/>
        </w:rPr>
        <w:t>. a) splňovat tato právnická osoba</w:t>
      </w:r>
      <w:r w:rsidR="00B74CDB">
        <w:rPr>
          <w:rFonts w:ascii="ArialMT" w:eastAsia="Calibri" w:hAnsi="ArialMT" w:cs="ArialMT"/>
          <w:sz w:val="22"/>
          <w:szCs w:val="22"/>
        </w:rPr>
        <w:br/>
      </w:r>
      <w:r>
        <w:rPr>
          <w:rFonts w:ascii="Arial" w:eastAsia="Calibri" w:hAnsi="Arial" w:cs="Arial"/>
          <w:sz w:val="22"/>
          <w:szCs w:val="22"/>
        </w:rPr>
        <w:t xml:space="preserve">a </w:t>
      </w:r>
      <w:r>
        <w:rPr>
          <w:rFonts w:ascii="ArialMT" w:eastAsia="Calibri" w:hAnsi="ArialMT" w:cs="ArialMT"/>
          <w:sz w:val="22"/>
          <w:szCs w:val="22"/>
        </w:rPr>
        <w:t>zároveň každý člen statutárního orgánu. Je</w:t>
      </w:r>
      <w:r>
        <w:rPr>
          <w:rFonts w:ascii="Arial" w:eastAsia="Calibri" w:hAnsi="Arial" w:cs="Arial"/>
          <w:sz w:val="22"/>
          <w:szCs w:val="22"/>
        </w:rPr>
        <w:t>-</w:t>
      </w:r>
      <w:r>
        <w:rPr>
          <w:rFonts w:ascii="ArialMT" w:eastAsia="Calibri" w:hAnsi="ArialMT" w:cs="ArialMT"/>
          <w:sz w:val="22"/>
          <w:szCs w:val="22"/>
        </w:rPr>
        <w:t>li členem statutárního orgánu dodavatele právnická</w:t>
      </w:r>
      <w:r w:rsidR="00903D65">
        <w:rPr>
          <w:rFonts w:ascii="ArialMT" w:eastAsia="Calibri" w:hAnsi="ArialMT" w:cs="ArialMT"/>
          <w:sz w:val="22"/>
          <w:szCs w:val="22"/>
        </w:rPr>
        <w:t xml:space="preserve"> </w:t>
      </w:r>
      <w:r>
        <w:rPr>
          <w:rFonts w:ascii="ArialMT" w:eastAsia="Calibri" w:hAnsi="ArialMT" w:cs="ArialMT"/>
          <w:sz w:val="22"/>
          <w:szCs w:val="22"/>
        </w:rPr>
        <w:t>osoba, musí podmínku podle písm. a) splňovat</w:t>
      </w:r>
    </w:p>
    <w:p w:rsidR="006F362E" w:rsidRDefault="006F362E" w:rsidP="009230AF">
      <w:pPr>
        <w:numPr>
          <w:ilvl w:val="2"/>
          <w:numId w:val="12"/>
        </w:numPr>
        <w:autoSpaceDE w:val="0"/>
        <w:autoSpaceDN w:val="0"/>
        <w:adjustRightInd w:val="0"/>
        <w:ind w:left="426" w:hanging="426"/>
        <w:jc w:val="left"/>
        <w:rPr>
          <w:rFonts w:ascii="Arial" w:eastAsia="Calibri" w:hAnsi="Arial" w:cs="Arial"/>
          <w:sz w:val="22"/>
          <w:szCs w:val="22"/>
        </w:rPr>
      </w:pPr>
      <w:r>
        <w:rPr>
          <w:rFonts w:ascii="Arial" w:eastAsia="Calibri" w:hAnsi="Arial" w:cs="Arial"/>
          <w:sz w:val="22"/>
          <w:szCs w:val="22"/>
        </w:rPr>
        <w:t>tato právnická osoba,</w:t>
      </w:r>
    </w:p>
    <w:p w:rsidR="006F362E" w:rsidRDefault="006F362E" w:rsidP="009230AF">
      <w:pPr>
        <w:numPr>
          <w:ilvl w:val="2"/>
          <w:numId w:val="12"/>
        </w:numPr>
        <w:autoSpaceDE w:val="0"/>
        <w:autoSpaceDN w:val="0"/>
        <w:adjustRightInd w:val="0"/>
        <w:ind w:left="426" w:hanging="426"/>
        <w:jc w:val="left"/>
        <w:rPr>
          <w:rFonts w:ascii="ArialMT" w:eastAsia="Calibri" w:hAnsi="ArialMT" w:cs="ArialMT"/>
          <w:sz w:val="22"/>
          <w:szCs w:val="22"/>
        </w:rPr>
      </w:pPr>
      <w:r>
        <w:rPr>
          <w:rFonts w:ascii="ArialMT" w:eastAsia="Calibri" w:hAnsi="ArialMT" w:cs="ArialMT"/>
          <w:sz w:val="22"/>
          <w:szCs w:val="22"/>
        </w:rPr>
        <w:t>každý člen statutárního orgánu této právnické osoby a</w:t>
      </w:r>
    </w:p>
    <w:p w:rsidR="006F362E" w:rsidRDefault="006F362E" w:rsidP="009230AF">
      <w:pPr>
        <w:numPr>
          <w:ilvl w:val="2"/>
          <w:numId w:val="12"/>
        </w:numPr>
        <w:autoSpaceDE w:val="0"/>
        <w:autoSpaceDN w:val="0"/>
        <w:adjustRightInd w:val="0"/>
        <w:ind w:left="426" w:hanging="426"/>
        <w:jc w:val="left"/>
        <w:rPr>
          <w:rFonts w:ascii="Arial" w:eastAsia="Calibri" w:hAnsi="Arial" w:cs="Arial"/>
          <w:sz w:val="22"/>
          <w:szCs w:val="22"/>
        </w:rPr>
      </w:pPr>
      <w:r>
        <w:rPr>
          <w:rFonts w:ascii="Arial" w:eastAsia="Calibri" w:hAnsi="Arial" w:cs="Arial"/>
          <w:sz w:val="22"/>
          <w:szCs w:val="22"/>
        </w:rPr>
        <w:t>osoba zastupující tuto právnickou osobu v statutárním orgánu dodavatele.</w:t>
      </w:r>
    </w:p>
    <w:p w:rsidR="00840580" w:rsidRDefault="006F362E" w:rsidP="00C023FA">
      <w:pPr>
        <w:autoSpaceDE w:val="0"/>
        <w:autoSpaceDN w:val="0"/>
        <w:adjustRightInd w:val="0"/>
        <w:spacing w:before="120"/>
        <w:jc w:val="left"/>
        <w:rPr>
          <w:rFonts w:ascii="ArialMT" w:eastAsia="Calibri" w:hAnsi="ArialMT" w:cs="ArialMT"/>
          <w:sz w:val="22"/>
          <w:szCs w:val="22"/>
        </w:rPr>
      </w:pPr>
      <w:r>
        <w:rPr>
          <w:rFonts w:ascii="ArialMT" w:eastAsia="Calibri" w:hAnsi="ArialMT" w:cs="ArialMT"/>
          <w:sz w:val="22"/>
          <w:szCs w:val="22"/>
        </w:rPr>
        <w:t>Účastní</w:t>
      </w:r>
      <w:r>
        <w:rPr>
          <w:rFonts w:ascii="Arial" w:eastAsia="Calibri" w:hAnsi="Arial" w:cs="Arial"/>
          <w:sz w:val="22"/>
          <w:szCs w:val="22"/>
        </w:rPr>
        <w:t>-</w:t>
      </w:r>
      <w:r>
        <w:rPr>
          <w:rFonts w:ascii="ArialMT" w:eastAsia="Calibri" w:hAnsi="ArialMT" w:cs="ArialMT"/>
          <w:sz w:val="22"/>
          <w:szCs w:val="22"/>
        </w:rPr>
        <w:t xml:space="preserve">li se zadávacího řízení pobočka závodu, postupuje se obdobně dle § 74 odst. 3 </w:t>
      </w:r>
      <w:r>
        <w:rPr>
          <w:rFonts w:ascii="Arial" w:eastAsia="Calibri" w:hAnsi="Arial" w:cs="Arial"/>
          <w:sz w:val="22"/>
          <w:szCs w:val="22"/>
        </w:rPr>
        <w:t>ZZVZ.</w:t>
      </w:r>
    </w:p>
    <w:p w:rsidR="001C5789" w:rsidRPr="003B55C2" w:rsidRDefault="001C5789" w:rsidP="009230AF">
      <w:pPr>
        <w:pStyle w:val="Nadpis5"/>
        <w:numPr>
          <w:ilvl w:val="4"/>
          <w:numId w:val="26"/>
        </w:numPr>
        <w:spacing w:after="120"/>
        <w:ind w:left="851" w:hanging="851"/>
      </w:pPr>
      <w:r w:rsidRPr="003B55C2">
        <w:t>Prokazování základní způsobilosti</w:t>
      </w:r>
    </w:p>
    <w:p w:rsidR="001C5789" w:rsidRDefault="001C5789" w:rsidP="002A06BF">
      <w:pPr>
        <w:autoSpaceDE w:val="0"/>
        <w:autoSpaceDN w:val="0"/>
        <w:adjustRightInd w:val="0"/>
        <w:spacing w:after="120"/>
        <w:rPr>
          <w:rFonts w:ascii="ArialMT" w:eastAsia="Calibri" w:hAnsi="ArialMT" w:cs="ArialMT"/>
          <w:sz w:val="22"/>
          <w:szCs w:val="22"/>
        </w:rPr>
      </w:pPr>
      <w:r>
        <w:rPr>
          <w:rFonts w:ascii="ArialMT" w:eastAsia="Calibri" w:hAnsi="ArialMT" w:cs="ArialMT"/>
          <w:sz w:val="22"/>
          <w:szCs w:val="22"/>
        </w:rPr>
        <w:t>Dodavatel prokazuje splnění podmínek základní způsobilosti předložením</w:t>
      </w:r>
    </w:p>
    <w:p w:rsidR="001C5789" w:rsidRDefault="001C5789" w:rsidP="009230AF">
      <w:pPr>
        <w:numPr>
          <w:ilvl w:val="1"/>
          <w:numId w:val="13"/>
        </w:numPr>
        <w:autoSpaceDE w:val="0"/>
        <w:autoSpaceDN w:val="0"/>
        <w:adjustRightInd w:val="0"/>
        <w:spacing w:after="120"/>
        <w:ind w:left="426" w:hanging="426"/>
        <w:rPr>
          <w:rFonts w:ascii="Arial" w:eastAsia="Calibri" w:hAnsi="Arial" w:cs="Arial"/>
          <w:sz w:val="22"/>
          <w:szCs w:val="22"/>
        </w:rPr>
      </w:pPr>
      <w:r>
        <w:rPr>
          <w:rFonts w:ascii="ArialMT" w:eastAsia="Calibri" w:hAnsi="ArialMT" w:cs="ArialMT"/>
          <w:sz w:val="22"/>
          <w:szCs w:val="22"/>
        </w:rPr>
        <w:t xml:space="preserve">výpisu z evidence Rejstříku trestů ve vztahu k čl. </w:t>
      </w:r>
      <w:proofErr w:type="gramStart"/>
      <w:r>
        <w:rPr>
          <w:rFonts w:ascii="ArialMT" w:eastAsia="Calibri" w:hAnsi="ArialMT" w:cs="ArialMT"/>
          <w:sz w:val="22"/>
          <w:szCs w:val="22"/>
        </w:rPr>
        <w:t>4.1</w:t>
      </w:r>
      <w:r w:rsidR="006E5CDE">
        <w:rPr>
          <w:rFonts w:ascii="ArialMT" w:eastAsia="Calibri" w:hAnsi="ArialMT" w:cs="ArialMT"/>
          <w:sz w:val="22"/>
          <w:szCs w:val="22"/>
        </w:rPr>
        <w:t>.</w:t>
      </w:r>
      <w:r>
        <w:rPr>
          <w:rFonts w:ascii="ArialMT" w:eastAsia="Calibri" w:hAnsi="ArialMT" w:cs="ArialMT"/>
          <w:sz w:val="22"/>
          <w:szCs w:val="22"/>
        </w:rPr>
        <w:t xml:space="preserve"> písm.</w:t>
      </w:r>
      <w:proofErr w:type="gramEnd"/>
      <w:r>
        <w:rPr>
          <w:rFonts w:ascii="ArialMT" w:eastAsia="Calibri" w:hAnsi="ArialMT" w:cs="ArialMT"/>
          <w:sz w:val="22"/>
          <w:szCs w:val="22"/>
        </w:rPr>
        <w:t xml:space="preserve"> a)</w:t>
      </w:r>
      <w:r>
        <w:rPr>
          <w:rFonts w:ascii="Arial" w:eastAsia="Calibri" w:hAnsi="Arial" w:cs="Arial"/>
          <w:sz w:val="22"/>
          <w:szCs w:val="22"/>
        </w:rPr>
        <w:t>,</w:t>
      </w:r>
    </w:p>
    <w:p w:rsidR="001C5789" w:rsidRDefault="001C5789" w:rsidP="009230AF">
      <w:pPr>
        <w:numPr>
          <w:ilvl w:val="1"/>
          <w:numId w:val="13"/>
        </w:numPr>
        <w:autoSpaceDE w:val="0"/>
        <w:autoSpaceDN w:val="0"/>
        <w:adjustRightInd w:val="0"/>
        <w:spacing w:after="120"/>
        <w:ind w:left="426" w:hanging="426"/>
        <w:rPr>
          <w:rFonts w:ascii="ArialMT" w:eastAsia="Calibri" w:hAnsi="ArialMT" w:cs="ArialMT"/>
          <w:sz w:val="22"/>
          <w:szCs w:val="22"/>
        </w:rPr>
      </w:pPr>
      <w:r>
        <w:rPr>
          <w:rFonts w:ascii="ArialMT" w:eastAsia="Calibri" w:hAnsi="ArialMT" w:cs="ArialMT"/>
          <w:sz w:val="22"/>
          <w:szCs w:val="22"/>
        </w:rPr>
        <w:t xml:space="preserve">potvrzení příslušného finančního úřadu ve vztahu k čl. </w:t>
      </w:r>
      <w:proofErr w:type="gramStart"/>
      <w:r>
        <w:rPr>
          <w:rFonts w:ascii="ArialMT" w:eastAsia="Calibri" w:hAnsi="ArialMT" w:cs="ArialMT"/>
          <w:sz w:val="22"/>
          <w:szCs w:val="22"/>
        </w:rPr>
        <w:t>4.1</w:t>
      </w:r>
      <w:r w:rsidR="006E5CDE">
        <w:rPr>
          <w:rFonts w:ascii="ArialMT" w:eastAsia="Calibri" w:hAnsi="ArialMT" w:cs="ArialMT"/>
          <w:sz w:val="22"/>
          <w:szCs w:val="22"/>
        </w:rPr>
        <w:t>.</w:t>
      </w:r>
      <w:r>
        <w:rPr>
          <w:rFonts w:ascii="ArialMT" w:eastAsia="Calibri" w:hAnsi="ArialMT" w:cs="ArialMT"/>
          <w:sz w:val="22"/>
          <w:szCs w:val="22"/>
        </w:rPr>
        <w:t xml:space="preserve"> písm.</w:t>
      </w:r>
      <w:proofErr w:type="gramEnd"/>
      <w:r>
        <w:rPr>
          <w:rFonts w:ascii="ArialMT" w:eastAsia="Calibri" w:hAnsi="ArialMT" w:cs="ArialMT"/>
          <w:sz w:val="22"/>
          <w:szCs w:val="22"/>
        </w:rPr>
        <w:t xml:space="preserve"> b),</w:t>
      </w:r>
    </w:p>
    <w:p w:rsidR="001C5789" w:rsidRPr="001C5789" w:rsidRDefault="001C5789" w:rsidP="009230AF">
      <w:pPr>
        <w:numPr>
          <w:ilvl w:val="1"/>
          <w:numId w:val="13"/>
        </w:numPr>
        <w:autoSpaceDE w:val="0"/>
        <w:autoSpaceDN w:val="0"/>
        <w:adjustRightInd w:val="0"/>
        <w:spacing w:after="120"/>
        <w:ind w:left="426" w:hanging="426"/>
        <w:rPr>
          <w:rFonts w:ascii="Arial" w:eastAsia="Calibri" w:hAnsi="Arial" w:cs="Arial"/>
          <w:sz w:val="22"/>
          <w:szCs w:val="22"/>
        </w:rPr>
      </w:pPr>
      <w:r w:rsidRPr="001C5789">
        <w:rPr>
          <w:rFonts w:ascii="ArialMT" w:eastAsia="Calibri" w:hAnsi="ArialMT" w:cs="ArialMT"/>
          <w:sz w:val="22"/>
          <w:szCs w:val="22"/>
        </w:rPr>
        <w:t xml:space="preserve">písemného čestného prohlášení ve vztahu ke spotřební dani ve vztahu k části čl. </w:t>
      </w:r>
      <w:proofErr w:type="gramStart"/>
      <w:r w:rsidRPr="001C5789">
        <w:rPr>
          <w:rFonts w:ascii="ArialMT" w:eastAsia="Calibri" w:hAnsi="ArialMT" w:cs="ArialMT"/>
          <w:sz w:val="22"/>
          <w:szCs w:val="22"/>
        </w:rPr>
        <w:t>4.1</w:t>
      </w:r>
      <w:r w:rsidR="006E5CDE">
        <w:rPr>
          <w:rFonts w:ascii="ArialMT" w:eastAsia="Calibri" w:hAnsi="ArialMT" w:cs="ArialMT"/>
          <w:sz w:val="22"/>
          <w:szCs w:val="22"/>
        </w:rPr>
        <w:t>.</w:t>
      </w:r>
      <w:r w:rsidRPr="001C5789">
        <w:rPr>
          <w:rFonts w:ascii="ArialMT" w:eastAsia="Calibri" w:hAnsi="ArialMT" w:cs="ArialMT"/>
          <w:sz w:val="22"/>
          <w:szCs w:val="22"/>
        </w:rPr>
        <w:t xml:space="preserve"> písm.</w:t>
      </w:r>
      <w:proofErr w:type="gramEnd"/>
      <w:r>
        <w:rPr>
          <w:rFonts w:ascii="ArialMT" w:eastAsia="Calibri" w:hAnsi="ArialMT" w:cs="ArialMT"/>
          <w:sz w:val="22"/>
          <w:szCs w:val="22"/>
        </w:rPr>
        <w:t xml:space="preserve"> </w:t>
      </w:r>
      <w:r w:rsidRPr="001C5789">
        <w:rPr>
          <w:rFonts w:ascii="Arial" w:eastAsia="Calibri" w:hAnsi="Arial" w:cs="Arial"/>
          <w:sz w:val="22"/>
          <w:szCs w:val="22"/>
        </w:rPr>
        <w:t>b),</w:t>
      </w:r>
    </w:p>
    <w:p w:rsidR="001C5789" w:rsidRDefault="001C5789" w:rsidP="009230AF">
      <w:pPr>
        <w:numPr>
          <w:ilvl w:val="1"/>
          <w:numId w:val="13"/>
        </w:numPr>
        <w:autoSpaceDE w:val="0"/>
        <w:autoSpaceDN w:val="0"/>
        <w:adjustRightInd w:val="0"/>
        <w:spacing w:after="120"/>
        <w:ind w:left="426" w:hanging="426"/>
        <w:rPr>
          <w:rFonts w:ascii="ArialMT" w:eastAsia="Calibri" w:hAnsi="ArialMT" w:cs="ArialMT"/>
          <w:sz w:val="22"/>
          <w:szCs w:val="22"/>
        </w:rPr>
      </w:pPr>
      <w:r>
        <w:rPr>
          <w:rFonts w:ascii="Arial" w:eastAsia="Calibri" w:hAnsi="Arial" w:cs="Arial"/>
          <w:sz w:val="22"/>
          <w:szCs w:val="22"/>
        </w:rPr>
        <w:t xml:space="preserve">písemného </w:t>
      </w:r>
      <w:r>
        <w:rPr>
          <w:rFonts w:ascii="ArialMT" w:eastAsia="Calibri" w:hAnsi="ArialMT" w:cs="ArialMT"/>
          <w:sz w:val="22"/>
          <w:szCs w:val="22"/>
        </w:rPr>
        <w:t xml:space="preserve">čestného prohlášení ve vztahu k čl. </w:t>
      </w:r>
      <w:proofErr w:type="gramStart"/>
      <w:r>
        <w:rPr>
          <w:rFonts w:ascii="ArialMT" w:eastAsia="Calibri" w:hAnsi="ArialMT" w:cs="ArialMT"/>
          <w:sz w:val="22"/>
          <w:szCs w:val="22"/>
        </w:rPr>
        <w:t>4.1</w:t>
      </w:r>
      <w:r w:rsidR="006E5CDE">
        <w:rPr>
          <w:rFonts w:ascii="ArialMT" w:eastAsia="Calibri" w:hAnsi="ArialMT" w:cs="ArialMT"/>
          <w:sz w:val="22"/>
          <w:szCs w:val="22"/>
        </w:rPr>
        <w:t>.</w:t>
      </w:r>
      <w:r>
        <w:rPr>
          <w:rFonts w:ascii="ArialMT" w:eastAsia="Calibri" w:hAnsi="ArialMT" w:cs="ArialMT"/>
          <w:sz w:val="22"/>
          <w:szCs w:val="22"/>
        </w:rPr>
        <w:t xml:space="preserve"> písm.</w:t>
      </w:r>
      <w:proofErr w:type="gramEnd"/>
      <w:r>
        <w:rPr>
          <w:rFonts w:ascii="ArialMT" w:eastAsia="Calibri" w:hAnsi="ArialMT" w:cs="ArialMT"/>
          <w:sz w:val="22"/>
          <w:szCs w:val="22"/>
        </w:rPr>
        <w:t xml:space="preserve"> c),</w:t>
      </w:r>
    </w:p>
    <w:p w:rsidR="001C5789" w:rsidRDefault="001C5789" w:rsidP="009230AF">
      <w:pPr>
        <w:numPr>
          <w:ilvl w:val="1"/>
          <w:numId w:val="13"/>
        </w:numPr>
        <w:autoSpaceDE w:val="0"/>
        <w:autoSpaceDN w:val="0"/>
        <w:adjustRightInd w:val="0"/>
        <w:spacing w:after="120"/>
        <w:ind w:left="426" w:hanging="426"/>
        <w:rPr>
          <w:rFonts w:ascii="ArialMT" w:eastAsia="Calibri" w:hAnsi="ArialMT" w:cs="ArialMT"/>
          <w:sz w:val="22"/>
          <w:szCs w:val="22"/>
        </w:rPr>
      </w:pPr>
      <w:r>
        <w:rPr>
          <w:rFonts w:ascii="ArialMT" w:eastAsia="Calibri" w:hAnsi="ArialMT" w:cs="ArialMT"/>
          <w:sz w:val="22"/>
          <w:szCs w:val="22"/>
        </w:rPr>
        <w:t xml:space="preserve">potvrzení příslušné okresní správy sociálního zabezpečení ve vztahu k čl. </w:t>
      </w:r>
      <w:proofErr w:type="gramStart"/>
      <w:r>
        <w:rPr>
          <w:rFonts w:ascii="ArialMT" w:eastAsia="Calibri" w:hAnsi="ArialMT" w:cs="ArialMT"/>
          <w:sz w:val="22"/>
          <w:szCs w:val="22"/>
        </w:rPr>
        <w:t>4.1</w:t>
      </w:r>
      <w:r w:rsidR="006E5CDE">
        <w:rPr>
          <w:rFonts w:ascii="ArialMT" w:eastAsia="Calibri" w:hAnsi="ArialMT" w:cs="ArialMT"/>
          <w:sz w:val="22"/>
          <w:szCs w:val="22"/>
        </w:rPr>
        <w:t>.</w:t>
      </w:r>
      <w:r>
        <w:rPr>
          <w:rFonts w:ascii="ArialMT" w:eastAsia="Calibri" w:hAnsi="ArialMT" w:cs="ArialMT"/>
          <w:sz w:val="22"/>
          <w:szCs w:val="22"/>
        </w:rPr>
        <w:t xml:space="preserve"> písm.</w:t>
      </w:r>
      <w:proofErr w:type="gramEnd"/>
      <w:r>
        <w:rPr>
          <w:rFonts w:ascii="ArialMT" w:eastAsia="Calibri" w:hAnsi="ArialMT" w:cs="ArialMT"/>
          <w:sz w:val="22"/>
          <w:szCs w:val="22"/>
        </w:rPr>
        <w:t xml:space="preserve"> d),</w:t>
      </w:r>
    </w:p>
    <w:p w:rsidR="001C5789" w:rsidRPr="00F50A82" w:rsidRDefault="001C5789" w:rsidP="009230AF">
      <w:pPr>
        <w:numPr>
          <w:ilvl w:val="1"/>
          <w:numId w:val="13"/>
        </w:numPr>
        <w:autoSpaceDE w:val="0"/>
        <w:autoSpaceDN w:val="0"/>
        <w:adjustRightInd w:val="0"/>
        <w:spacing w:after="120"/>
        <w:ind w:left="426" w:hanging="426"/>
        <w:rPr>
          <w:rFonts w:ascii="ArialMT" w:eastAsia="Calibri" w:hAnsi="ArialMT" w:cs="ArialMT"/>
          <w:sz w:val="22"/>
          <w:szCs w:val="22"/>
        </w:rPr>
      </w:pPr>
      <w:r>
        <w:rPr>
          <w:rFonts w:ascii="ArialMT" w:eastAsia="Calibri" w:hAnsi="ArialMT" w:cs="ArialMT"/>
          <w:sz w:val="22"/>
          <w:szCs w:val="22"/>
        </w:rPr>
        <w:t>výpisu z obchodního rejstříku, nebo předložením písemného čestného prohlášení v případě,</w:t>
      </w:r>
      <w:r w:rsidR="00F50A82">
        <w:rPr>
          <w:rFonts w:ascii="ArialMT" w:eastAsia="Calibri" w:hAnsi="ArialMT" w:cs="ArialMT"/>
          <w:sz w:val="22"/>
          <w:szCs w:val="22"/>
        </w:rPr>
        <w:t xml:space="preserve"> </w:t>
      </w:r>
      <w:r w:rsidRPr="00F50A82">
        <w:rPr>
          <w:rFonts w:ascii="ArialMT" w:eastAsia="Calibri" w:hAnsi="ArialMT" w:cs="ArialMT"/>
          <w:sz w:val="22"/>
          <w:szCs w:val="22"/>
        </w:rPr>
        <w:t xml:space="preserve">že není v obchodním rejstříku </w:t>
      </w:r>
      <w:r w:rsidRPr="00F50A82">
        <w:rPr>
          <w:rFonts w:ascii="Arial" w:eastAsia="Calibri" w:hAnsi="Arial" w:cs="Arial"/>
          <w:sz w:val="22"/>
          <w:szCs w:val="22"/>
        </w:rPr>
        <w:t xml:space="preserve">zapsán, ve vztahu k </w:t>
      </w:r>
      <w:r w:rsidRPr="00F50A82">
        <w:rPr>
          <w:rFonts w:ascii="ArialMT" w:eastAsia="Calibri" w:hAnsi="ArialMT" w:cs="ArialMT"/>
          <w:sz w:val="22"/>
          <w:szCs w:val="22"/>
        </w:rPr>
        <w:t xml:space="preserve">čl. </w:t>
      </w:r>
      <w:proofErr w:type="gramStart"/>
      <w:r w:rsidRPr="00F50A82">
        <w:rPr>
          <w:rFonts w:ascii="ArialMT" w:eastAsia="Calibri" w:hAnsi="ArialMT" w:cs="ArialMT"/>
          <w:sz w:val="22"/>
          <w:szCs w:val="22"/>
        </w:rPr>
        <w:t>4.1</w:t>
      </w:r>
      <w:r w:rsidR="006E5CDE">
        <w:rPr>
          <w:rFonts w:ascii="ArialMT" w:eastAsia="Calibri" w:hAnsi="ArialMT" w:cs="ArialMT"/>
          <w:sz w:val="22"/>
          <w:szCs w:val="22"/>
        </w:rPr>
        <w:t>.</w:t>
      </w:r>
      <w:r w:rsidRPr="00F50A82">
        <w:rPr>
          <w:rFonts w:ascii="ArialMT" w:eastAsia="Calibri" w:hAnsi="ArialMT" w:cs="ArialMT"/>
          <w:sz w:val="22"/>
          <w:szCs w:val="22"/>
        </w:rPr>
        <w:t xml:space="preserve"> písm.</w:t>
      </w:r>
      <w:proofErr w:type="gramEnd"/>
      <w:r w:rsidRPr="00F50A82">
        <w:rPr>
          <w:rFonts w:ascii="ArialMT" w:eastAsia="Calibri" w:hAnsi="ArialMT" w:cs="ArialMT"/>
          <w:sz w:val="22"/>
          <w:szCs w:val="22"/>
        </w:rPr>
        <w:t xml:space="preserve"> e)</w:t>
      </w:r>
      <w:r w:rsidRPr="00F50A82">
        <w:rPr>
          <w:rFonts w:eastAsia="Calibri"/>
        </w:rPr>
        <w:t>.</w:t>
      </w:r>
    </w:p>
    <w:p w:rsidR="001C5789" w:rsidRDefault="001C5789" w:rsidP="002A06BF">
      <w:pPr>
        <w:autoSpaceDE w:val="0"/>
        <w:autoSpaceDN w:val="0"/>
        <w:adjustRightInd w:val="0"/>
        <w:spacing w:after="120"/>
        <w:rPr>
          <w:rFonts w:ascii="Arial" w:eastAsia="Calibri" w:hAnsi="Arial" w:cs="Arial"/>
          <w:sz w:val="22"/>
          <w:szCs w:val="22"/>
        </w:rPr>
      </w:pPr>
      <w:r>
        <w:rPr>
          <w:rFonts w:ascii="ArialMT" w:eastAsia="Calibri" w:hAnsi="ArialMT" w:cs="ArialMT"/>
          <w:sz w:val="22"/>
          <w:szCs w:val="22"/>
        </w:rPr>
        <w:t xml:space="preserve">Doklady dle tohoto článku se předkládají v </w:t>
      </w:r>
      <w:r>
        <w:rPr>
          <w:rFonts w:ascii="Arial" w:eastAsia="Calibri" w:hAnsi="Arial" w:cs="Arial"/>
          <w:sz w:val="22"/>
          <w:szCs w:val="22"/>
        </w:rPr>
        <w:t xml:space="preserve">kopiích a lze je nahradit </w:t>
      </w:r>
      <w:r>
        <w:rPr>
          <w:rFonts w:ascii="Arial-BoldMT" w:eastAsia="Calibri" w:hAnsi="Arial-BoldMT" w:cs="Arial-BoldMT"/>
          <w:b/>
          <w:bCs/>
          <w:sz w:val="22"/>
          <w:szCs w:val="22"/>
        </w:rPr>
        <w:t>čestným prohlášením</w:t>
      </w:r>
      <w:r>
        <w:rPr>
          <w:rFonts w:ascii="Arial" w:eastAsia="Calibri" w:hAnsi="Arial" w:cs="Arial"/>
          <w:sz w:val="22"/>
          <w:szCs w:val="22"/>
        </w:rPr>
        <w:t xml:space="preserve">, jehož vzor je uveden v </w:t>
      </w:r>
      <w:r>
        <w:rPr>
          <w:rFonts w:ascii="ArialMT" w:eastAsia="Calibri" w:hAnsi="ArialMT" w:cs="ArialMT"/>
          <w:sz w:val="22"/>
          <w:szCs w:val="22"/>
        </w:rPr>
        <w:t xml:space="preserve">příloze </w:t>
      </w:r>
      <w:r>
        <w:rPr>
          <w:rFonts w:ascii="Arial" w:eastAsia="Calibri" w:hAnsi="Arial" w:cs="Arial"/>
          <w:sz w:val="22"/>
          <w:szCs w:val="22"/>
        </w:rPr>
        <w:t>B této výzvy.</w:t>
      </w:r>
    </w:p>
    <w:p w:rsidR="001C5789" w:rsidRDefault="001C5789" w:rsidP="002A06BF">
      <w:pPr>
        <w:autoSpaceDE w:val="0"/>
        <w:autoSpaceDN w:val="0"/>
        <w:adjustRightInd w:val="0"/>
        <w:spacing w:after="120"/>
        <w:rPr>
          <w:rFonts w:ascii="ArialMT" w:eastAsia="Calibri" w:hAnsi="ArialMT" w:cs="ArialMT"/>
          <w:sz w:val="22"/>
          <w:szCs w:val="22"/>
        </w:rPr>
      </w:pPr>
      <w:r>
        <w:rPr>
          <w:rFonts w:ascii="ArialMT" w:eastAsia="Calibri" w:hAnsi="ArialMT" w:cs="ArialMT"/>
          <w:sz w:val="22"/>
          <w:szCs w:val="22"/>
        </w:rPr>
        <w:t xml:space="preserve">Doklady prokazující základní způsobilost musí prokazovat splnění požadovaných </w:t>
      </w:r>
      <w:r>
        <w:rPr>
          <w:rFonts w:ascii="Arial" w:eastAsia="Calibri" w:hAnsi="Arial" w:cs="Arial"/>
          <w:sz w:val="22"/>
          <w:szCs w:val="22"/>
        </w:rPr>
        <w:t xml:space="preserve">kritérií </w:t>
      </w:r>
      <w:r>
        <w:rPr>
          <w:rFonts w:ascii="ArialMT" w:eastAsia="Calibri" w:hAnsi="ArialMT" w:cs="ArialMT"/>
          <w:sz w:val="22"/>
          <w:szCs w:val="22"/>
        </w:rPr>
        <w:t>způsobilosti nejpozději v době 3 měsíců přede dnem podání nabídky.</w:t>
      </w:r>
    </w:p>
    <w:p w:rsidR="001C5789" w:rsidRPr="005C0657" w:rsidRDefault="001C5789" w:rsidP="001755B4">
      <w:pPr>
        <w:pStyle w:val="Nadpis3"/>
        <w:ind w:left="426"/>
      </w:pPr>
      <w:r w:rsidRPr="005C0657">
        <w:t>Profesní způsobilost</w:t>
      </w:r>
    </w:p>
    <w:p w:rsidR="001C5789" w:rsidRDefault="001C5789" w:rsidP="002A06BF">
      <w:pPr>
        <w:autoSpaceDE w:val="0"/>
        <w:autoSpaceDN w:val="0"/>
        <w:adjustRightInd w:val="0"/>
        <w:spacing w:after="120"/>
        <w:rPr>
          <w:rFonts w:ascii="ArialMT" w:eastAsia="Calibri" w:hAnsi="ArialMT" w:cs="ArialMT"/>
          <w:sz w:val="22"/>
          <w:szCs w:val="22"/>
        </w:rPr>
      </w:pPr>
      <w:r>
        <w:rPr>
          <w:rFonts w:ascii="ArialMT" w:eastAsia="Calibri" w:hAnsi="ArialMT" w:cs="ArialMT"/>
          <w:sz w:val="22"/>
          <w:szCs w:val="22"/>
        </w:rPr>
        <w:t>Dodavatel prokazuje splnění profesní způsobilosti</w:t>
      </w:r>
    </w:p>
    <w:p w:rsidR="001C5789" w:rsidRDefault="001C5789" w:rsidP="009230AF">
      <w:pPr>
        <w:numPr>
          <w:ilvl w:val="1"/>
          <w:numId w:val="14"/>
        </w:numPr>
        <w:autoSpaceDE w:val="0"/>
        <w:autoSpaceDN w:val="0"/>
        <w:adjustRightInd w:val="0"/>
        <w:spacing w:after="120"/>
        <w:ind w:left="426" w:hanging="426"/>
        <w:rPr>
          <w:rFonts w:ascii="ArialMT" w:eastAsia="Calibri" w:hAnsi="ArialMT" w:cs="ArialMT"/>
          <w:sz w:val="22"/>
          <w:szCs w:val="22"/>
        </w:rPr>
      </w:pPr>
      <w:r>
        <w:rPr>
          <w:rFonts w:ascii="ArialMT" w:eastAsia="Calibri" w:hAnsi="ArialMT" w:cs="ArialMT"/>
          <w:sz w:val="22"/>
          <w:szCs w:val="22"/>
        </w:rPr>
        <w:t>předložením výpisu z obchodního rejstříku nebo jiné obdobné evidence, pokud jiný právní</w:t>
      </w:r>
      <w:r w:rsidR="002A06BF">
        <w:rPr>
          <w:rFonts w:ascii="ArialMT" w:eastAsia="Calibri" w:hAnsi="ArialMT" w:cs="ArialMT"/>
          <w:sz w:val="22"/>
          <w:szCs w:val="22"/>
        </w:rPr>
        <w:t xml:space="preserve"> </w:t>
      </w:r>
      <w:r>
        <w:rPr>
          <w:rFonts w:ascii="ArialMT" w:eastAsia="Calibri" w:hAnsi="ArialMT" w:cs="ArialMT"/>
          <w:sz w:val="22"/>
          <w:szCs w:val="22"/>
        </w:rPr>
        <w:t>předpis zápis do takové evidence vyžaduje. Doklad dle pře</w:t>
      </w:r>
      <w:r w:rsidR="000043DA">
        <w:rPr>
          <w:rFonts w:ascii="ArialMT" w:eastAsia="Calibri" w:hAnsi="ArialMT" w:cs="ArialMT"/>
          <w:sz w:val="22"/>
          <w:szCs w:val="22"/>
        </w:rPr>
        <w:t>d</w:t>
      </w:r>
      <w:r>
        <w:rPr>
          <w:rFonts w:ascii="ArialMT" w:eastAsia="Calibri" w:hAnsi="ArialMT" w:cs="ArialMT"/>
          <w:sz w:val="22"/>
          <w:szCs w:val="22"/>
        </w:rPr>
        <w:t>chozí věty musí prokazovat splnění</w:t>
      </w:r>
      <w:r w:rsidR="002A06BF">
        <w:rPr>
          <w:rFonts w:ascii="ArialMT" w:eastAsia="Calibri" w:hAnsi="ArialMT" w:cs="ArialMT"/>
          <w:sz w:val="22"/>
          <w:szCs w:val="22"/>
        </w:rPr>
        <w:t xml:space="preserve"> </w:t>
      </w:r>
      <w:r>
        <w:rPr>
          <w:rFonts w:ascii="ArialMT" w:eastAsia="Calibri" w:hAnsi="ArialMT" w:cs="ArialMT"/>
          <w:sz w:val="22"/>
          <w:szCs w:val="22"/>
        </w:rPr>
        <w:t>požadovaných kritérii způsobilosti nejpozději v době 3 měsíců přede dnem podání nabídky.</w:t>
      </w:r>
    </w:p>
    <w:p w:rsidR="001C5789" w:rsidRPr="00EF0BA5" w:rsidRDefault="001C5789" w:rsidP="009230AF">
      <w:pPr>
        <w:numPr>
          <w:ilvl w:val="1"/>
          <w:numId w:val="14"/>
        </w:numPr>
        <w:autoSpaceDE w:val="0"/>
        <w:autoSpaceDN w:val="0"/>
        <w:adjustRightInd w:val="0"/>
        <w:spacing w:after="120"/>
        <w:ind w:left="426" w:hanging="426"/>
        <w:rPr>
          <w:rFonts w:ascii="ArialMT" w:eastAsia="Calibri" w:hAnsi="ArialMT" w:cs="ArialMT"/>
          <w:sz w:val="22"/>
          <w:szCs w:val="22"/>
        </w:rPr>
      </w:pPr>
      <w:r w:rsidRPr="00EF0BA5">
        <w:rPr>
          <w:rFonts w:ascii="ArialMT" w:eastAsia="Calibri" w:hAnsi="ArialMT" w:cs="ArialMT"/>
          <w:sz w:val="22"/>
          <w:szCs w:val="22"/>
        </w:rPr>
        <w:t>předložením dokladu o oprávnění k</w:t>
      </w:r>
      <w:r w:rsidR="00EF0BA5" w:rsidRPr="00EF0BA5">
        <w:rPr>
          <w:rFonts w:ascii="ArialMT" w:eastAsia="Calibri" w:hAnsi="ArialMT" w:cs="ArialMT"/>
          <w:sz w:val="22"/>
          <w:szCs w:val="22"/>
        </w:rPr>
        <w:t> </w:t>
      </w:r>
      <w:r w:rsidRPr="00EF0BA5">
        <w:rPr>
          <w:rFonts w:ascii="Arial" w:eastAsia="Calibri" w:hAnsi="Arial" w:cs="Arial"/>
          <w:sz w:val="22"/>
          <w:szCs w:val="22"/>
        </w:rPr>
        <w:t>podnikání</w:t>
      </w:r>
      <w:r w:rsidR="00EF0BA5" w:rsidRPr="00EF0BA5">
        <w:rPr>
          <w:rFonts w:ascii="Arial" w:eastAsia="Calibri" w:hAnsi="Arial" w:cs="Arial"/>
          <w:sz w:val="22"/>
          <w:szCs w:val="22"/>
        </w:rPr>
        <w:t xml:space="preserve"> </w:t>
      </w:r>
      <w:r w:rsidR="00CF01D9" w:rsidRPr="00975746">
        <w:rPr>
          <w:rFonts w:ascii="ArialMT" w:eastAsia="Calibri" w:hAnsi="ArialMT" w:cs="ArialMT"/>
          <w:b/>
          <w:i/>
          <w:sz w:val="22"/>
          <w:szCs w:val="22"/>
        </w:rPr>
        <w:t xml:space="preserve">živnost </w:t>
      </w:r>
      <w:r w:rsidR="005F1640">
        <w:rPr>
          <w:rFonts w:ascii="ArialMT" w:eastAsia="Calibri" w:hAnsi="ArialMT" w:cs="ArialMT"/>
          <w:b/>
          <w:i/>
          <w:sz w:val="22"/>
          <w:szCs w:val="22"/>
        </w:rPr>
        <w:t xml:space="preserve">vázaná </w:t>
      </w:r>
      <w:r w:rsidR="00730FBD">
        <w:rPr>
          <w:rFonts w:ascii="ArialMT" w:eastAsia="Calibri" w:hAnsi="ArialMT" w:cs="ArialMT"/>
          <w:b/>
          <w:i/>
          <w:sz w:val="22"/>
          <w:szCs w:val="22"/>
        </w:rPr>
        <w:t xml:space="preserve">pro provádění staveb, jejich změn a odstraňování </w:t>
      </w:r>
      <w:r w:rsidRPr="00EF0BA5">
        <w:rPr>
          <w:rFonts w:ascii="ArialMT" w:eastAsia="Calibri" w:hAnsi="ArialMT" w:cs="ArialMT"/>
          <w:sz w:val="22"/>
          <w:szCs w:val="22"/>
        </w:rPr>
        <w:t>(např. výpisu ze živnostenského rejstříku). Doklad dle pře</w:t>
      </w:r>
      <w:r w:rsidR="000043DA" w:rsidRPr="00EF0BA5">
        <w:rPr>
          <w:rFonts w:ascii="ArialMT" w:eastAsia="Calibri" w:hAnsi="ArialMT" w:cs="ArialMT"/>
          <w:sz w:val="22"/>
          <w:szCs w:val="22"/>
        </w:rPr>
        <w:t>d</w:t>
      </w:r>
      <w:r w:rsidRPr="00EF0BA5">
        <w:rPr>
          <w:rFonts w:ascii="ArialMT" w:eastAsia="Calibri" w:hAnsi="ArialMT" w:cs="ArialMT"/>
          <w:sz w:val="22"/>
          <w:szCs w:val="22"/>
        </w:rPr>
        <w:t>chozí věty musí prokazovat splnění</w:t>
      </w:r>
      <w:r w:rsidR="002A06BF" w:rsidRPr="00EF0BA5">
        <w:rPr>
          <w:rFonts w:ascii="ArialMT" w:eastAsia="Calibri" w:hAnsi="ArialMT" w:cs="ArialMT"/>
          <w:sz w:val="22"/>
          <w:szCs w:val="22"/>
        </w:rPr>
        <w:t xml:space="preserve"> </w:t>
      </w:r>
      <w:r w:rsidRPr="00EF0BA5">
        <w:rPr>
          <w:rFonts w:ascii="ArialMT" w:eastAsia="Calibri" w:hAnsi="ArialMT" w:cs="ArialMT"/>
          <w:sz w:val="22"/>
          <w:szCs w:val="22"/>
        </w:rPr>
        <w:t>požadovaných kritérii způsobilosti nejpozději v době 3 měsíců přede dnem podání nabídky.</w:t>
      </w:r>
    </w:p>
    <w:p w:rsidR="001C5789" w:rsidRPr="002A06BF" w:rsidRDefault="001C5789" w:rsidP="002A06BF">
      <w:pPr>
        <w:autoSpaceDE w:val="0"/>
        <w:autoSpaceDN w:val="0"/>
        <w:adjustRightInd w:val="0"/>
        <w:spacing w:after="120"/>
        <w:rPr>
          <w:rFonts w:ascii="Arial" w:eastAsia="Calibri" w:hAnsi="Arial" w:cs="Arial"/>
          <w:sz w:val="22"/>
          <w:szCs w:val="22"/>
        </w:rPr>
      </w:pPr>
      <w:r>
        <w:rPr>
          <w:rFonts w:ascii="Arial" w:eastAsia="Calibri" w:hAnsi="Arial" w:cs="Arial"/>
          <w:sz w:val="22"/>
          <w:szCs w:val="22"/>
        </w:rPr>
        <w:t xml:space="preserve">Uvedené doklady </w:t>
      </w:r>
      <w:r>
        <w:rPr>
          <w:rFonts w:ascii="ArialMT" w:eastAsia="Calibri" w:hAnsi="ArialMT" w:cs="ArialMT"/>
          <w:sz w:val="22"/>
          <w:szCs w:val="22"/>
        </w:rPr>
        <w:t>se předklád</w:t>
      </w:r>
      <w:r w:rsidR="00084C77">
        <w:rPr>
          <w:rFonts w:ascii="Arial" w:eastAsia="Calibri" w:hAnsi="Arial" w:cs="Arial"/>
          <w:sz w:val="22"/>
          <w:szCs w:val="22"/>
        </w:rPr>
        <w:t>ají v kopii a lze je</w:t>
      </w:r>
      <w:r>
        <w:rPr>
          <w:rFonts w:ascii="Arial" w:eastAsia="Calibri" w:hAnsi="Arial" w:cs="Arial"/>
          <w:sz w:val="22"/>
          <w:szCs w:val="22"/>
        </w:rPr>
        <w:t xml:space="preserve"> nahradit </w:t>
      </w:r>
      <w:r>
        <w:rPr>
          <w:rFonts w:ascii="Arial-BoldMT" w:eastAsia="Calibri" w:hAnsi="Arial-BoldMT" w:cs="Arial-BoldMT"/>
          <w:b/>
          <w:bCs/>
          <w:sz w:val="22"/>
          <w:szCs w:val="22"/>
        </w:rPr>
        <w:t>čestným prohlášením</w:t>
      </w:r>
      <w:r>
        <w:rPr>
          <w:rFonts w:ascii="Arial" w:eastAsia="Calibri" w:hAnsi="Arial" w:cs="Arial"/>
          <w:sz w:val="22"/>
          <w:szCs w:val="22"/>
        </w:rPr>
        <w:t>, jehož vz</w:t>
      </w:r>
      <w:r w:rsidR="002A06BF">
        <w:rPr>
          <w:rFonts w:ascii="Arial" w:eastAsia="Calibri" w:hAnsi="Arial" w:cs="Arial"/>
          <w:sz w:val="22"/>
          <w:szCs w:val="22"/>
        </w:rPr>
        <w:t>or</w:t>
      </w:r>
      <w:r w:rsidR="00B74CDB">
        <w:rPr>
          <w:rFonts w:ascii="Arial" w:eastAsia="Calibri" w:hAnsi="Arial" w:cs="Arial"/>
          <w:sz w:val="22"/>
          <w:szCs w:val="22"/>
        </w:rPr>
        <w:br/>
      </w:r>
      <w:r w:rsidR="002A06BF">
        <w:rPr>
          <w:rFonts w:ascii="Arial" w:eastAsia="Calibri" w:hAnsi="Arial" w:cs="Arial"/>
          <w:sz w:val="22"/>
          <w:szCs w:val="22"/>
        </w:rPr>
        <w:t xml:space="preserve">je </w:t>
      </w:r>
      <w:r>
        <w:rPr>
          <w:rFonts w:ascii="Arial" w:eastAsia="Calibri" w:hAnsi="Arial" w:cs="Arial"/>
          <w:sz w:val="22"/>
          <w:szCs w:val="22"/>
        </w:rPr>
        <w:t xml:space="preserve">uveden v </w:t>
      </w:r>
      <w:r>
        <w:rPr>
          <w:rFonts w:ascii="ArialMT" w:eastAsia="Calibri" w:hAnsi="ArialMT" w:cs="ArialMT"/>
          <w:sz w:val="22"/>
          <w:szCs w:val="22"/>
        </w:rPr>
        <w:t>příloze B této výzvy.</w:t>
      </w:r>
    </w:p>
    <w:p w:rsidR="001C5789" w:rsidRPr="005C0657" w:rsidRDefault="001C5789" w:rsidP="001755B4">
      <w:pPr>
        <w:pStyle w:val="Nadpis3"/>
        <w:ind w:left="426"/>
      </w:pPr>
      <w:r w:rsidRPr="005C0657">
        <w:t>Technická kvalifikace</w:t>
      </w:r>
    </w:p>
    <w:p w:rsidR="00B7162D" w:rsidRDefault="00B7162D" w:rsidP="00B7162D">
      <w:pPr>
        <w:autoSpaceDE w:val="0"/>
        <w:autoSpaceDN w:val="0"/>
        <w:adjustRightInd w:val="0"/>
        <w:rPr>
          <w:rFonts w:ascii="Arial" w:eastAsia="Calibri" w:hAnsi="Arial" w:cs="Arial"/>
          <w:b/>
          <w:bCs/>
          <w:sz w:val="22"/>
          <w:szCs w:val="22"/>
        </w:rPr>
      </w:pPr>
      <w:r>
        <w:rPr>
          <w:rFonts w:ascii="ArialMT" w:eastAsia="Calibri" w:hAnsi="ArialMT" w:cs="ArialMT"/>
          <w:sz w:val="22"/>
          <w:szCs w:val="22"/>
        </w:rPr>
        <w:t xml:space="preserve">Zadavatel požaduje k prokázání kritérií technické kvalifikace předložit </w:t>
      </w:r>
      <w:r>
        <w:rPr>
          <w:rFonts w:ascii="Arial" w:eastAsia="Calibri" w:hAnsi="Arial" w:cs="Arial"/>
          <w:sz w:val="22"/>
          <w:szCs w:val="22"/>
        </w:rPr>
        <w:t>seznam stavebních prací.</w:t>
      </w:r>
    </w:p>
    <w:p w:rsidR="00851A42" w:rsidRPr="00707A26" w:rsidRDefault="00851A42" w:rsidP="00633785">
      <w:pPr>
        <w:pStyle w:val="Nadpis5"/>
        <w:ind w:left="851" w:hanging="851"/>
      </w:pPr>
      <w:r w:rsidRPr="00707A26">
        <w:t>Seznam stavebních prací</w:t>
      </w:r>
    </w:p>
    <w:p w:rsidR="00E71AE0" w:rsidRDefault="00851A42" w:rsidP="00E71AE0">
      <w:pPr>
        <w:autoSpaceDE w:val="0"/>
        <w:autoSpaceDN w:val="0"/>
        <w:adjustRightInd w:val="0"/>
        <w:spacing w:after="240"/>
        <w:rPr>
          <w:rFonts w:ascii="Arial" w:hAnsi="Arial" w:cs="Arial"/>
          <w:sz w:val="22"/>
          <w:szCs w:val="22"/>
        </w:rPr>
      </w:pPr>
      <w:r w:rsidRPr="00707A26">
        <w:rPr>
          <w:rFonts w:ascii="Arial" w:hAnsi="Arial" w:cs="Arial"/>
          <w:sz w:val="22"/>
          <w:szCs w:val="22"/>
        </w:rPr>
        <w:t xml:space="preserve">Dodavatel splňuje kritérium technické kvalifikace, pokud </w:t>
      </w:r>
      <w:r w:rsidRPr="00707A26">
        <w:rPr>
          <w:rFonts w:ascii="Arial" w:hAnsi="Arial" w:cs="Arial"/>
          <w:b/>
          <w:sz w:val="22"/>
          <w:szCs w:val="22"/>
        </w:rPr>
        <w:t xml:space="preserve">v posledních 5 letech před zahájením zadávacího řízení realizoval alespoň </w:t>
      </w:r>
      <w:r w:rsidR="00707A26" w:rsidRPr="00707A26">
        <w:rPr>
          <w:rFonts w:ascii="Arial" w:hAnsi="Arial" w:cs="Arial"/>
          <w:b/>
          <w:sz w:val="22"/>
          <w:szCs w:val="22"/>
        </w:rPr>
        <w:t>3</w:t>
      </w:r>
      <w:r w:rsidR="005946A6" w:rsidRPr="00707A26">
        <w:rPr>
          <w:rFonts w:ascii="Arial" w:hAnsi="Arial" w:cs="Arial"/>
          <w:b/>
          <w:sz w:val="22"/>
          <w:szCs w:val="22"/>
        </w:rPr>
        <w:t xml:space="preserve"> referenční zakázky obdobného charakteru</w:t>
      </w:r>
      <w:r w:rsidR="002A0B45" w:rsidRPr="00707A26">
        <w:rPr>
          <w:rFonts w:ascii="Arial" w:hAnsi="Arial" w:cs="Arial"/>
          <w:sz w:val="22"/>
          <w:szCs w:val="22"/>
        </w:rPr>
        <w:t>, tedy</w:t>
      </w:r>
      <w:r w:rsidR="00361578" w:rsidRPr="00707A26">
        <w:rPr>
          <w:rFonts w:ascii="Arial" w:hAnsi="Arial" w:cs="Arial"/>
          <w:sz w:val="22"/>
          <w:szCs w:val="22"/>
        </w:rPr>
        <w:t xml:space="preserve"> </w:t>
      </w:r>
      <w:r w:rsidR="0029281D" w:rsidRPr="00707A26">
        <w:rPr>
          <w:rFonts w:ascii="Arial" w:hAnsi="Arial" w:cs="Arial"/>
          <w:sz w:val="22"/>
          <w:szCs w:val="22"/>
        </w:rPr>
        <w:t xml:space="preserve">zakázky, </w:t>
      </w:r>
      <w:r w:rsidRPr="00707A26">
        <w:rPr>
          <w:rFonts w:ascii="Arial" w:hAnsi="Arial" w:cs="Arial"/>
          <w:sz w:val="22"/>
          <w:szCs w:val="22"/>
        </w:rPr>
        <w:t>jej</w:t>
      </w:r>
      <w:r w:rsidR="005946A6" w:rsidRPr="00707A26">
        <w:rPr>
          <w:rFonts w:ascii="Arial" w:hAnsi="Arial" w:cs="Arial"/>
          <w:sz w:val="22"/>
          <w:szCs w:val="22"/>
        </w:rPr>
        <w:t>ichž</w:t>
      </w:r>
      <w:r w:rsidRPr="00707A26">
        <w:rPr>
          <w:rFonts w:ascii="Arial" w:hAnsi="Arial" w:cs="Arial"/>
          <w:sz w:val="22"/>
          <w:szCs w:val="22"/>
        </w:rPr>
        <w:t xml:space="preserve"> předmětem </w:t>
      </w:r>
      <w:r w:rsidR="003A557F" w:rsidRPr="003A557F">
        <w:rPr>
          <w:rFonts w:ascii="Arial" w:hAnsi="Arial" w:cs="Arial"/>
          <w:sz w:val="22"/>
          <w:szCs w:val="22"/>
        </w:rPr>
        <w:t>byly údržbové práce – sanace vlhkosti k odstranění příčin vlhkosti</w:t>
      </w:r>
      <w:r w:rsidR="00B74CDB">
        <w:rPr>
          <w:rFonts w:ascii="Arial" w:hAnsi="Arial" w:cs="Arial"/>
          <w:sz w:val="22"/>
          <w:szCs w:val="22"/>
        </w:rPr>
        <w:br/>
      </w:r>
      <w:r w:rsidR="003A557F" w:rsidRPr="003A557F">
        <w:rPr>
          <w:rFonts w:ascii="Arial" w:hAnsi="Arial" w:cs="Arial"/>
          <w:sz w:val="22"/>
          <w:szCs w:val="22"/>
        </w:rPr>
        <w:t xml:space="preserve">u svislých i vodorovných konstrukcí </w:t>
      </w:r>
      <w:r w:rsidR="00BE17DE" w:rsidRPr="00BE17DE">
        <w:rPr>
          <w:rFonts w:ascii="Arial" w:hAnsi="Arial" w:cs="Arial"/>
          <w:b/>
          <w:sz w:val="22"/>
          <w:szCs w:val="22"/>
        </w:rPr>
        <w:t xml:space="preserve">na budově </w:t>
      </w:r>
      <w:r w:rsidR="00BE17DE" w:rsidRPr="00BE17DE">
        <w:rPr>
          <w:rFonts w:ascii="Arial" w:eastAsia="Calibri" w:hAnsi="Arial" w:cs="Arial"/>
          <w:b/>
          <w:color w:val="000000"/>
          <w:sz w:val="22"/>
          <w:szCs w:val="22"/>
        </w:rPr>
        <w:t>o minimálním finančním objemu 2.000.000 Kč včetně DPH pro každou z těchto zakázek</w:t>
      </w:r>
      <w:r w:rsidR="005946A6" w:rsidRPr="00707A26">
        <w:rPr>
          <w:rFonts w:ascii="Arial" w:hAnsi="Arial" w:cs="Arial"/>
          <w:sz w:val="22"/>
          <w:szCs w:val="22"/>
        </w:rPr>
        <w:t xml:space="preserve">, přičemž </w:t>
      </w:r>
      <w:r w:rsidR="005946A6" w:rsidRPr="00707A26">
        <w:rPr>
          <w:rFonts w:ascii="Arial" w:hAnsi="Arial" w:cs="Arial"/>
          <w:b/>
          <w:sz w:val="22"/>
          <w:szCs w:val="22"/>
        </w:rPr>
        <w:t xml:space="preserve">alespoň </w:t>
      </w:r>
      <w:r w:rsidR="00707A26">
        <w:rPr>
          <w:rFonts w:ascii="Arial" w:hAnsi="Arial" w:cs="Arial"/>
          <w:b/>
          <w:sz w:val="22"/>
          <w:szCs w:val="22"/>
        </w:rPr>
        <w:t>2</w:t>
      </w:r>
      <w:r w:rsidR="005946A6" w:rsidRPr="00707A26">
        <w:rPr>
          <w:rFonts w:ascii="Arial" w:hAnsi="Arial" w:cs="Arial"/>
          <w:b/>
          <w:sz w:val="22"/>
          <w:szCs w:val="22"/>
        </w:rPr>
        <w:t xml:space="preserve"> </w:t>
      </w:r>
      <w:r w:rsidR="002A0B45" w:rsidRPr="00707A26">
        <w:rPr>
          <w:rFonts w:ascii="Arial" w:hAnsi="Arial" w:cs="Arial"/>
          <w:b/>
          <w:sz w:val="22"/>
          <w:szCs w:val="22"/>
        </w:rPr>
        <w:t>z</w:t>
      </w:r>
      <w:r w:rsidR="0029281D" w:rsidRPr="00707A26">
        <w:rPr>
          <w:rFonts w:ascii="Arial" w:hAnsi="Arial" w:cs="Arial"/>
          <w:b/>
          <w:sz w:val="22"/>
          <w:szCs w:val="22"/>
        </w:rPr>
        <w:t> </w:t>
      </w:r>
      <w:r w:rsidR="005946A6" w:rsidRPr="00707A26">
        <w:rPr>
          <w:rFonts w:ascii="Arial" w:hAnsi="Arial" w:cs="Arial"/>
          <w:b/>
          <w:sz w:val="22"/>
          <w:szCs w:val="22"/>
        </w:rPr>
        <w:t>uveden</w:t>
      </w:r>
      <w:r w:rsidR="002A0B45" w:rsidRPr="00707A26">
        <w:rPr>
          <w:rFonts w:ascii="Arial" w:hAnsi="Arial" w:cs="Arial"/>
          <w:b/>
          <w:sz w:val="22"/>
          <w:szCs w:val="22"/>
        </w:rPr>
        <w:t>ých</w:t>
      </w:r>
      <w:r w:rsidR="005946A6" w:rsidRPr="00707A26">
        <w:rPr>
          <w:rFonts w:ascii="Arial" w:hAnsi="Arial" w:cs="Arial"/>
          <w:b/>
          <w:sz w:val="22"/>
          <w:szCs w:val="22"/>
        </w:rPr>
        <w:t xml:space="preserve"> referenční</w:t>
      </w:r>
      <w:r w:rsidR="002A0B45" w:rsidRPr="00707A26">
        <w:rPr>
          <w:rFonts w:ascii="Arial" w:hAnsi="Arial" w:cs="Arial"/>
          <w:b/>
          <w:sz w:val="22"/>
          <w:szCs w:val="22"/>
        </w:rPr>
        <w:t>ch</w:t>
      </w:r>
      <w:r w:rsidR="005946A6" w:rsidRPr="00707A26">
        <w:rPr>
          <w:rFonts w:ascii="Arial" w:hAnsi="Arial" w:cs="Arial"/>
          <w:b/>
          <w:sz w:val="22"/>
          <w:szCs w:val="22"/>
        </w:rPr>
        <w:t xml:space="preserve"> zakáz</w:t>
      </w:r>
      <w:r w:rsidR="002A0B45" w:rsidRPr="00707A26">
        <w:rPr>
          <w:rFonts w:ascii="Arial" w:hAnsi="Arial" w:cs="Arial"/>
          <w:b/>
          <w:sz w:val="22"/>
          <w:szCs w:val="22"/>
        </w:rPr>
        <w:t>e</w:t>
      </w:r>
      <w:r w:rsidR="005946A6" w:rsidRPr="00707A26">
        <w:rPr>
          <w:rFonts w:ascii="Arial" w:hAnsi="Arial" w:cs="Arial"/>
          <w:b/>
          <w:sz w:val="22"/>
          <w:szCs w:val="22"/>
        </w:rPr>
        <w:t xml:space="preserve">k musí </w:t>
      </w:r>
      <w:r w:rsidR="00BE17DE">
        <w:rPr>
          <w:rFonts w:ascii="Arial" w:hAnsi="Arial" w:cs="Arial"/>
          <w:b/>
          <w:sz w:val="22"/>
          <w:szCs w:val="22"/>
        </w:rPr>
        <w:t xml:space="preserve">být zakázky </w:t>
      </w:r>
      <w:r w:rsidR="00BE17DE" w:rsidRPr="00753707">
        <w:rPr>
          <w:rFonts w:ascii="Arial" w:eastAsia="Calibri" w:hAnsi="Arial" w:cs="Arial"/>
          <w:color w:val="000000"/>
          <w:sz w:val="22"/>
          <w:szCs w:val="22"/>
        </w:rPr>
        <w:t xml:space="preserve">na památkově chráněném objektu zapsaném v Seznamu kulturního a přírodního dědictví UNESCO, na Indikativním seznamu kulturního a přírodního dědictví UNESCO, </w:t>
      </w:r>
      <w:r w:rsidR="00BE17DE" w:rsidRPr="00753707">
        <w:rPr>
          <w:rFonts w:ascii="Arial" w:eastAsia="Calibri" w:hAnsi="Arial" w:cs="Arial"/>
          <w:color w:val="000000"/>
          <w:sz w:val="22"/>
          <w:szCs w:val="22"/>
        </w:rPr>
        <w:lastRenderedPageBreak/>
        <w:t>nebo zapsaném v Ústředním seznamu kulturních památek nebo jiném obdobném zahraničním seznamu, v němž jsou zapsány objekty/památky s obdobnou právní ochranou nebo objekty/památky zapisované do Ústředního seznamu kulturních památek, nebo objektu nacházejícího se v památkově chráněném území nebo památkové rezervaci</w:t>
      </w:r>
      <w:r w:rsidR="000F0A8D">
        <w:rPr>
          <w:rFonts w:ascii="Arial" w:eastAsia="Calibri" w:hAnsi="Arial" w:cs="Arial"/>
          <w:color w:val="000000"/>
          <w:sz w:val="22"/>
          <w:szCs w:val="22"/>
        </w:rPr>
        <w:t>.</w:t>
      </w:r>
    </w:p>
    <w:p w:rsidR="001E4BBD" w:rsidRDefault="00851A42" w:rsidP="001E4BBD">
      <w:pPr>
        <w:autoSpaceDE w:val="0"/>
        <w:autoSpaceDN w:val="0"/>
        <w:adjustRightInd w:val="0"/>
        <w:spacing w:after="240"/>
        <w:rPr>
          <w:rFonts w:ascii="Arial" w:hAnsi="Arial" w:cs="Arial"/>
          <w:sz w:val="22"/>
          <w:szCs w:val="22"/>
        </w:rPr>
      </w:pPr>
      <w:r w:rsidRPr="00707A26">
        <w:rPr>
          <w:rFonts w:ascii="Arial" w:hAnsi="Arial" w:cs="Arial"/>
          <w:sz w:val="22"/>
          <w:szCs w:val="22"/>
        </w:rPr>
        <w:t xml:space="preserve">K prokázání kritérií technické kvalifikace zadavatel požaduje, aby dodavatel v nabídce předložil seznam stavebních prací obdobně dle § 79 odst. 2 písm. a) ZZVZ formou </w:t>
      </w:r>
      <w:r w:rsidRPr="00707A26">
        <w:rPr>
          <w:rFonts w:ascii="Arial" w:hAnsi="Arial" w:cs="Arial"/>
          <w:b/>
          <w:sz w:val="22"/>
          <w:szCs w:val="22"/>
        </w:rPr>
        <w:t>čestného prohlášení</w:t>
      </w:r>
      <w:r w:rsidRPr="00707A26">
        <w:rPr>
          <w:rFonts w:ascii="Arial" w:hAnsi="Arial" w:cs="Arial"/>
          <w:sz w:val="22"/>
          <w:szCs w:val="22"/>
        </w:rPr>
        <w:t>, jehož vzor je uveden v příloze B, z jehož obsahu bude zřejmé, že výše uvedená kritéria technické kvalifikace dodavatel splňuje. V seznamu stavebních prací</w:t>
      </w:r>
      <w:r w:rsidR="002C2F08" w:rsidRPr="00707A26">
        <w:rPr>
          <w:rFonts w:ascii="Arial" w:hAnsi="Arial" w:cs="Arial"/>
          <w:sz w:val="22"/>
          <w:szCs w:val="22"/>
        </w:rPr>
        <w:t xml:space="preserve"> uvedeném v </w:t>
      </w:r>
      <w:r w:rsidRPr="00707A26">
        <w:rPr>
          <w:rFonts w:ascii="Arial" w:hAnsi="Arial" w:cs="Arial"/>
          <w:sz w:val="22"/>
          <w:szCs w:val="22"/>
        </w:rPr>
        <w:t>čestné</w:t>
      </w:r>
      <w:r w:rsidR="002C2F08" w:rsidRPr="00707A26">
        <w:rPr>
          <w:rFonts w:ascii="Arial" w:hAnsi="Arial" w:cs="Arial"/>
          <w:sz w:val="22"/>
          <w:szCs w:val="22"/>
        </w:rPr>
        <w:t>m</w:t>
      </w:r>
      <w:r w:rsidRPr="00707A26">
        <w:rPr>
          <w:rFonts w:ascii="Arial" w:hAnsi="Arial" w:cs="Arial"/>
          <w:sz w:val="22"/>
          <w:szCs w:val="22"/>
        </w:rPr>
        <w:t xml:space="preserve"> prohlášení</w:t>
      </w:r>
      <w:r w:rsidR="009B7463" w:rsidRPr="00707A26">
        <w:rPr>
          <w:rFonts w:ascii="Arial" w:hAnsi="Arial" w:cs="Arial"/>
          <w:sz w:val="22"/>
          <w:szCs w:val="22"/>
        </w:rPr>
        <w:t xml:space="preserve"> dle přílohy B</w:t>
      </w:r>
      <w:r w:rsidRPr="00707A26">
        <w:rPr>
          <w:rFonts w:ascii="Arial" w:hAnsi="Arial" w:cs="Arial"/>
          <w:sz w:val="22"/>
          <w:szCs w:val="22"/>
        </w:rPr>
        <w:t xml:space="preserve"> dodavatel uvede u každé zakázky popis poskytnutých stavebních prací, období poskytování stavebních prací, subjekt, pro který byly stavební práce realizovány </w:t>
      </w:r>
      <w:r w:rsidR="005F1640">
        <w:rPr>
          <w:rFonts w:ascii="Arial" w:hAnsi="Arial" w:cs="Arial"/>
          <w:sz w:val="22"/>
          <w:szCs w:val="22"/>
        </w:rPr>
        <w:t xml:space="preserve">včetně kontaktní osoby </w:t>
      </w:r>
      <w:r w:rsidRPr="00707A26">
        <w:rPr>
          <w:rFonts w:ascii="Arial" w:hAnsi="Arial" w:cs="Arial"/>
          <w:sz w:val="22"/>
          <w:szCs w:val="22"/>
        </w:rPr>
        <w:t>a finanční objem stavebních prací včetně DPH.</w:t>
      </w:r>
    </w:p>
    <w:p w:rsidR="00851A42" w:rsidRPr="00707A26" w:rsidRDefault="00851A42" w:rsidP="001E4BBD">
      <w:pPr>
        <w:autoSpaceDE w:val="0"/>
        <w:autoSpaceDN w:val="0"/>
        <w:adjustRightInd w:val="0"/>
        <w:rPr>
          <w:rFonts w:ascii="Arial" w:hAnsi="Arial" w:cs="Arial"/>
          <w:sz w:val="22"/>
          <w:szCs w:val="22"/>
        </w:rPr>
      </w:pPr>
      <w:r w:rsidRPr="00707A26">
        <w:rPr>
          <w:rFonts w:ascii="Arial" w:hAnsi="Arial" w:cs="Arial"/>
          <w:sz w:val="22"/>
          <w:szCs w:val="22"/>
        </w:rPr>
        <w:t>Zadavatel je oprávněn vyžadovat po vybraném dodavateli před podpisem smlouvy k doložení skutečností uvedených dodavatelem v seznamu stavebních prací dále uvedené doklady (dodavatel není povinen tyto doklady předkládat v nabídce)</w:t>
      </w:r>
    </w:p>
    <w:p w:rsidR="00851A42" w:rsidRPr="00707A26" w:rsidRDefault="00851A42" w:rsidP="009230AF">
      <w:pPr>
        <w:pStyle w:val="Odstavecseseznamem"/>
        <w:numPr>
          <w:ilvl w:val="0"/>
          <w:numId w:val="15"/>
        </w:numPr>
        <w:spacing w:after="120"/>
        <w:ind w:left="426"/>
        <w:rPr>
          <w:rFonts w:ascii="Arial" w:hAnsi="Arial" w:cs="Arial"/>
          <w:sz w:val="22"/>
          <w:szCs w:val="22"/>
        </w:rPr>
      </w:pPr>
      <w:r w:rsidRPr="00707A26">
        <w:rPr>
          <w:rFonts w:ascii="Arial" w:hAnsi="Arial" w:cs="Arial"/>
          <w:sz w:val="22"/>
          <w:szCs w:val="22"/>
        </w:rPr>
        <w:t>osvědčení objednatele o řádném poskytnutí a dokončení stavebních prací, nebo</w:t>
      </w:r>
    </w:p>
    <w:p w:rsidR="00851A42" w:rsidRPr="00707A26" w:rsidRDefault="00851A42" w:rsidP="009230AF">
      <w:pPr>
        <w:pStyle w:val="Odstavecseseznamem"/>
        <w:numPr>
          <w:ilvl w:val="0"/>
          <w:numId w:val="15"/>
        </w:numPr>
        <w:spacing w:after="120"/>
        <w:ind w:left="426"/>
        <w:rPr>
          <w:rFonts w:ascii="Arial" w:hAnsi="Arial" w:cs="Arial"/>
          <w:sz w:val="22"/>
          <w:szCs w:val="22"/>
        </w:rPr>
      </w:pPr>
      <w:r w:rsidRPr="00707A26">
        <w:rPr>
          <w:rFonts w:ascii="Arial" w:hAnsi="Arial" w:cs="Arial"/>
          <w:sz w:val="22"/>
          <w:szCs w:val="22"/>
        </w:rPr>
        <w:t>jiný rovnocenný doklad, zejména smlouvu s objednatelem a doklad o uskutečnění plnění dodavatelem.</w:t>
      </w:r>
    </w:p>
    <w:p w:rsidR="00313289" w:rsidRDefault="00313289" w:rsidP="00313289">
      <w:pPr>
        <w:rPr>
          <w:rFonts w:ascii="Arial" w:hAnsi="Arial" w:cs="Arial"/>
          <w:i/>
          <w:sz w:val="22"/>
          <w:szCs w:val="22"/>
        </w:rPr>
      </w:pPr>
      <w:r w:rsidRPr="00707A26">
        <w:rPr>
          <w:rFonts w:ascii="Arial" w:hAnsi="Arial" w:cs="Arial"/>
          <w:sz w:val="22"/>
          <w:szCs w:val="22"/>
        </w:rPr>
        <w:t>Splnění technick</w:t>
      </w:r>
      <w:r w:rsidR="00DB3FD1" w:rsidRPr="00707A26">
        <w:rPr>
          <w:rFonts w:ascii="Arial" w:hAnsi="Arial" w:cs="Arial"/>
          <w:sz w:val="22"/>
          <w:szCs w:val="22"/>
        </w:rPr>
        <w:t>é</w:t>
      </w:r>
      <w:r w:rsidRPr="00707A26">
        <w:rPr>
          <w:rFonts w:ascii="Arial" w:hAnsi="Arial" w:cs="Arial"/>
          <w:sz w:val="22"/>
          <w:szCs w:val="22"/>
        </w:rPr>
        <w:t xml:space="preserve"> kvalifika</w:t>
      </w:r>
      <w:r w:rsidR="00DB3FD1" w:rsidRPr="00707A26">
        <w:rPr>
          <w:rFonts w:ascii="Arial" w:hAnsi="Arial" w:cs="Arial"/>
          <w:sz w:val="22"/>
          <w:szCs w:val="22"/>
        </w:rPr>
        <w:t>ce</w:t>
      </w:r>
      <w:r w:rsidRPr="00707A26">
        <w:rPr>
          <w:rFonts w:ascii="Arial" w:hAnsi="Arial" w:cs="Arial"/>
          <w:sz w:val="22"/>
          <w:szCs w:val="22"/>
        </w:rPr>
        <w:t xml:space="preserve"> ve své nabídce prokáže </w:t>
      </w:r>
      <w:r w:rsidR="0082723C" w:rsidRPr="00707A26">
        <w:rPr>
          <w:rFonts w:ascii="Arial" w:hAnsi="Arial" w:cs="Arial"/>
          <w:sz w:val="22"/>
          <w:szCs w:val="22"/>
        </w:rPr>
        <w:t>dodavatel</w:t>
      </w:r>
      <w:r w:rsidRPr="00707A26">
        <w:rPr>
          <w:rFonts w:ascii="Arial" w:hAnsi="Arial" w:cs="Arial"/>
          <w:sz w:val="22"/>
          <w:szCs w:val="22"/>
        </w:rPr>
        <w:t xml:space="preserve"> čestným prohlášením, z jehož obsahu bude zřejmé, že níže uveden</w:t>
      </w:r>
      <w:r w:rsidR="00DB3FD1" w:rsidRPr="00707A26">
        <w:rPr>
          <w:rFonts w:ascii="Arial" w:hAnsi="Arial" w:cs="Arial"/>
          <w:sz w:val="22"/>
          <w:szCs w:val="22"/>
        </w:rPr>
        <w:t>ou technickou kvalifikaci</w:t>
      </w:r>
      <w:r w:rsidRPr="00707A26">
        <w:rPr>
          <w:rFonts w:ascii="Arial" w:hAnsi="Arial" w:cs="Arial"/>
          <w:sz w:val="22"/>
          <w:szCs w:val="22"/>
        </w:rPr>
        <w:t xml:space="preserve"> požadovan</w:t>
      </w:r>
      <w:r w:rsidR="00DB3FD1" w:rsidRPr="00707A26">
        <w:rPr>
          <w:rFonts w:ascii="Arial" w:hAnsi="Arial" w:cs="Arial"/>
          <w:sz w:val="22"/>
          <w:szCs w:val="22"/>
        </w:rPr>
        <w:t>ou</w:t>
      </w:r>
      <w:r w:rsidRPr="00707A26">
        <w:rPr>
          <w:rFonts w:ascii="Arial" w:hAnsi="Arial" w:cs="Arial"/>
          <w:sz w:val="22"/>
          <w:szCs w:val="22"/>
        </w:rPr>
        <w:t xml:space="preserve"> zadavatelem splňuje. </w:t>
      </w:r>
      <w:r w:rsidRPr="00707A26">
        <w:rPr>
          <w:rFonts w:ascii="Arial" w:hAnsi="Arial" w:cs="Arial"/>
          <w:b/>
          <w:sz w:val="22"/>
          <w:szCs w:val="22"/>
        </w:rPr>
        <w:t xml:space="preserve">Toto čestné prohlášení je součástí vzoru dle přílohy </w:t>
      </w:r>
      <w:r w:rsidR="00293E40" w:rsidRPr="00707A26">
        <w:rPr>
          <w:rFonts w:ascii="Arial" w:hAnsi="Arial" w:cs="Arial"/>
          <w:b/>
          <w:sz w:val="22"/>
          <w:szCs w:val="22"/>
        </w:rPr>
        <w:t>B</w:t>
      </w:r>
      <w:r w:rsidRPr="00707A26">
        <w:rPr>
          <w:rFonts w:ascii="Arial" w:hAnsi="Arial" w:cs="Arial"/>
          <w:b/>
          <w:sz w:val="22"/>
          <w:szCs w:val="22"/>
        </w:rPr>
        <w:t xml:space="preserve"> této </w:t>
      </w:r>
      <w:r w:rsidR="00A427F6" w:rsidRPr="00707A26">
        <w:rPr>
          <w:rFonts w:ascii="Arial" w:hAnsi="Arial" w:cs="Arial"/>
          <w:b/>
          <w:sz w:val="22"/>
          <w:szCs w:val="22"/>
        </w:rPr>
        <w:t xml:space="preserve">výzvy </w:t>
      </w:r>
      <w:r w:rsidRPr="00707A26">
        <w:rPr>
          <w:rFonts w:ascii="Arial" w:hAnsi="Arial" w:cs="Arial"/>
          <w:b/>
          <w:sz w:val="22"/>
          <w:szCs w:val="22"/>
        </w:rPr>
        <w:t>a předpokládá vyplnění tabulk</w:t>
      </w:r>
      <w:r w:rsidR="004743BD" w:rsidRPr="00707A26">
        <w:rPr>
          <w:rFonts w:ascii="Arial" w:hAnsi="Arial" w:cs="Arial"/>
          <w:b/>
          <w:sz w:val="22"/>
          <w:szCs w:val="22"/>
        </w:rPr>
        <w:t>y</w:t>
      </w:r>
      <w:r w:rsidRPr="00707A26">
        <w:rPr>
          <w:rFonts w:ascii="Arial" w:hAnsi="Arial" w:cs="Arial"/>
          <w:b/>
          <w:sz w:val="22"/>
          <w:szCs w:val="22"/>
        </w:rPr>
        <w:t>, kter</w:t>
      </w:r>
      <w:r w:rsidR="004743BD" w:rsidRPr="00707A26">
        <w:rPr>
          <w:rFonts w:ascii="Arial" w:hAnsi="Arial" w:cs="Arial"/>
          <w:b/>
          <w:sz w:val="22"/>
          <w:szCs w:val="22"/>
        </w:rPr>
        <w:t>á</w:t>
      </w:r>
      <w:r w:rsidRPr="00707A26">
        <w:rPr>
          <w:rFonts w:ascii="Arial" w:hAnsi="Arial" w:cs="Arial"/>
          <w:b/>
          <w:sz w:val="22"/>
          <w:szCs w:val="22"/>
        </w:rPr>
        <w:t xml:space="preserve"> j</w:t>
      </w:r>
      <w:r w:rsidR="004743BD" w:rsidRPr="00707A26">
        <w:rPr>
          <w:rFonts w:ascii="Arial" w:hAnsi="Arial" w:cs="Arial"/>
          <w:b/>
          <w:sz w:val="22"/>
          <w:szCs w:val="22"/>
        </w:rPr>
        <w:t>e</w:t>
      </w:r>
      <w:r w:rsidRPr="00707A26">
        <w:rPr>
          <w:rFonts w:ascii="Arial" w:hAnsi="Arial" w:cs="Arial"/>
          <w:b/>
          <w:sz w:val="22"/>
          <w:szCs w:val="22"/>
        </w:rPr>
        <w:t xml:space="preserve"> jeho součástí.</w:t>
      </w:r>
      <w:r w:rsidRPr="004E139D">
        <w:rPr>
          <w:rFonts w:ascii="Arial" w:hAnsi="Arial" w:cs="Arial"/>
          <w:sz w:val="22"/>
          <w:szCs w:val="22"/>
        </w:rPr>
        <w:t xml:space="preserve"> </w:t>
      </w:r>
    </w:p>
    <w:p w:rsidR="00887747" w:rsidRPr="00887747" w:rsidRDefault="00887747" w:rsidP="001755B4">
      <w:pPr>
        <w:pStyle w:val="Nadpis3"/>
        <w:ind w:left="426"/>
      </w:pPr>
      <w:r w:rsidRPr="00887747">
        <w:t>Doklady o kvalifikaci</w:t>
      </w:r>
    </w:p>
    <w:p w:rsidR="00887747" w:rsidRPr="00887747" w:rsidRDefault="00887747" w:rsidP="00887747">
      <w:pPr>
        <w:spacing w:after="120"/>
        <w:rPr>
          <w:rFonts w:ascii="Arial" w:hAnsi="Arial" w:cs="Arial"/>
          <w:sz w:val="22"/>
          <w:szCs w:val="22"/>
        </w:rPr>
      </w:pPr>
      <w:r w:rsidRPr="00887747">
        <w:rPr>
          <w:rFonts w:ascii="Arial" w:hAnsi="Arial" w:cs="Arial"/>
          <w:sz w:val="22"/>
          <w:szCs w:val="22"/>
        </w:rPr>
        <w:t xml:space="preserve">Doklady dle čl. </w:t>
      </w:r>
      <w:proofErr w:type="gramStart"/>
      <w:r w:rsidRPr="00887747">
        <w:rPr>
          <w:rFonts w:ascii="Arial" w:hAnsi="Arial" w:cs="Arial"/>
          <w:sz w:val="22"/>
          <w:szCs w:val="22"/>
        </w:rPr>
        <w:t>4.1</w:t>
      </w:r>
      <w:r w:rsidR="006E5CDE">
        <w:rPr>
          <w:rFonts w:ascii="Arial" w:hAnsi="Arial" w:cs="Arial"/>
          <w:sz w:val="22"/>
          <w:szCs w:val="22"/>
        </w:rPr>
        <w:t>.</w:t>
      </w:r>
      <w:r w:rsidRPr="00887747">
        <w:rPr>
          <w:rFonts w:ascii="Arial" w:hAnsi="Arial" w:cs="Arial"/>
          <w:sz w:val="22"/>
          <w:szCs w:val="22"/>
        </w:rPr>
        <w:t xml:space="preserve"> až</w:t>
      </w:r>
      <w:proofErr w:type="gramEnd"/>
      <w:r w:rsidRPr="00887747">
        <w:rPr>
          <w:rFonts w:ascii="Arial" w:hAnsi="Arial" w:cs="Arial"/>
          <w:sz w:val="22"/>
          <w:szCs w:val="22"/>
        </w:rPr>
        <w:t xml:space="preserve"> 4.3</w:t>
      </w:r>
      <w:r w:rsidR="006E5CDE">
        <w:rPr>
          <w:rFonts w:ascii="Arial" w:hAnsi="Arial" w:cs="Arial"/>
          <w:sz w:val="22"/>
          <w:szCs w:val="22"/>
        </w:rPr>
        <w:t>.</w:t>
      </w:r>
      <w:r w:rsidRPr="00887747">
        <w:rPr>
          <w:rFonts w:ascii="Arial" w:hAnsi="Arial" w:cs="Arial"/>
          <w:sz w:val="22"/>
          <w:szCs w:val="22"/>
        </w:rPr>
        <w:t xml:space="preserve"> se při podání nabídky předkládají v kopiích a lze je nahradit čestným prohlášením dle přílohy B této výzvy. Namísto předložení dokladů požadovaných zadavatelem k prokázání základní a profesní způsobilosti je dodavatel oprávněn prokázat svou kvalifikaci výpisem ze seznamu kvalifikovaných dodavatelů (obdobně podle § 228 ZZVZ) nebo certifikátem vydaným v rámci systému certifikovaných dodavatelů (obdobně podle § 239 ZZVZ). </w:t>
      </w:r>
    </w:p>
    <w:p w:rsidR="00661361" w:rsidRPr="00777150" w:rsidRDefault="00661361" w:rsidP="001755B4">
      <w:pPr>
        <w:pStyle w:val="Nadpis3"/>
        <w:ind w:left="426"/>
      </w:pPr>
      <w:r w:rsidRPr="00777150">
        <w:t>Prokazování kvalifikace v případě podání společné nabídky</w:t>
      </w:r>
    </w:p>
    <w:p w:rsidR="00850F3C" w:rsidRDefault="00661361" w:rsidP="00034FAD">
      <w:pPr>
        <w:spacing w:before="120"/>
        <w:rPr>
          <w:rFonts w:ascii="Arial" w:hAnsi="Arial" w:cs="Arial"/>
          <w:sz w:val="22"/>
          <w:szCs w:val="22"/>
        </w:rPr>
      </w:pPr>
      <w:r w:rsidRPr="00777150">
        <w:rPr>
          <w:rFonts w:ascii="Arial" w:hAnsi="Arial" w:cs="Arial"/>
          <w:sz w:val="22"/>
          <w:szCs w:val="22"/>
        </w:rPr>
        <w:t xml:space="preserve">Má-li být předmět veřejné zakázky plněn několika dodavateli společně, bude zadavatel postupovat obdobně dle § </w:t>
      </w:r>
      <w:r w:rsidR="00FE4172" w:rsidRPr="00777150">
        <w:rPr>
          <w:rFonts w:ascii="Arial" w:hAnsi="Arial" w:cs="Arial"/>
          <w:sz w:val="22"/>
          <w:szCs w:val="22"/>
        </w:rPr>
        <w:t>82</w:t>
      </w:r>
      <w:r w:rsidR="00B00884">
        <w:rPr>
          <w:rFonts w:ascii="Arial" w:hAnsi="Arial" w:cs="Arial"/>
          <w:sz w:val="22"/>
          <w:szCs w:val="22"/>
        </w:rPr>
        <w:t xml:space="preserve"> ZZVZ</w:t>
      </w:r>
      <w:r w:rsidRPr="00777150">
        <w:rPr>
          <w:rFonts w:ascii="Arial" w:hAnsi="Arial" w:cs="Arial"/>
          <w:sz w:val="22"/>
          <w:szCs w:val="22"/>
        </w:rPr>
        <w:t xml:space="preserve">. </w:t>
      </w:r>
      <w:r w:rsidR="0082723C" w:rsidRPr="00777150">
        <w:rPr>
          <w:rFonts w:ascii="Arial" w:hAnsi="Arial" w:cs="Arial"/>
          <w:sz w:val="22"/>
          <w:szCs w:val="22"/>
        </w:rPr>
        <w:t>Dodavatel</w:t>
      </w:r>
      <w:r w:rsidRPr="00777150">
        <w:rPr>
          <w:rFonts w:ascii="Arial" w:hAnsi="Arial" w:cs="Arial"/>
          <w:sz w:val="22"/>
          <w:szCs w:val="22"/>
        </w:rPr>
        <w:t xml:space="preserve"> v takovém případě ve své nabídce předloží prohlášení dle čl. 4.4 všech dodavatelů podávajících společnou nabídku, že splňují kvalifikační předpoklady. </w:t>
      </w:r>
    </w:p>
    <w:p w:rsidR="00C701D1" w:rsidRPr="00731BEC" w:rsidRDefault="00C701D1" w:rsidP="001755B4">
      <w:pPr>
        <w:pStyle w:val="Nadpis3"/>
        <w:ind w:left="426"/>
      </w:pPr>
      <w:r w:rsidRPr="00731BEC">
        <w:t xml:space="preserve">Prokázání kvalifikace </w:t>
      </w:r>
      <w:r w:rsidRPr="00731BEC">
        <w:rPr>
          <w:lang w:val="cs-CZ"/>
        </w:rPr>
        <w:t>pod</w:t>
      </w:r>
      <w:r w:rsidRPr="00731BEC">
        <w:t xml:space="preserve">dodavatelem </w:t>
      </w:r>
    </w:p>
    <w:p w:rsidR="00C701D1" w:rsidRPr="00731BEC" w:rsidRDefault="00C701D1" w:rsidP="00C701D1">
      <w:pPr>
        <w:spacing w:after="240"/>
        <w:rPr>
          <w:rFonts w:ascii="Arial" w:hAnsi="Arial" w:cs="Arial"/>
          <w:sz w:val="22"/>
          <w:szCs w:val="22"/>
        </w:rPr>
      </w:pPr>
      <w:r w:rsidRPr="00731BEC">
        <w:rPr>
          <w:rFonts w:ascii="Arial" w:hAnsi="Arial" w:cs="Arial"/>
          <w:sz w:val="22"/>
          <w:szCs w:val="22"/>
        </w:rPr>
        <w:t>Pokud dodavatel není schopen prokázat splnění určité části profesní či technické kvalifikace,</w:t>
      </w:r>
      <w:r w:rsidR="00B74CDB">
        <w:rPr>
          <w:rFonts w:ascii="Arial" w:hAnsi="Arial" w:cs="Arial"/>
          <w:sz w:val="22"/>
          <w:szCs w:val="22"/>
        </w:rPr>
        <w:br/>
      </w:r>
      <w:r w:rsidRPr="00731BEC">
        <w:rPr>
          <w:rFonts w:ascii="Arial" w:hAnsi="Arial" w:cs="Arial"/>
          <w:sz w:val="22"/>
          <w:szCs w:val="22"/>
        </w:rPr>
        <w:t xml:space="preserve">je oprávněn prokázat splnění chybějící části profesní či technické kvalifikace prostřednictvím poddodavatele v rozsahu, v jakém se poddodavatel bude podílet na plnění předmětu veřejné zakázky. Dodavatel není oprávněn obdobně dle § 77 odst. 1 zákona prostřednictvím poddodavatele prokázat splnění kvalifikačního předpokladu dle čl. 4.2 písm. a) této výzvy. </w:t>
      </w:r>
    </w:p>
    <w:p w:rsidR="00C701D1" w:rsidRPr="00731BEC" w:rsidRDefault="00C701D1" w:rsidP="00C701D1">
      <w:pPr>
        <w:spacing w:after="240"/>
        <w:rPr>
          <w:rFonts w:ascii="Arial" w:hAnsi="Arial" w:cs="Arial"/>
          <w:sz w:val="22"/>
          <w:szCs w:val="22"/>
        </w:rPr>
      </w:pPr>
      <w:r w:rsidRPr="00731BEC">
        <w:rPr>
          <w:rFonts w:ascii="Arial" w:hAnsi="Arial" w:cs="Arial"/>
          <w:sz w:val="22"/>
          <w:szCs w:val="22"/>
        </w:rPr>
        <w:t xml:space="preserve">Dodavatel v takovém případě ve své nabídce předloží </w:t>
      </w:r>
      <w:r w:rsidR="00EB1F13">
        <w:rPr>
          <w:rFonts w:ascii="Arial" w:hAnsi="Arial" w:cs="Arial"/>
          <w:sz w:val="22"/>
          <w:szCs w:val="22"/>
        </w:rPr>
        <w:t xml:space="preserve">čestné </w:t>
      </w:r>
      <w:r w:rsidRPr="00731BEC">
        <w:rPr>
          <w:rFonts w:ascii="Arial" w:hAnsi="Arial" w:cs="Arial"/>
          <w:sz w:val="22"/>
          <w:szCs w:val="22"/>
        </w:rPr>
        <w:t xml:space="preserve">prohlášení poddodavatele, zpracované dle vzoru uvedeného v příloze </w:t>
      </w:r>
      <w:r w:rsidR="006A28AA">
        <w:rPr>
          <w:rFonts w:ascii="Arial" w:hAnsi="Arial" w:cs="Arial"/>
          <w:sz w:val="22"/>
          <w:szCs w:val="22"/>
        </w:rPr>
        <w:t>D</w:t>
      </w:r>
      <w:r w:rsidRPr="00731BEC">
        <w:rPr>
          <w:rFonts w:ascii="Arial" w:hAnsi="Arial" w:cs="Arial"/>
          <w:sz w:val="22"/>
          <w:szCs w:val="22"/>
        </w:rPr>
        <w:t xml:space="preserve"> této výzvy, že splňuje kvalifikační předpoklady požadované zadavatelem pouze ve vztahu k části kvalifikace, která je</w:t>
      </w:r>
      <w:r w:rsidR="007853B5" w:rsidRPr="00731BEC">
        <w:rPr>
          <w:rFonts w:ascii="Arial" w:hAnsi="Arial" w:cs="Arial"/>
          <w:sz w:val="22"/>
          <w:szCs w:val="22"/>
        </w:rPr>
        <w:t xml:space="preserve"> prokazována prostřednictvím pod</w:t>
      </w:r>
      <w:r w:rsidRPr="00731BEC">
        <w:rPr>
          <w:rFonts w:ascii="Arial" w:hAnsi="Arial" w:cs="Arial"/>
          <w:sz w:val="22"/>
          <w:szCs w:val="22"/>
        </w:rPr>
        <w:t>dodavatele. Součástí bude i prohlášen</w:t>
      </w:r>
      <w:r w:rsidR="007853B5" w:rsidRPr="00731BEC">
        <w:rPr>
          <w:rFonts w:ascii="Arial" w:hAnsi="Arial" w:cs="Arial"/>
          <w:sz w:val="22"/>
          <w:szCs w:val="22"/>
        </w:rPr>
        <w:t>í dle uvedeného vzoru, že se pod</w:t>
      </w:r>
      <w:r w:rsidRPr="00731BEC">
        <w:rPr>
          <w:rFonts w:ascii="Arial" w:hAnsi="Arial" w:cs="Arial"/>
          <w:sz w:val="22"/>
          <w:szCs w:val="22"/>
        </w:rPr>
        <w:t>dodavatel bude podílet na části plnění veřejné zakázky, pro které prokazuje splnění kvalifika</w:t>
      </w:r>
      <w:r w:rsidR="007853B5" w:rsidRPr="00731BEC">
        <w:rPr>
          <w:rFonts w:ascii="Arial" w:hAnsi="Arial" w:cs="Arial"/>
          <w:sz w:val="22"/>
          <w:szCs w:val="22"/>
        </w:rPr>
        <w:t>ce</w:t>
      </w:r>
      <w:r w:rsidRPr="00731BEC">
        <w:rPr>
          <w:rFonts w:ascii="Arial" w:hAnsi="Arial" w:cs="Arial"/>
          <w:sz w:val="22"/>
          <w:szCs w:val="22"/>
        </w:rPr>
        <w:t xml:space="preserve">.  </w:t>
      </w:r>
    </w:p>
    <w:p w:rsidR="00661361" w:rsidRPr="00777150" w:rsidRDefault="00661361" w:rsidP="001755B4">
      <w:pPr>
        <w:pStyle w:val="Nadpis3"/>
        <w:ind w:left="426"/>
      </w:pPr>
      <w:r w:rsidRPr="00777150">
        <w:t>Důsledek nesplnění kvalifikace</w:t>
      </w:r>
    </w:p>
    <w:p w:rsidR="00661361" w:rsidRDefault="00661361" w:rsidP="00661361">
      <w:pPr>
        <w:spacing w:after="120"/>
        <w:rPr>
          <w:rFonts w:ascii="Arial" w:hAnsi="Arial" w:cs="Arial"/>
          <w:sz w:val="22"/>
          <w:szCs w:val="22"/>
        </w:rPr>
      </w:pPr>
      <w:r w:rsidRPr="00777150">
        <w:rPr>
          <w:rFonts w:ascii="Arial" w:hAnsi="Arial" w:cs="Arial"/>
          <w:sz w:val="22"/>
          <w:szCs w:val="22"/>
        </w:rPr>
        <w:t xml:space="preserve">Neprokáže-li </w:t>
      </w:r>
      <w:r w:rsidR="0082723C" w:rsidRPr="00777150">
        <w:rPr>
          <w:rFonts w:ascii="Arial" w:hAnsi="Arial" w:cs="Arial"/>
          <w:sz w:val="22"/>
          <w:szCs w:val="22"/>
        </w:rPr>
        <w:t>dodavatel</w:t>
      </w:r>
      <w:r w:rsidRPr="00777150">
        <w:rPr>
          <w:rFonts w:ascii="Arial" w:hAnsi="Arial" w:cs="Arial"/>
          <w:sz w:val="22"/>
          <w:szCs w:val="22"/>
        </w:rPr>
        <w:t xml:space="preserve"> splnění kvalifikace v plném rozsahu, bude vyloučen z účasti v zadávacím řízení.</w:t>
      </w:r>
      <w:r w:rsidRPr="00B611F1">
        <w:rPr>
          <w:rFonts w:ascii="Arial" w:hAnsi="Arial" w:cs="Arial"/>
          <w:sz w:val="22"/>
          <w:szCs w:val="22"/>
        </w:rPr>
        <w:t xml:space="preserve"> </w:t>
      </w:r>
    </w:p>
    <w:p w:rsidR="00EA00ED" w:rsidRPr="00D71CF7" w:rsidRDefault="00EA00ED" w:rsidP="00325407">
      <w:pPr>
        <w:pStyle w:val="Nadpis2"/>
      </w:pPr>
      <w:r w:rsidRPr="00D71CF7">
        <w:lastRenderedPageBreak/>
        <w:t>Obchodní podmínky, návrh smlouvy</w:t>
      </w:r>
    </w:p>
    <w:p w:rsidR="00135566" w:rsidRPr="005F4418" w:rsidRDefault="00135566" w:rsidP="00135566">
      <w:pPr>
        <w:spacing w:after="120"/>
        <w:rPr>
          <w:rFonts w:ascii="Arial" w:hAnsi="Arial" w:cs="Arial"/>
          <w:sz w:val="22"/>
          <w:szCs w:val="22"/>
          <w:lang w:eastAsia="en-US"/>
        </w:rPr>
      </w:pPr>
      <w:r w:rsidRPr="006A28AA">
        <w:rPr>
          <w:rFonts w:ascii="Arial" w:hAnsi="Arial" w:cs="Arial"/>
          <w:sz w:val="22"/>
          <w:szCs w:val="22"/>
          <w:lang w:eastAsia="en-US"/>
        </w:rPr>
        <w:t xml:space="preserve">Obchodní a jiné smluvní podmínky jsou zpracované v podobě vzoru smlouvy, která je přílohou </w:t>
      </w:r>
      <w:r w:rsidR="000C38F9" w:rsidRPr="006A28AA">
        <w:rPr>
          <w:rFonts w:ascii="Arial" w:hAnsi="Arial" w:cs="Arial"/>
          <w:sz w:val="22"/>
          <w:szCs w:val="22"/>
          <w:lang w:eastAsia="en-US"/>
        </w:rPr>
        <w:t>C</w:t>
      </w:r>
      <w:r w:rsidRPr="006A28AA">
        <w:rPr>
          <w:rFonts w:ascii="Arial" w:hAnsi="Arial" w:cs="Arial"/>
          <w:sz w:val="22"/>
          <w:szCs w:val="22"/>
          <w:lang w:eastAsia="en-US"/>
        </w:rPr>
        <w:t xml:space="preserve"> této výzvy.</w:t>
      </w:r>
    </w:p>
    <w:p w:rsidR="00135566" w:rsidRPr="005F4418" w:rsidRDefault="00135566" w:rsidP="00135566">
      <w:pPr>
        <w:spacing w:after="120"/>
        <w:rPr>
          <w:rFonts w:ascii="Arial" w:hAnsi="Arial" w:cs="Arial"/>
          <w:sz w:val="22"/>
          <w:szCs w:val="22"/>
          <w:lang w:eastAsia="en-US"/>
        </w:rPr>
      </w:pPr>
      <w:r w:rsidRPr="005F4418">
        <w:rPr>
          <w:rFonts w:ascii="Arial" w:hAnsi="Arial" w:cs="Arial"/>
          <w:sz w:val="22"/>
          <w:szCs w:val="22"/>
          <w:lang w:eastAsia="en-US"/>
        </w:rPr>
        <w:t xml:space="preserve">Dodavatel není povinen v nabídce předložit návrh smlouvy, avšak prohlášením uvedeném v krycím listu nabídky, který je připojen jako </w:t>
      </w:r>
      <w:r w:rsidRPr="006A28AA">
        <w:rPr>
          <w:rFonts w:ascii="Arial" w:hAnsi="Arial" w:cs="Arial"/>
          <w:sz w:val="22"/>
          <w:szCs w:val="22"/>
          <w:lang w:eastAsia="en-US"/>
        </w:rPr>
        <w:t>příloha A</w:t>
      </w:r>
      <w:r w:rsidRPr="005F4418">
        <w:rPr>
          <w:rFonts w:ascii="Arial" w:hAnsi="Arial" w:cs="Arial"/>
          <w:sz w:val="22"/>
          <w:szCs w:val="22"/>
          <w:lang w:eastAsia="en-US"/>
        </w:rPr>
        <w:t xml:space="preserve"> této výzvy, se zavazuje uzavřít se zadavatelem smlouvu v souladu s tímto vzorem</w:t>
      </w:r>
      <w:r w:rsidR="002144D8">
        <w:rPr>
          <w:rFonts w:ascii="Arial" w:hAnsi="Arial" w:cs="Arial"/>
          <w:sz w:val="22"/>
          <w:szCs w:val="22"/>
          <w:lang w:eastAsia="en-US"/>
        </w:rPr>
        <w:t xml:space="preserve"> a nabídkou dodavatele</w:t>
      </w:r>
      <w:r w:rsidRPr="005F4418">
        <w:rPr>
          <w:rFonts w:ascii="Arial" w:hAnsi="Arial" w:cs="Arial"/>
          <w:sz w:val="22"/>
          <w:szCs w:val="22"/>
          <w:lang w:eastAsia="en-US"/>
        </w:rPr>
        <w:t>, stane-li se vybraným dodavatelem.</w:t>
      </w:r>
    </w:p>
    <w:p w:rsidR="00912A88" w:rsidRPr="00D71CF7" w:rsidRDefault="00912A88" w:rsidP="00325407">
      <w:pPr>
        <w:pStyle w:val="Nadpis2"/>
      </w:pPr>
      <w:r w:rsidRPr="00D71CF7">
        <w:t>Zpracování nabídkové ceny</w:t>
      </w:r>
    </w:p>
    <w:p w:rsidR="009323E0" w:rsidRDefault="009323E0" w:rsidP="001F78A8">
      <w:pPr>
        <w:spacing w:after="120"/>
        <w:rPr>
          <w:rFonts w:ascii="Arial" w:hAnsi="Arial" w:cs="Arial"/>
          <w:sz w:val="22"/>
          <w:szCs w:val="22"/>
        </w:rPr>
      </w:pPr>
      <w:r w:rsidRPr="00FF2C44">
        <w:rPr>
          <w:rFonts w:ascii="Arial" w:hAnsi="Arial" w:cs="Arial"/>
          <w:sz w:val="22"/>
          <w:szCs w:val="22"/>
        </w:rPr>
        <w:t>Dodavatel je povinen předložit ve své nabídce celkovou nabídkovou cenu formou</w:t>
      </w:r>
      <w:r w:rsidR="006A28AA">
        <w:rPr>
          <w:rFonts w:ascii="Arial" w:hAnsi="Arial" w:cs="Arial"/>
          <w:sz w:val="22"/>
          <w:szCs w:val="22"/>
        </w:rPr>
        <w:t xml:space="preserve"> oceněného výkazu výměr</w:t>
      </w:r>
      <w:r w:rsidRPr="00FF2C44">
        <w:rPr>
          <w:rFonts w:ascii="Arial" w:hAnsi="Arial" w:cs="Arial"/>
          <w:sz w:val="22"/>
          <w:szCs w:val="22"/>
        </w:rPr>
        <w:t xml:space="preserve"> </w:t>
      </w:r>
      <w:r w:rsidR="00357566">
        <w:rPr>
          <w:rFonts w:ascii="Arial" w:hAnsi="Arial" w:cs="Arial"/>
          <w:sz w:val="22"/>
          <w:szCs w:val="22"/>
        </w:rPr>
        <w:t>uvedené</w:t>
      </w:r>
      <w:r w:rsidR="0001160A">
        <w:rPr>
          <w:rFonts w:ascii="Arial" w:hAnsi="Arial" w:cs="Arial"/>
          <w:sz w:val="22"/>
          <w:szCs w:val="22"/>
        </w:rPr>
        <w:t>ho</w:t>
      </w:r>
      <w:r w:rsidR="00357566">
        <w:rPr>
          <w:rFonts w:ascii="Arial" w:hAnsi="Arial" w:cs="Arial"/>
          <w:sz w:val="22"/>
          <w:szCs w:val="22"/>
        </w:rPr>
        <w:t xml:space="preserve"> </w:t>
      </w:r>
      <w:r w:rsidR="006A28AA">
        <w:rPr>
          <w:rFonts w:ascii="Arial" w:hAnsi="Arial" w:cs="Arial"/>
          <w:sz w:val="22"/>
          <w:szCs w:val="22"/>
        </w:rPr>
        <w:t>v příloze č. 1 vzoru smlouvy</w:t>
      </w:r>
      <w:r w:rsidRPr="00FF2C44">
        <w:rPr>
          <w:rFonts w:ascii="Arial" w:hAnsi="Arial" w:cs="Arial"/>
          <w:sz w:val="22"/>
          <w:szCs w:val="22"/>
        </w:rPr>
        <w:t>.</w:t>
      </w:r>
      <w:r w:rsidR="00FA16DF">
        <w:rPr>
          <w:rFonts w:ascii="Arial" w:hAnsi="Arial" w:cs="Arial"/>
          <w:sz w:val="22"/>
          <w:szCs w:val="22"/>
        </w:rPr>
        <w:t xml:space="preserve"> </w:t>
      </w:r>
    </w:p>
    <w:p w:rsidR="00D777B8" w:rsidRDefault="0029495A" w:rsidP="004E5790">
      <w:pPr>
        <w:spacing w:after="120"/>
        <w:rPr>
          <w:rFonts w:ascii="Arial" w:hAnsi="Arial" w:cs="Arial"/>
          <w:b/>
          <w:sz w:val="22"/>
          <w:szCs w:val="22"/>
        </w:rPr>
      </w:pPr>
      <w:r w:rsidRPr="0029495A">
        <w:rPr>
          <w:rFonts w:ascii="Arial" w:hAnsi="Arial" w:cs="Arial"/>
          <w:sz w:val="22"/>
          <w:szCs w:val="22"/>
        </w:rPr>
        <w:t>Nabídková cena bude uvedena jako celková nabídková cena za realizaci předmětu veřejné zakázky v rozsahu požadovaném v</w:t>
      </w:r>
      <w:r w:rsidR="0001160A">
        <w:rPr>
          <w:rFonts w:ascii="Arial" w:hAnsi="Arial" w:cs="Arial"/>
          <w:sz w:val="22"/>
          <w:szCs w:val="22"/>
        </w:rPr>
        <w:t> této výzvě</w:t>
      </w:r>
      <w:r w:rsidRPr="0029495A">
        <w:rPr>
          <w:rFonts w:ascii="Arial" w:hAnsi="Arial" w:cs="Arial"/>
          <w:sz w:val="22"/>
          <w:szCs w:val="22"/>
        </w:rPr>
        <w:t xml:space="preserve"> včetně jejích příloh, zejména</w:t>
      </w:r>
      <w:r w:rsidR="00B74CDB">
        <w:rPr>
          <w:rFonts w:ascii="Arial" w:hAnsi="Arial" w:cs="Arial"/>
          <w:sz w:val="22"/>
          <w:szCs w:val="22"/>
        </w:rPr>
        <w:br/>
      </w:r>
      <w:r>
        <w:rPr>
          <w:rFonts w:ascii="Arial" w:hAnsi="Arial" w:cs="Arial"/>
          <w:sz w:val="22"/>
          <w:szCs w:val="22"/>
        </w:rPr>
        <w:t xml:space="preserve">v </w:t>
      </w:r>
      <w:r w:rsidRPr="0029495A">
        <w:rPr>
          <w:rFonts w:ascii="Arial" w:hAnsi="Arial" w:cs="Arial"/>
          <w:sz w:val="22"/>
          <w:szCs w:val="22"/>
        </w:rPr>
        <w:t>Dokumentac</w:t>
      </w:r>
      <w:r>
        <w:rPr>
          <w:rFonts w:ascii="Arial" w:hAnsi="Arial" w:cs="Arial"/>
          <w:sz w:val="22"/>
          <w:szCs w:val="22"/>
        </w:rPr>
        <w:t>i</w:t>
      </w:r>
      <w:r w:rsidRPr="0029495A">
        <w:rPr>
          <w:rFonts w:ascii="Arial" w:hAnsi="Arial" w:cs="Arial"/>
          <w:sz w:val="22"/>
          <w:szCs w:val="22"/>
        </w:rPr>
        <w:t xml:space="preserve"> pro výběr zhotovitele, která tvoří přílohu </w:t>
      </w:r>
      <w:proofErr w:type="gramStart"/>
      <w:r>
        <w:rPr>
          <w:rFonts w:ascii="Arial" w:hAnsi="Arial" w:cs="Arial"/>
          <w:sz w:val="22"/>
          <w:szCs w:val="22"/>
        </w:rPr>
        <w:t>č. 2 vzoru</w:t>
      </w:r>
      <w:proofErr w:type="gramEnd"/>
      <w:r>
        <w:rPr>
          <w:rFonts w:ascii="Arial" w:hAnsi="Arial" w:cs="Arial"/>
          <w:sz w:val="22"/>
          <w:szCs w:val="22"/>
        </w:rPr>
        <w:t xml:space="preserve"> smlouvy</w:t>
      </w:r>
      <w:r w:rsidRPr="0029495A">
        <w:rPr>
          <w:rFonts w:ascii="Arial" w:hAnsi="Arial" w:cs="Arial"/>
          <w:sz w:val="22"/>
          <w:szCs w:val="22"/>
        </w:rPr>
        <w:t>. Nabídková cena musí obsahovat veškeré náklady nezbytné k realizaci předmětu veřejné zakázky podle podmínek stanovených zadavatelem v této zadávací dokumentaci. Nabídková cena je cena konečná</w:t>
      </w:r>
      <w:r w:rsidR="00B74CDB">
        <w:rPr>
          <w:rFonts w:ascii="Arial" w:hAnsi="Arial" w:cs="Arial"/>
          <w:sz w:val="22"/>
          <w:szCs w:val="22"/>
        </w:rPr>
        <w:br/>
      </w:r>
      <w:r w:rsidRPr="0029495A">
        <w:rPr>
          <w:rFonts w:ascii="Arial" w:hAnsi="Arial" w:cs="Arial"/>
          <w:sz w:val="22"/>
          <w:szCs w:val="22"/>
        </w:rPr>
        <w:t>a nepřekročitelná.</w:t>
      </w:r>
      <w:r w:rsidR="007B0D8C">
        <w:rPr>
          <w:rFonts w:ascii="Arial" w:hAnsi="Arial" w:cs="Arial"/>
          <w:sz w:val="22"/>
          <w:szCs w:val="22"/>
        </w:rPr>
        <w:t xml:space="preserve"> </w:t>
      </w:r>
    </w:p>
    <w:p w:rsidR="00D56177" w:rsidRPr="00D56177" w:rsidRDefault="00D56177" w:rsidP="00C73FE4">
      <w:pPr>
        <w:pStyle w:val="Nadpis3"/>
        <w:ind w:left="426"/>
      </w:pPr>
      <w:r w:rsidRPr="00D56177">
        <w:t>Nabídková cena zahraničního dodavatele</w:t>
      </w:r>
    </w:p>
    <w:p w:rsidR="00D56177" w:rsidRPr="00D56177" w:rsidRDefault="003274D6" w:rsidP="00FA16DF">
      <w:pPr>
        <w:spacing w:after="120"/>
        <w:rPr>
          <w:rFonts w:ascii="Arial" w:hAnsi="Arial" w:cs="Arial"/>
          <w:color w:val="000000"/>
          <w:sz w:val="22"/>
          <w:szCs w:val="22"/>
        </w:rPr>
      </w:pPr>
      <w:r w:rsidRPr="00D56177">
        <w:rPr>
          <w:rFonts w:ascii="Arial" w:hAnsi="Arial" w:cs="Arial"/>
          <w:color w:val="000000"/>
          <w:sz w:val="22"/>
          <w:szCs w:val="22"/>
        </w:rPr>
        <w:t xml:space="preserve">V případě, že dodavatel není povinen v České republice přiznat DPH a tuto povinnost musí splnit zadavatel (jedná se zejména o případ, kdy je dodavatel osoba povinná k dani neusazená </w:t>
      </w:r>
      <w:r w:rsidRPr="00D56177">
        <w:rPr>
          <w:rFonts w:ascii="Arial" w:hAnsi="Arial" w:cs="Arial"/>
          <w:color w:val="000000"/>
          <w:sz w:val="22"/>
          <w:szCs w:val="22"/>
        </w:rPr>
        <w:br/>
        <w:t xml:space="preserve">v tuzemsku podle </w:t>
      </w:r>
      <w:hyperlink r:id="rId11" w:history="1">
        <w:r w:rsidRPr="00D56177">
          <w:rPr>
            <w:rFonts w:ascii="Arial" w:hAnsi="Arial" w:cs="Arial"/>
            <w:color w:val="000000"/>
            <w:sz w:val="22"/>
            <w:szCs w:val="22"/>
          </w:rPr>
          <w:t>§ 108 odst. 2</w:t>
        </w:r>
      </w:hyperlink>
      <w:r w:rsidRPr="00D56177">
        <w:rPr>
          <w:rFonts w:ascii="Arial" w:hAnsi="Arial" w:cs="Arial"/>
          <w:color w:val="000000"/>
          <w:sz w:val="22"/>
          <w:szCs w:val="22"/>
        </w:rPr>
        <w:t xml:space="preserve"> zákona č. </w:t>
      </w:r>
      <w:hyperlink r:id="rId12" w:history="1">
        <w:r w:rsidRPr="00D56177">
          <w:rPr>
            <w:rFonts w:ascii="Arial" w:hAnsi="Arial" w:cs="Arial"/>
            <w:color w:val="000000"/>
            <w:sz w:val="22"/>
            <w:szCs w:val="22"/>
          </w:rPr>
          <w:t>235/2004 Sb.</w:t>
        </w:r>
      </w:hyperlink>
      <w:r w:rsidRPr="00D56177">
        <w:rPr>
          <w:rFonts w:ascii="Arial" w:hAnsi="Arial" w:cs="Arial"/>
          <w:color w:val="000000"/>
          <w:sz w:val="22"/>
          <w:szCs w:val="22"/>
        </w:rPr>
        <w:t>, o dani z přidané hodnoty, ve znění pozdějších předpisů, za níž je povinen daň přiznat plátce či identifikovaná osoba, tj. zadavatel), je dodavatel povinen na tuto skutečnost v nabídce výslovně upozornit a nabídkovou cenu uvést včetně DPH, kterou bude povinen přiznat zadavatel. Hodnocena bude nabídková cena včetně DPH, kterou bude povinen přiznat zadavatel, neboť zadavatel hodnotí svůj celkový výdaj v souvislosti s veřejnou zakázkou.</w:t>
      </w:r>
      <w:r w:rsidR="00D56177" w:rsidRPr="00D56177">
        <w:rPr>
          <w:rFonts w:ascii="Arial" w:hAnsi="Arial" w:cs="Arial"/>
          <w:color w:val="000000"/>
          <w:sz w:val="22"/>
          <w:szCs w:val="22"/>
        </w:rPr>
        <w:t xml:space="preserve"> </w:t>
      </w:r>
    </w:p>
    <w:p w:rsidR="00D56177" w:rsidRPr="00D56177" w:rsidRDefault="00D56177" w:rsidP="00C73FE4">
      <w:pPr>
        <w:pStyle w:val="Nadpis3"/>
        <w:ind w:left="426"/>
      </w:pPr>
      <w:r w:rsidRPr="00D56177">
        <w:t>Mimořádně nízká nabídková cena</w:t>
      </w:r>
    </w:p>
    <w:p w:rsidR="00D56177" w:rsidRPr="00D56177" w:rsidRDefault="00B75904" w:rsidP="00D56177">
      <w:pPr>
        <w:spacing w:after="120"/>
        <w:rPr>
          <w:rFonts w:ascii="Arial" w:hAnsi="Arial"/>
          <w:color w:val="000000"/>
          <w:sz w:val="22"/>
        </w:rPr>
      </w:pPr>
      <w:r w:rsidRPr="00B75904">
        <w:rPr>
          <w:rFonts w:ascii="Arial" w:hAnsi="Arial" w:cs="Arial"/>
          <w:color w:val="000000"/>
          <w:sz w:val="22"/>
          <w:szCs w:val="22"/>
        </w:rPr>
        <w:t>V případě pochybností zadavatele, zda nabídková cena účastníka není mimořádně nízká, zadavatel může požádat účastníka zadávacího řízení o zdůvodnění mimořádně nízké nabídkové ceny a vyloučit tohoto účastníka ze zadávacího řízení, pokud relevantní vysvětlení ve stanovené lhůtě nepředloží</w:t>
      </w:r>
      <w:r w:rsidRPr="00E70437">
        <w:t>.</w:t>
      </w:r>
    </w:p>
    <w:p w:rsidR="00912A88" w:rsidRPr="00D71CF7" w:rsidRDefault="00BD68F1" w:rsidP="00325407">
      <w:pPr>
        <w:pStyle w:val="Nadpis2"/>
      </w:pPr>
      <w:r>
        <w:rPr>
          <w:lang w:val="cs-CZ"/>
        </w:rPr>
        <w:t>H</w:t>
      </w:r>
      <w:r w:rsidR="00912A88" w:rsidRPr="00D71CF7">
        <w:t>odnocení nabídek</w:t>
      </w:r>
    </w:p>
    <w:p w:rsidR="00FA16DF" w:rsidRPr="00FA16DF" w:rsidRDefault="00FA16DF" w:rsidP="00FA16DF">
      <w:pPr>
        <w:spacing w:after="120"/>
        <w:rPr>
          <w:rFonts w:ascii="Arial" w:eastAsia="Calibri" w:hAnsi="Arial" w:cs="Arial"/>
          <w:sz w:val="22"/>
          <w:szCs w:val="22"/>
        </w:rPr>
      </w:pPr>
      <w:r w:rsidRPr="00FA16DF">
        <w:rPr>
          <w:rFonts w:ascii="Arial" w:eastAsia="Calibri" w:hAnsi="Arial" w:cs="Arial"/>
          <w:sz w:val="22"/>
          <w:szCs w:val="22"/>
        </w:rPr>
        <w:t>Nabídky budou hodnoceny dle jejich ekonomické výhodnosti.</w:t>
      </w:r>
    </w:p>
    <w:p w:rsidR="00FA16DF" w:rsidRPr="00FA16DF" w:rsidRDefault="00FA16DF" w:rsidP="00FA16DF">
      <w:pPr>
        <w:spacing w:after="120"/>
        <w:rPr>
          <w:rFonts w:ascii="Arial" w:eastAsia="Calibri" w:hAnsi="Arial" w:cs="Arial"/>
          <w:sz w:val="22"/>
          <w:szCs w:val="22"/>
        </w:rPr>
      </w:pPr>
      <w:r w:rsidRPr="00FA16DF">
        <w:rPr>
          <w:rFonts w:ascii="Arial" w:eastAsia="Calibri" w:hAnsi="Arial" w:cs="Arial"/>
          <w:sz w:val="22"/>
          <w:szCs w:val="22"/>
        </w:rPr>
        <w:t>Zadavatel bude hodnotit ekonomickou výhodnost jen na základě kritéria hodnocení nejnižší nabídková cena.</w:t>
      </w:r>
    </w:p>
    <w:p w:rsidR="00FA16DF" w:rsidRPr="00FA16DF" w:rsidRDefault="00FA16DF" w:rsidP="00FA16DF">
      <w:pPr>
        <w:spacing w:after="120"/>
        <w:rPr>
          <w:rFonts w:ascii="Arial" w:eastAsia="Calibri" w:hAnsi="Arial" w:cs="Arial"/>
          <w:sz w:val="22"/>
          <w:szCs w:val="22"/>
        </w:rPr>
      </w:pPr>
      <w:r w:rsidRPr="00FA16DF">
        <w:rPr>
          <w:rFonts w:ascii="Arial" w:eastAsia="Calibri" w:hAnsi="Arial" w:cs="Arial"/>
          <w:sz w:val="22"/>
          <w:szCs w:val="22"/>
        </w:rPr>
        <w:t xml:space="preserve">Jako nejvýhodnější bude hodnocena nabídka s nejnižší nabídkovou cenou ve výši včetně DPH. </w:t>
      </w:r>
    </w:p>
    <w:p w:rsidR="00FA16DF" w:rsidRPr="00FA16DF" w:rsidRDefault="00FA16DF" w:rsidP="00FA16DF">
      <w:pPr>
        <w:spacing w:after="120"/>
        <w:rPr>
          <w:rFonts w:ascii="Arial" w:eastAsia="Calibri" w:hAnsi="Arial" w:cs="Arial"/>
          <w:sz w:val="22"/>
          <w:szCs w:val="22"/>
        </w:rPr>
      </w:pPr>
      <w:r w:rsidRPr="00FA16DF">
        <w:rPr>
          <w:rFonts w:ascii="Arial" w:eastAsia="Calibri" w:hAnsi="Arial" w:cs="Arial"/>
          <w:sz w:val="22"/>
          <w:szCs w:val="22"/>
        </w:rPr>
        <w:t>V případě rovnosti nabídkových cen na prvním místě v pořadí bude nejvýhodnější nabídka vybrána losem.</w:t>
      </w:r>
    </w:p>
    <w:p w:rsidR="00BD68F1" w:rsidRDefault="00FA16DF" w:rsidP="00FA16DF">
      <w:pPr>
        <w:spacing w:after="120"/>
        <w:rPr>
          <w:rFonts w:ascii="Arial" w:eastAsia="Calibri" w:hAnsi="Arial" w:cs="Arial"/>
          <w:sz w:val="22"/>
          <w:szCs w:val="22"/>
        </w:rPr>
      </w:pPr>
      <w:r w:rsidRPr="00FA16DF">
        <w:rPr>
          <w:rFonts w:ascii="Arial" w:eastAsia="Calibri" w:hAnsi="Arial" w:cs="Arial"/>
          <w:sz w:val="22"/>
          <w:szCs w:val="22"/>
        </w:rPr>
        <w:t>Losování bude probíhat v souladu se zásadami uvedenými v § 6 ZZVZ. Účastnit se losování mají právo dodavatelé, kterých se losování týká. O termínu losování je zadavatel písemně vyrozumí nejméně 5 dnů před losováním prostřednictvím profilu zadavatele.</w:t>
      </w:r>
    </w:p>
    <w:p w:rsidR="008F23C9" w:rsidRPr="008F23C9" w:rsidRDefault="008F23C9" w:rsidP="008F23C9">
      <w:pPr>
        <w:pStyle w:val="Nadpis2"/>
        <w:ind w:left="357" w:hanging="357"/>
        <w:rPr>
          <w:lang w:val="cs-CZ"/>
        </w:rPr>
      </w:pPr>
      <w:r w:rsidRPr="008F23C9">
        <w:rPr>
          <w:lang w:val="cs-CZ"/>
        </w:rPr>
        <w:t>Práva zadavatele, ostatní podmínky</w:t>
      </w:r>
    </w:p>
    <w:p w:rsidR="008F23C9" w:rsidRPr="008F23C9" w:rsidRDefault="008F23C9" w:rsidP="008F23C9">
      <w:pPr>
        <w:spacing w:after="120"/>
        <w:rPr>
          <w:rFonts w:ascii="Arial" w:eastAsia="Calibri" w:hAnsi="Arial" w:cs="Arial"/>
          <w:sz w:val="22"/>
          <w:szCs w:val="22"/>
        </w:rPr>
      </w:pPr>
      <w:r w:rsidRPr="008F23C9">
        <w:rPr>
          <w:rFonts w:ascii="Arial" w:eastAsia="Calibri" w:hAnsi="Arial" w:cs="Arial"/>
          <w:sz w:val="22"/>
          <w:szCs w:val="22"/>
        </w:rPr>
        <w:t>Zadavatel si vyhrazuje právo:</w:t>
      </w:r>
    </w:p>
    <w:p w:rsidR="008F23C9" w:rsidRPr="008F23C9" w:rsidRDefault="008F23C9" w:rsidP="009230AF">
      <w:pPr>
        <w:numPr>
          <w:ilvl w:val="0"/>
          <w:numId w:val="16"/>
        </w:numPr>
        <w:spacing w:after="120"/>
        <w:ind w:left="426" w:hanging="426"/>
        <w:rPr>
          <w:rFonts w:ascii="Arial" w:eastAsia="Calibri" w:hAnsi="Arial" w:cs="Arial"/>
          <w:sz w:val="22"/>
          <w:szCs w:val="22"/>
        </w:rPr>
      </w:pPr>
      <w:r w:rsidRPr="008F23C9">
        <w:rPr>
          <w:rFonts w:ascii="Arial" w:eastAsia="Calibri" w:hAnsi="Arial" w:cs="Arial"/>
          <w:sz w:val="22"/>
          <w:szCs w:val="22"/>
        </w:rPr>
        <w:t>změnit, upřesnit či doplnit zadávací podmínky;</w:t>
      </w:r>
    </w:p>
    <w:p w:rsidR="008F23C9" w:rsidRDefault="008F23C9" w:rsidP="009230AF">
      <w:pPr>
        <w:numPr>
          <w:ilvl w:val="0"/>
          <w:numId w:val="16"/>
        </w:numPr>
        <w:spacing w:after="120"/>
        <w:ind w:left="426" w:hanging="426"/>
        <w:rPr>
          <w:rFonts w:ascii="Arial" w:eastAsia="Calibri" w:hAnsi="Arial" w:cs="Arial"/>
          <w:sz w:val="22"/>
          <w:szCs w:val="22"/>
        </w:rPr>
      </w:pPr>
      <w:r w:rsidRPr="008F23C9">
        <w:rPr>
          <w:rFonts w:ascii="Arial" w:eastAsia="Calibri" w:hAnsi="Arial" w:cs="Arial"/>
          <w:sz w:val="22"/>
          <w:szCs w:val="22"/>
        </w:rPr>
        <w:lastRenderedPageBreak/>
        <w:t>neposkytnout účastníkům náhradu nákladů, které vynaloží v souvislosti se svou účastí v zadávacím řízení;</w:t>
      </w:r>
    </w:p>
    <w:p w:rsidR="000019D4" w:rsidRPr="008F23C9" w:rsidRDefault="000019D4" w:rsidP="009230AF">
      <w:pPr>
        <w:numPr>
          <w:ilvl w:val="0"/>
          <w:numId w:val="16"/>
        </w:numPr>
        <w:spacing w:after="120"/>
        <w:ind w:left="426" w:hanging="426"/>
        <w:rPr>
          <w:rFonts w:ascii="Arial" w:eastAsia="Calibri" w:hAnsi="Arial" w:cs="Arial"/>
          <w:sz w:val="22"/>
          <w:szCs w:val="22"/>
        </w:rPr>
      </w:pPr>
      <w:r>
        <w:rPr>
          <w:rFonts w:ascii="Arial" w:eastAsia="Calibri" w:hAnsi="Arial" w:cs="Arial"/>
          <w:sz w:val="22"/>
          <w:szCs w:val="22"/>
        </w:rPr>
        <w:t>nevracet nabídky;</w:t>
      </w:r>
    </w:p>
    <w:p w:rsidR="008F23C9" w:rsidRDefault="008F23C9" w:rsidP="009230AF">
      <w:pPr>
        <w:numPr>
          <w:ilvl w:val="0"/>
          <w:numId w:val="16"/>
        </w:numPr>
        <w:spacing w:after="120"/>
        <w:ind w:left="426" w:hanging="426"/>
        <w:rPr>
          <w:rFonts w:ascii="Arial" w:eastAsia="Calibri" w:hAnsi="Arial" w:cs="Arial"/>
          <w:sz w:val="22"/>
          <w:szCs w:val="22"/>
        </w:rPr>
      </w:pPr>
      <w:r w:rsidRPr="008F23C9">
        <w:rPr>
          <w:rFonts w:ascii="Arial" w:eastAsia="Calibri" w:hAnsi="Arial" w:cs="Arial"/>
          <w:sz w:val="22"/>
          <w:szCs w:val="22"/>
        </w:rPr>
        <w:t>uveřejnit oznámení o vyloučení účastníka zadávacího řízení nebo oznámení o výběru dodavatele na profilu zadavatele. V takovém případě se oznámení považují za doručená všem účastníkům zadávacího řízení okamžikem jejich uveřejnění</w:t>
      </w:r>
      <w:r w:rsidR="00146175">
        <w:rPr>
          <w:rFonts w:ascii="Arial" w:eastAsia="Calibri" w:hAnsi="Arial" w:cs="Arial"/>
          <w:sz w:val="22"/>
          <w:szCs w:val="22"/>
        </w:rPr>
        <w:t>;</w:t>
      </w:r>
    </w:p>
    <w:p w:rsidR="00146175" w:rsidRPr="0031653C" w:rsidRDefault="00146175" w:rsidP="009230AF">
      <w:pPr>
        <w:numPr>
          <w:ilvl w:val="0"/>
          <w:numId w:val="16"/>
        </w:numPr>
        <w:spacing w:after="120"/>
        <w:ind w:left="426" w:hanging="426"/>
        <w:jc w:val="left"/>
        <w:rPr>
          <w:rFonts w:ascii="Arial" w:hAnsi="Arial" w:cs="Arial"/>
          <w:sz w:val="22"/>
          <w:szCs w:val="22"/>
        </w:rPr>
      </w:pPr>
      <w:r w:rsidRPr="0031653C">
        <w:rPr>
          <w:rFonts w:ascii="Arial" w:hAnsi="Arial" w:cs="Arial"/>
          <w:sz w:val="22"/>
          <w:szCs w:val="22"/>
        </w:rPr>
        <w:t xml:space="preserve">odesílat jakékoliv zprávy a sdělení </w:t>
      </w:r>
      <w:r>
        <w:rPr>
          <w:rFonts w:ascii="Arial" w:hAnsi="Arial" w:cs="Arial"/>
          <w:sz w:val="22"/>
          <w:szCs w:val="22"/>
        </w:rPr>
        <w:t>dodavatel</w:t>
      </w:r>
      <w:r w:rsidRPr="0031653C">
        <w:rPr>
          <w:rFonts w:ascii="Arial" w:hAnsi="Arial" w:cs="Arial"/>
          <w:sz w:val="22"/>
          <w:szCs w:val="22"/>
        </w:rPr>
        <w:t>ům jen prostřednictvím profilu zadavatele;</w:t>
      </w:r>
    </w:p>
    <w:p w:rsidR="00146175" w:rsidRPr="008F23C9" w:rsidRDefault="00146175" w:rsidP="009230AF">
      <w:pPr>
        <w:numPr>
          <w:ilvl w:val="0"/>
          <w:numId w:val="16"/>
        </w:numPr>
        <w:spacing w:after="120"/>
        <w:ind w:left="426" w:hanging="426"/>
        <w:rPr>
          <w:rFonts w:ascii="Arial" w:eastAsia="Calibri" w:hAnsi="Arial" w:cs="Arial"/>
          <w:sz w:val="22"/>
          <w:szCs w:val="22"/>
        </w:rPr>
      </w:pPr>
      <w:r w:rsidRPr="00146175">
        <w:rPr>
          <w:rFonts w:ascii="Arial" w:eastAsia="Calibri" w:hAnsi="Arial" w:cs="Arial"/>
          <w:sz w:val="22"/>
          <w:szCs w:val="22"/>
        </w:rPr>
        <w:t>nabídky doruč</w:t>
      </w:r>
      <w:r>
        <w:rPr>
          <w:rFonts w:ascii="Arial" w:eastAsia="Calibri" w:hAnsi="Arial" w:cs="Arial"/>
          <w:sz w:val="22"/>
          <w:szCs w:val="22"/>
        </w:rPr>
        <w:t>ené po uplynutí stanovené lhůty</w:t>
      </w:r>
      <w:r w:rsidRPr="00146175">
        <w:rPr>
          <w:rFonts w:ascii="Arial" w:eastAsia="Calibri" w:hAnsi="Arial" w:cs="Arial"/>
          <w:sz w:val="22"/>
          <w:szCs w:val="22"/>
        </w:rPr>
        <w:t xml:space="preserve"> jinou cestou než prostřednictvím</w:t>
      </w:r>
      <w:r>
        <w:rPr>
          <w:rFonts w:ascii="Arial" w:eastAsia="Calibri" w:hAnsi="Arial" w:cs="Arial"/>
          <w:sz w:val="22"/>
          <w:szCs w:val="22"/>
        </w:rPr>
        <w:t xml:space="preserve"> </w:t>
      </w:r>
      <w:r w:rsidRPr="00146175">
        <w:rPr>
          <w:rFonts w:ascii="Arial" w:eastAsia="Calibri" w:hAnsi="Arial" w:cs="Arial"/>
          <w:sz w:val="22"/>
          <w:szCs w:val="22"/>
        </w:rPr>
        <w:t xml:space="preserve">profilu zadavatele na adrese </w:t>
      </w:r>
      <w:hyperlink r:id="rId13" w:history="1">
        <w:r w:rsidR="004F4A30" w:rsidRPr="00625D26">
          <w:rPr>
            <w:rStyle w:val="Hypertextovodkaz"/>
            <w:rFonts w:ascii="Arial" w:eastAsia="Calibri" w:hAnsi="Arial" w:cs="Arial"/>
            <w:sz w:val="22"/>
            <w:szCs w:val="22"/>
          </w:rPr>
          <w:t>https://zakazky.vlada.cz</w:t>
        </w:r>
      </w:hyperlink>
      <w:r w:rsidR="004F4A30">
        <w:rPr>
          <w:rFonts w:ascii="Arial" w:eastAsia="Calibri" w:hAnsi="Arial" w:cs="Arial"/>
          <w:sz w:val="22"/>
          <w:szCs w:val="22"/>
        </w:rPr>
        <w:t xml:space="preserve"> </w:t>
      </w:r>
      <w:r w:rsidRPr="00146175">
        <w:rPr>
          <w:rFonts w:ascii="Arial" w:eastAsia="Calibri" w:hAnsi="Arial" w:cs="Arial"/>
          <w:sz w:val="22"/>
          <w:szCs w:val="22"/>
        </w:rPr>
        <w:t>neposuzovat a nehodnotit. Opožděně podané nabídky zadavatel archivuje jako součást dokumentace o</w:t>
      </w:r>
      <w:r w:rsidR="00692CC6">
        <w:rPr>
          <w:rFonts w:ascii="Arial" w:eastAsia="Calibri" w:hAnsi="Arial" w:cs="Arial"/>
          <w:sz w:val="22"/>
          <w:szCs w:val="22"/>
        </w:rPr>
        <w:t> </w:t>
      </w:r>
      <w:r w:rsidRPr="00146175">
        <w:rPr>
          <w:rFonts w:ascii="Arial" w:eastAsia="Calibri" w:hAnsi="Arial" w:cs="Arial"/>
          <w:sz w:val="22"/>
          <w:szCs w:val="22"/>
        </w:rPr>
        <w:t>zadání veřejné zakázky.</w:t>
      </w:r>
    </w:p>
    <w:p w:rsidR="001A6E4A" w:rsidRPr="001A6E4A" w:rsidRDefault="001A6E4A" w:rsidP="00325407">
      <w:pPr>
        <w:pStyle w:val="Nadpis2"/>
      </w:pPr>
      <w:r w:rsidRPr="001A6E4A">
        <w:t>Vysvětlení zadávací dokumentace, prohlídka místa plnění, komunikace v</w:t>
      </w:r>
      <w:r w:rsidR="00D15B09" w:rsidRPr="0055228F">
        <w:t> </w:t>
      </w:r>
      <w:r w:rsidRPr="001A6E4A">
        <w:t>průběhu zadávacího řízení</w:t>
      </w:r>
    </w:p>
    <w:p w:rsidR="00B23489" w:rsidRPr="00B23489" w:rsidRDefault="00B23489" w:rsidP="00C73FE4">
      <w:pPr>
        <w:pStyle w:val="Nadpis3"/>
        <w:ind w:left="426"/>
      </w:pPr>
      <w:r w:rsidRPr="00B23489">
        <w:t>Vysvětlení zadávací dokumentace</w:t>
      </w:r>
    </w:p>
    <w:p w:rsidR="00B23489" w:rsidRPr="002926FD" w:rsidRDefault="00872280" w:rsidP="00B23489">
      <w:pPr>
        <w:spacing w:after="120"/>
        <w:rPr>
          <w:rFonts w:ascii="Arial" w:eastAsia="Calibri" w:hAnsi="Arial" w:cs="Arial"/>
          <w:sz w:val="22"/>
          <w:szCs w:val="22"/>
        </w:rPr>
      </w:pPr>
      <w:r w:rsidRPr="00872280">
        <w:rPr>
          <w:rFonts w:ascii="Arial" w:eastAsia="Calibri" w:hAnsi="Arial" w:cs="Arial"/>
          <w:sz w:val="22"/>
          <w:szCs w:val="22"/>
        </w:rPr>
        <w:t xml:space="preserve">Žádost o vysvětlení zadávací dokumentace je možné doručit nejpozději 4 pracovní dny před koncem lhůty pro podání nabídek. Zadavatel doporučuje podat žádost o vysvětlení zadávací dokumentace přes </w:t>
      </w:r>
      <w:r w:rsidRPr="00872280">
        <w:rPr>
          <w:rFonts w:ascii="Arial" w:eastAsia="Calibri" w:hAnsi="Arial" w:cs="Arial"/>
          <w:b/>
          <w:sz w:val="22"/>
          <w:szCs w:val="22"/>
        </w:rPr>
        <w:t>profil zadavatele</w:t>
      </w:r>
      <w:r w:rsidRPr="00872280">
        <w:rPr>
          <w:rFonts w:ascii="Arial" w:eastAsia="Calibri" w:hAnsi="Arial" w:cs="Arial"/>
          <w:sz w:val="22"/>
          <w:szCs w:val="22"/>
        </w:rPr>
        <w:t>. Zadavatel nebude odpovídat na dotazy podané jiným způsobem než v písemné podobě (např. na telefonické dotazy).</w:t>
      </w:r>
    </w:p>
    <w:p w:rsidR="00B23489" w:rsidRPr="0005030D" w:rsidRDefault="00B23489" w:rsidP="00EF0BA5">
      <w:pPr>
        <w:spacing w:after="240"/>
        <w:rPr>
          <w:rFonts w:ascii="Arial" w:hAnsi="Arial" w:cs="Arial"/>
          <w:sz w:val="22"/>
          <w:szCs w:val="22"/>
        </w:rPr>
      </w:pPr>
      <w:r w:rsidRPr="00872280">
        <w:rPr>
          <w:rFonts w:ascii="Arial" w:hAnsi="Arial" w:cs="Arial"/>
          <w:sz w:val="22"/>
          <w:szCs w:val="22"/>
        </w:rPr>
        <w:t>Odpověď na včas podanou žádost o vysvětlení zadávací dokumentace bude do </w:t>
      </w:r>
      <w:r w:rsidR="00215CF7" w:rsidRPr="00872280">
        <w:rPr>
          <w:rFonts w:ascii="Arial" w:hAnsi="Arial" w:cs="Arial"/>
          <w:sz w:val="22"/>
          <w:szCs w:val="22"/>
        </w:rPr>
        <w:t>3</w:t>
      </w:r>
      <w:r w:rsidRPr="00872280">
        <w:rPr>
          <w:rFonts w:ascii="Arial" w:hAnsi="Arial" w:cs="Arial"/>
          <w:sz w:val="22"/>
          <w:szCs w:val="22"/>
        </w:rPr>
        <w:t> pracovních dnů od jejího obdržení odeslána tazateli</w:t>
      </w:r>
      <w:r w:rsidR="00215CF7" w:rsidRPr="00872280">
        <w:rPr>
          <w:rFonts w:ascii="Arial" w:hAnsi="Arial" w:cs="Arial"/>
          <w:sz w:val="22"/>
          <w:szCs w:val="22"/>
        </w:rPr>
        <w:t xml:space="preserve"> (nejpozději však 2 </w:t>
      </w:r>
      <w:r w:rsidR="000019D4">
        <w:rPr>
          <w:rFonts w:ascii="Arial" w:hAnsi="Arial" w:cs="Arial"/>
          <w:sz w:val="22"/>
          <w:szCs w:val="22"/>
        </w:rPr>
        <w:t xml:space="preserve">pracovní </w:t>
      </w:r>
      <w:r w:rsidR="00215CF7" w:rsidRPr="00872280">
        <w:rPr>
          <w:rFonts w:ascii="Arial" w:hAnsi="Arial" w:cs="Arial"/>
          <w:sz w:val="22"/>
          <w:szCs w:val="22"/>
        </w:rPr>
        <w:t>dny před uplynutím lhůty pro podání nabídek)</w:t>
      </w:r>
      <w:r w:rsidR="000019D4">
        <w:rPr>
          <w:rFonts w:ascii="Arial" w:hAnsi="Arial" w:cs="Arial"/>
          <w:sz w:val="22"/>
          <w:szCs w:val="22"/>
        </w:rPr>
        <w:t>. V</w:t>
      </w:r>
      <w:r w:rsidRPr="00872280">
        <w:rPr>
          <w:rFonts w:ascii="Arial" w:hAnsi="Arial" w:cs="Arial"/>
          <w:sz w:val="22"/>
          <w:szCs w:val="22"/>
        </w:rPr>
        <w:t>šechna vysvětlení zadávací dokumentace budou uveřejněna na profilu zadavatele. Zadavatel</w:t>
      </w:r>
      <w:r>
        <w:rPr>
          <w:rFonts w:ascii="Arial" w:hAnsi="Arial" w:cs="Arial"/>
          <w:sz w:val="22"/>
          <w:szCs w:val="22"/>
        </w:rPr>
        <w:t xml:space="preserve"> nebude obesílat všechny oslovené a známé dodavatele či zájemce všemi dodatečnými informacemi mimo profil zadavatele.</w:t>
      </w:r>
    </w:p>
    <w:p w:rsidR="00774146" w:rsidRPr="00774146" w:rsidRDefault="00B23489" w:rsidP="00C73FE4">
      <w:pPr>
        <w:pStyle w:val="Nadpis3"/>
        <w:ind w:left="426"/>
      </w:pPr>
      <w:r w:rsidRPr="00B23489">
        <w:t>Změna zadávací dokumentace</w:t>
      </w:r>
    </w:p>
    <w:p w:rsidR="00B23489" w:rsidRPr="00774146" w:rsidRDefault="00B23489" w:rsidP="00774146">
      <w:pPr>
        <w:spacing w:before="120" w:after="120"/>
        <w:rPr>
          <w:rFonts w:ascii="Arial" w:hAnsi="Arial" w:cs="Arial"/>
          <w:sz w:val="22"/>
          <w:szCs w:val="22"/>
          <w:lang w:eastAsia="en-US"/>
        </w:rPr>
      </w:pPr>
      <w:r w:rsidRPr="00774146">
        <w:rPr>
          <w:rFonts w:ascii="Arial" w:hAnsi="Arial" w:cs="Arial"/>
          <w:sz w:val="22"/>
          <w:szCs w:val="22"/>
          <w:lang w:eastAsia="en-US"/>
        </w:rPr>
        <w:t xml:space="preserve">Změna nebo doplnění zadávací dokumentace bude uveřejněna na profilu zadavatele </w:t>
      </w:r>
      <w:r w:rsidR="00D51F1D" w:rsidRPr="00146175">
        <w:rPr>
          <w:rFonts w:ascii="Arial" w:eastAsia="Calibri" w:hAnsi="Arial" w:cs="Arial"/>
          <w:sz w:val="22"/>
          <w:szCs w:val="22"/>
        </w:rPr>
        <w:t xml:space="preserve">na adrese </w:t>
      </w:r>
      <w:hyperlink r:id="rId14" w:history="1">
        <w:r w:rsidR="00D51F1D" w:rsidRPr="00625D26">
          <w:rPr>
            <w:rStyle w:val="Hypertextovodkaz"/>
            <w:rFonts w:ascii="Arial" w:eastAsia="Calibri" w:hAnsi="Arial" w:cs="Arial"/>
            <w:sz w:val="22"/>
            <w:szCs w:val="22"/>
          </w:rPr>
          <w:t>https://zakazky.vlada.cz</w:t>
        </w:r>
      </w:hyperlink>
      <w:r w:rsidR="00D51F1D" w:rsidRPr="008F23C9">
        <w:rPr>
          <w:rFonts w:ascii="Arial" w:eastAsia="Calibri" w:hAnsi="Arial" w:cs="Arial"/>
          <w:sz w:val="22"/>
          <w:szCs w:val="22"/>
        </w:rPr>
        <w:t>.</w:t>
      </w:r>
    </w:p>
    <w:p w:rsidR="00912A88" w:rsidRPr="0005030D" w:rsidRDefault="00912A88" w:rsidP="00C73FE4">
      <w:pPr>
        <w:pStyle w:val="Nadpis3"/>
        <w:ind w:left="426"/>
      </w:pPr>
      <w:r w:rsidRPr="0005030D">
        <w:t>Prohlídka místa plnění</w:t>
      </w:r>
    </w:p>
    <w:p w:rsidR="000A1939" w:rsidRDefault="002043DB" w:rsidP="000A1939">
      <w:pPr>
        <w:spacing w:before="120" w:after="120"/>
        <w:rPr>
          <w:rFonts w:ascii="Arial" w:hAnsi="Arial" w:cs="Arial"/>
          <w:sz w:val="22"/>
          <w:szCs w:val="22"/>
          <w:lang w:eastAsia="en-US"/>
        </w:rPr>
      </w:pPr>
      <w:r w:rsidRPr="00C80E89">
        <w:rPr>
          <w:rFonts w:ascii="Arial" w:hAnsi="Arial" w:cs="Arial"/>
          <w:sz w:val="22"/>
          <w:szCs w:val="22"/>
          <w:lang w:eastAsia="en-US"/>
        </w:rPr>
        <w:t>Prohlídk</w:t>
      </w:r>
      <w:r>
        <w:rPr>
          <w:rFonts w:ascii="Arial" w:hAnsi="Arial" w:cs="Arial"/>
          <w:sz w:val="22"/>
          <w:szCs w:val="22"/>
          <w:lang w:eastAsia="en-US"/>
        </w:rPr>
        <w:t>a</w:t>
      </w:r>
      <w:r w:rsidRPr="00C80E89">
        <w:rPr>
          <w:rFonts w:ascii="Arial" w:hAnsi="Arial" w:cs="Arial"/>
          <w:sz w:val="22"/>
          <w:szCs w:val="22"/>
          <w:lang w:eastAsia="en-US"/>
        </w:rPr>
        <w:t xml:space="preserve"> místa plnění </w:t>
      </w:r>
      <w:r>
        <w:rPr>
          <w:rFonts w:ascii="Arial" w:hAnsi="Arial" w:cs="Arial"/>
          <w:sz w:val="22"/>
          <w:szCs w:val="22"/>
          <w:lang w:eastAsia="en-US"/>
        </w:rPr>
        <w:t xml:space="preserve">se </w:t>
      </w:r>
      <w:r w:rsidRPr="009559E6">
        <w:rPr>
          <w:rFonts w:ascii="Arial" w:hAnsi="Arial" w:cs="Arial"/>
          <w:sz w:val="22"/>
          <w:szCs w:val="22"/>
          <w:lang w:eastAsia="en-US"/>
        </w:rPr>
        <w:t xml:space="preserve">koná </w:t>
      </w:r>
      <w:r w:rsidRPr="00082E2E">
        <w:rPr>
          <w:rFonts w:ascii="Arial" w:hAnsi="Arial" w:cs="Arial"/>
          <w:sz w:val="22"/>
          <w:szCs w:val="22"/>
          <w:lang w:eastAsia="en-US"/>
        </w:rPr>
        <w:t xml:space="preserve">dne </w:t>
      </w:r>
      <w:proofErr w:type="gramStart"/>
      <w:r w:rsidR="00A226BC" w:rsidRPr="00082E2E">
        <w:rPr>
          <w:rFonts w:ascii="Arial" w:hAnsi="Arial" w:cs="Arial"/>
          <w:b/>
          <w:sz w:val="22"/>
          <w:szCs w:val="22"/>
          <w:lang w:eastAsia="en-US"/>
        </w:rPr>
        <w:t>3</w:t>
      </w:r>
      <w:r w:rsidR="000D5E92">
        <w:rPr>
          <w:rFonts w:ascii="Arial" w:hAnsi="Arial" w:cs="Arial"/>
          <w:b/>
          <w:sz w:val="22"/>
          <w:szCs w:val="22"/>
          <w:lang w:eastAsia="en-US"/>
        </w:rPr>
        <w:t>0</w:t>
      </w:r>
      <w:r w:rsidR="00706F4C" w:rsidRPr="00082E2E">
        <w:rPr>
          <w:rFonts w:ascii="Arial" w:hAnsi="Arial" w:cs="Arial"/>
          <w:b/>
          <w:sz w:val="22"/>
          <w:szCs w:val="22"/>
          <w:lang w:eastAsia="en-US"/>
        </w:rPr>
        <w:t>.</w:t>
      </w:r>
      <w:r w:rsidR="00A226BC" w:rsidRPr="00082E2E">
        <w:rPr>
          <w:rFonts w:ascii="Arial" w:hAnsi="Arial" w:cs="Arial"/>
          <w:b/>
          <w:sz w:val="22"/>
          <w:szCs w:val="22"/>
          <w:lang w:eastAsia="en-US"/>
        </w:rPr>
        <w:t>10</w:t>
      </w:r>
      <w:r w:rsidR="00A45850" w:rsidRPr="00082E2E">
        <w:rPr>
          <w:rFonts w:ascii="Arial" w:hAnsi="Arial" w:cs="Arial"/>
          <w:b/>
          <w:sz w:val="22"/>
          <w:szCs w:val="22"/>
          <w:lang w:eastAsia="en-US"/>
        </w:rPr>
        <w:t>.</w:t>
      </w:r>
      <w:r w:rsidR="00E24974" w:rsidRPr="00082E2E">
        <w:rPr>
          <w:rFonts w:ascii="Arial" w:hAnsi="Arial" w:cs="Arial"/>
          <w:b/>
          <w:sz w:val="22"/>
          <w:szCs w:val="22"/>
          <w:lang w:eastAsia="en-US"/>
        </w:rPr>
        <w:t>201</w:t>
      </w:r>
      <w:r w:rsidR="004E6E98" w:rsidRPr="00082E2E">
        <w:rPr>
          <w:rFonts w:ascii="Arial" w:hAnsi="Arial" w:cs="Arial"/>
          <w:b/>
          <w:sz w:val="22"/>
          <w:szCs w:val="22"/>
          <w:lang w:eastAsia="en-US"/>
        </w:rPr>
        <w:t>7</w:t>
      </w:r>
      <w:proofErr w:type="gramEnd"/>
      <w:r w:rsidR="00E24974" w:rsidRPr="00082E2E">
        <w:rPr>
          <w:rFonts w:ascii="Arial" w:hAnsi="Arial" w:cs="Arial"/>
          <w:b/>
          <w:sz w:val="22"/>
          <w:szCs w:val="22"/>
          <w:lang w:eastAsia="en-US"/>
        </w:rPr>
        <w:t xml:space="preserve"> </w:t>
      </w:r>
      <w:r w:rsidRPr="00082E2E">
        <w:rPr>
          <w:rFonts w:ascii="Arial" w:hAnsi="Arial" w:cs="Arial"/>
          <w:b/>
          <w:sz w:val="22"/>
          <w:szCs w:val="22"/>
          <w:lang w:eastAsia="en-US"/>
        </w:rPr>
        <w:t>v</w:t>
      </w:r>
      <w:r w:rsidR="00C1744D" w:rsidRPr="00082E2E">
        <w:rPr>
          <w:rFonts w:ascii="Arial" w:hAnsi="Arial" w:cs="Arial"/>
          <w:b/>
          <w:sz w:val="22"/>
          <w:szCs w:val="22"/>
          <w:lang w:eastAsia="en-US"/>
        </w:rPr>
        <w:t> </w:t>
      </w:r>
      <w:r w:rsidR="00D51F1D" w:rsidRPr="00082E2E">
        <w:rPr>
          <w:rFonts w:ascii="Arial" w:hAnsi="Arial" w:cs="Arial"/>
          <w:b/>
          <w:sz w:val="22"/>
          <w:szCs w:val="22"/>
          <w:lang w:eastAsia="en-US"/>
        </w:rPr>
        <w:t>10</w:t>
      </w:r>
      <w:r w:rsidR="00C1744D" w:rsidRPr="00082E2E">
        <w:rPr>
          <w:rFonts w:ascii="Arial" w:hAnsi="Arial" w:cs="Arial"/>
          <w:b/>
          <w:sz w:val="22"/>
          <w:szCs w:val="22"/>
          <w:lang w:eastAsia="en-US"/>
        </w:rPr>
        <w:t>:00</w:t>
      </w:r>
      <w:r w:rsidRPr="00082E2E">
        <w:rPr>
          <w:rFonts w:ascii="Arial" w:hAnsi="Arial" w:cs="Arial"/>
          <w:b/>
          <w:sz w:val="22"/>
          <w:szCs w:val="22"/>
          <w:lang w:eastAsia="en-US"/>
        </w:rPr>
        <w:t xml:space="preserve"> hodin</w:t>
      </w:r>
      <w:r w:rsidRPr="00082E2E">
        <w:rPr>
          <w:rFonts w:ascii="Arial" w:hAnsi="Arial" w:cs="Arial"/>
          <w:sz w:val="22"/>
          <w:szCs w:val="22"/>
          <w:lang w:eastAsia="en-US"/>
        </w:rPr>
        <w:t>.</w:t>
      </w:r>
      <w:r w:rsidRPr="009559E6">
        <w:rPr>
          <w:rFonts w:ascii="Arial" w:hAnsi="Arial" w:cs="Arial"/>
          <w:sz w:val="22"/>
          <w:szCs w:val="22"/>
          <w:lang w:eastAsia="en-US"/>
        </w:rPr>
        <w:t xml:space="preserve"> </w:t>
      </w:r>
    </w:p>
    <w:p w:rsidR="00253756" w:rsidRDefault="002043DB" w:rsidP="000A1939">
      <w:pPr>
        <w:spacing w:before="120" w:after="120"/>
        <w:rPr>
          <w:rFonts w:ascii="Arial" w:hAnsi="Arial" w:cs="Arial"/>
          <w:sz w:val="22"/>
          <w:szCs w:val="22"/>
          <w:lang w:eastAsia="en-US"/>
        </w:rPr>
      </w:pPr>
      <w:r w:rsidRPr="009559E6">
        <w:rPr>
          <w:rFonts w:ascii="Arial" w:hAnsi="Arial" w:cs="Arial"/>
          <w:sz w:val="22"/>
          <w:szCs w:val="22"/>
          <w:lang w:eastAsia="en-US"/>
        </w:rPr>
        <w:t>Sraz</w:t>
      </w:r>
      <w:r>
        <w:rPr>
          <w:rFonts w:ascii="Arial" w:hAnsi="Arial" w:cs="Arial"/>
          <w:sz w:val="22"/>
          <w:szCs w:val="22"/>
          <w:lang w:eastAsia="en-US"/>
        </w:rPr>
        <w:t xml:space="preserve"> účastníků prohlídky místa plnění j</w:t>
      </w:r>
      <w:r w:rsidR="00615030">
        <w:rPr>
          <w:rFonts w:ascii="Arial" w:hAnsi="Arial" w:cs="Arial"/>
          <w:sz w:val="22"/>
          <w:szCs w:val="22"/>
          <w:lang w:eastAsia="en-US"/>
        </w:rPr>
        <w:t xml:space="preserve">e před </w:t>
      </w:r>
      <w:r w:rsidR="00D51F1D">
        <w:rPr>
          <w:rFonts w:ascii="Arial" w:hAnsi="Arial" w:cs="Arial"/>
          <w:sz w:val="22"/>
          <w:szCs w:val="22"/>
          <w:lang w:eastAsia="en-US"/>
        </w:rPr>
        <w:t xml:space="preserve">branou Kramářovy vily na adrese: </w:t>
      </w:r>
      <w:r w:rsidR="00575189" w:rsidRPr="002F6B68">
        <w:rPr>
          <w:rFonts w:ascii="Arial" w:hAnsi="Arial" w:cs="Arial"/>
          <w:sz w:val="22"/>
          <w:szCs w:val="22"/>
        </w:rPr>
        <w:t>Gogolova 212/1,</w:t>
      </w:r>
      <w:r w:rsidR="00575189">
        <w:rPr>
          <w:rFonts w:ascii="Arial" w:hAnsi="Arial" w:cs="Arial"/>
          <w:sz w:val="22"/>
          <w:szCs w:val="22"/>
        </w:rPr>
        <w:t xml:space="preserve"> 118 01 Praha 1 – Hradčany</w:t>
      </w:r>
      <w:r w:rsidR="00615030">
        <w:rPr>
          <w:rFonts w:ascii="Arial" w:hAnsi="Arial" w:cs="Arial"/>
          <w:sz w:val="22"/>
          <w:szCs w:val="22"/>
          <w:lang w:eastAsia="en-US"/>
        </w:rPr>
        <w:t>.</w:t>
      </w:r>
      <w:r w:rsidRPr="00C80E89">
        <w:rPr>
          <w:rFonts w:ascii="Arial" w:hAnsi="Arial" w:cs="Arial"/>
          <w:sz w:val="22"/>
          <w:szCs w:val="22"/>
          <w:lang w:eastAsia="en-US"/>
        </w:rPr>
        <w:t xml:space="preserve"> </w:t>
      </w:r>
    </w:p>
    <w:p w:rsidR="00B14297" w:rsidRDefault="00605873" w:rsidP="00242A6D">
      <w:pPr>
        <w:spacing w:before="120" w:after="120"/>
        <w:rPr>
          <w:rFonts w:ascii="Arial" w:hAnsi="Arial" w:cs="Arial"/>
          <w:b/>
          <w:sz w:val="22"/>
          <w:szCs w:val="22"/>
        </w:rPr>
      </w:pPr>
      <w:r w:rsidRPr="007429EF">
        <w:rPr>
          <w:rFonts w:ascii="Arial" w:hAnsi="Arial" w:cs="Arial"/>
          <w:b/>
          <w:sz w:val="22"/>
          <w:szCs w:val="22"/>
        </w:rPr>
        <w:t xml:space="preserve">Zadavatel </w:t>
      </w:r>
      <w:r w:rsidR="0082723C">
        <w:rPr>
          <w:rFonts w:ascii="Arial" w:hAnsi="Arial" w:cs="Arial"/>
          <w:b/>
          <w:sz w:val="22"/>
          <w:szCs w:val="22"/>
        </w:rPr>
        <w:t>dodavatel</w:t>
      </w:r>
      <w:r w:rsidR="001C3D5A" w:rsidRPr="007429EF">
        <w:rPr>
          <w:rFonts w:ascii="Arial" w:hAnsi="Arial" w:cs="Arial"/>
          <w:b/>
          <w:sz w:val="22"/>
          <w:szCs w:val="22"/>
        </w:rPr>
        <w:t>ům prohlídku místa plnění důrazn</w:t>
      </w:r>
      <w:r w:rsidR="00DE051A">
        <w:rPr>
          <w:rFonts w:ascii="Arial" w:hAnsi="Arial" w:cs="Arial"/>
          <w:b/>
          <w:sz w:val="22"/>
          <w:szCs w:val="22"/>
        </w:rPr>
        <w:t>ě doporučuje</w:t>
      </w:r>
      <w:r w:rsidR="009B0FF3">
        <w:rPr>
          <w:rFonts w:ascii="Arial" w:hAnsi="Arial" w:cs="Arial"/>
          <w:b/>
          <w:sz w:val="22"/>
          <w:szCs w:val="22"/>
        </w:rPr>
        <w:t>.</w:t>
      </w:r>
    </w:p>
    <w:p w:rsidR="009B0FF3" w:rsidRPr="0005030D" w:rsidRDefault="009B0FF3" w:rsidP="00C73FE4">
      <w:pPr>
        <w:pStyle w:val="Nadpis3"/>
        <w:ind w:left="426"/>
      </w:pPr>
      <w:r>
        <w:rPr>
          <w:lang w:val="cs-CZ"/>
        </w:rPr>
        <w:t>Komunikace v průběhu zadávacího řízení</w:t>
      </w:r>
    </w:p>
    <w:p w:rsidR="009B0FF3" w:rsidRPr="009B0FF3" w:rsidRDefault="009B0FF3" w:rsidP="009B0FF3">
      <w:pPr>
        <w:spacing w:before="120" w:after="120"/>
        <w:rPr>
          <w:rFonts w:ascii="Arial" w:hAnsi="Arial" w:cs="Arial"/>
          <w:sz w:val="22"/>
          <w:szCs w:val="22"/>
        </w:rPr>
      </w:pPr>
      <w:r w:rsidRPr="009B0FF3">
        <w:rPr>
          <w:rFonts w:ascii="Arial" w:hAnsi="Arial" w:cs="Arial"/>
          <w:sz w:val="22"/>
          <w:szCs w:val="22"/>
        </w:rPr>
        <w:t>Zadavatel bude během zadávacího řízení s dodavateli komunikovat obdobně dle § 211 ZZVZ. Zadavatel doporučuje dodavatelům komunikovat prostřednictvím profilu zadavatele. Veškeré zprávy odeslané zadavatelem si může dodavatel přečíst po přihlášení na profil zadavatele</w:t>
      </w:r>
      <w:r w:rsidR="00B74CDB">
        <w:rPr>
          <w:rFonts w:ascii="Arial" w:hAnsi="Arial" w:cs="Arial"/>
          <w:sz w:val="22"/>
          <w:szCs w:val="22"/>
        </w:rPr>
        <w:br/>
      </w:r>
      <w:r w:rsidRPr="009B0FF3">
        <w:rPr>
          <w:rFonts w:ascii="Arial" w:hAnsi="Arial" w:cs="Arial"/>
          <w:sz w:val="22"/>
          <w:szCs w:val="22"/>
        </w:rPr>
        <w:t>ve svých příchozích zprávách. Zadavatel proto dodavatelům doporučuje průběžně sledovat stav zadávacího řízení na profilu zadavatele, a to jako přihlášení uživatelé.</w:t>
      </w:r>
    </w:p>
    <w:p w:rsidR="009B0FF3" w:rsidRDefault="009B0FF3" w:rsidP="009B0FF3">
      <w:pPr>
        <w:spacing w:before="120" w:after="120"/>
        <w:rPr>
          <w:rFonts w:ascii="Arial" w:hAnsi="Arial" w:cs="Arial"/>
          <w:sz w:val="22"/>
          <w:szCs w:val="22"/>
        </w:rPr>
      </w:pPr>
      <w:r w:rsidRPr="009B0FF3">
        <w:rPr>
          <w:rFonts w:ascii="Arial" w:hAnsi="Arial" w:cs="Arial"/>
          <w:sz w:val="22"/>
          <w:szCs w:val="22"/>
        </w:rPr>
        <w:t xml:space="preserve">Zadavatel zdůrazňuje, že </w:t>
      </w:r>
      <w:r w:rsidRPr="009B0FF3">
        <w:rPr>
          <w:rFonts w:ascii="Arial" w:hAnsi="Arial" w:cs="Arial"/>
          <w:b/>
          <w:sz w:val="22"/>
          <w:szCs w:val="22"/>
        </w:rPr>
        <w:t>při komunikaci uskutečňované prostřednictvím datové schránky je dokument doručen již dodáním do datové schránky adresáta</w:t>
      </w:r>
      <w:r w:rsidRPr="009B0FF3">
        <w:rPr>
          <w:rFonts w:ascii="Arial" w:hAnsi="Arial" w:cs="Arial"/>
          <w:sz w:val="22"/>
          <w:szCs w:val="22"/>
        </w:rPr>
        <w:t>. Prostřednictvím datové schránky nelze podat nabídku.</w:t>
      </w:r>
    </w:p>
    <w:p w:rsidR="009B0FF3" w:rsidRPr="009B0FF3" w:rsidRDefault="009B0FF3" w:rsidP="009B0FF3">
      <w:pPr>
        <w:spacing w:before="120" w:after="120"/>
        <w:rPr>
          <w:rFonts w:ascii="Arial" w:hAnsi="Arial" w:cs="Arial"/>
          <w:sz w:val="22"/>
          <w:szCs w:val="22"/>
        </w:rPr>
      </w:pPr>
      <w:r w:rsidRPr="009B0FF3">
        <w:rPr>
          <w:rFonts w:ascii="Arial" w:hAnsi="Arial" w:cs="Arial"/>
          <w:sz w:val="22"/>
          <w:szCs w:val="22"/>
        </w:rPr>
        <w:t xml:space="preserve">Zadavatel dále zdůrazňuje, že při komunikaci uskutečňované prostřednictvím elektronického nástroje (profilu zadavatele) je </w:t>
      </w:r>
      <w:r w:rsidRPr="009B0FF3">
        <w:rPr>
          <w:rFonts w:ascii="Arial" w:hAnsi="Arial" w:cs="Arial"/>
          <w:b/>
          <w:sz w:val="22"/>
          <w:szCs w:val="22"/>
        </w:rPr>
        <w:t>dokument doručen již</w:t>
      </w:r>
      <w:r w:rsidRPr="009B0FF3">
        <w:rPr>
          <w:rFonts w:ascii="Arial" w:hAnsi="Arial" w:cs="Arial"/>
          <w:sz w:val="22"/>
          <w:szCs w:val="22"/>
        </w:rPr>
        <w:t xml:space="preserve"> okamžikem přijetí datové zprávy</w:t>
      </w:r>
      <w:r w:rsidR="00B74CDB">
        <w:rPr>
          <w:rFonts w:ascii="Arial" w:hAnsi="Arial" w:cs="Arial"/>
          <w:sz w:val="22"/>
          <w:szCs w:val="22"/>
        </w:rPr>
        <w:br/>
      </w:r>
      <w:r w:rsidRPr="009B0FF3">
        <w:rPr>
          <w:rFonts w:ascii="Arial" w:hAnsi="Arial" w:cs="Arial"/>
          <w:sz w:val="22"/>
          <w:szCs w:val="22"/>
        </w:rPr>
        <w:t>na elektronickou adresu adresáta či adresátů datové zprávy v elektronickém nástroji.</w:t>
      </w:r>
    </w:p>
    <w:p w:rsidR="008F23C9" w:rsidRPr="008F23C9" w:rsidRDefault="008F23C9" w:rsidP="008F23C9">
      <w:pPr>
        <w:pStyle w:val="Nadpis2"/>
      </w:pPr>
      <w:r w:rsidRPr="008F23C9">
        <w:lastRenderedPageBreak/>
        <w:t>Další podmínky pro uzavření smlouvy</w:t>
      </w:r>
    </w:p>
    <w:p w:rsidR="008F23C9" w:rsidRPr="008F23C9" w:rsidRDefault="008F23C9" w:rsidP="00C73FE4">
      <w:pPr>
        <w:pStyle w:val="Nadpis3"/>
        <w:ind w:left="426"/>
      </w:pPr>
      <w:r w:rsidRPr="008F23C9">
        <w:t>Předložení dokladů na žádost zadavatele</w:t>
      </w:r>
    </w:p>
    <w:p w:rsidR="00012F63" w:rsidRDefault="00012F63" w:rsidP="00403940">
      <w:pPr>
        <w:spacing w:after="120"/>
        <w:rPr>
          <w:rFonts w:ascii="Arial" w:hAnsi="Arial" w:cs="Arial"/>
          <w:sz w:val="22"/>
          <w:szCs w:val="22"/>
        </w:rPr>
      </w:pPr>
      <w:r w:rsidRPr="00012F63">
        <w:rPr>
          <w:rFonts w:ascii="Arial" w:hAnsi="Arial" w:cs="Arial"/>
          <w:sz w:val="22"/>
          <w:szCs w:val="22"/>
        </w:rPr>
        <w:t>Zadavatel je oprávněn (nikoliv povinen) obdobně dle § 104 odst. 1 písm. a) ZZVZ vyzvat vybraného dodavatele, se kterým má být uzavřena smlouva, aby před jejím uzavřením předložil zadavateli originály nebo kopie dokladů prokazujících splnění kvalifikace. Nesplnění této povinnosti se považuje za neposkytnutí součinnosti k uzavření smlouvy.</w:t>
      </w:r>
    </w:p>
    <w:p w:rsidR="008F23C9" w:rsidRPr="008F23C9" w:rsidRDefault="008F23C9" w:rsidP="00403940">
      <w:pPr>
        <w:spacing w:after="120"/>
        <w:rPr>
          <w:rFonts w:ascii="Arial" w:hAnsi="Arial" w:cs="Arial"/>
          <w:sz w:val="22"/>
          <w:szCs w:val="22"/>
        </w:rPr>
      </w:pPr>
      <w:r w:rsidRPr="008F23C9">
        <w:rPr>
          <w:rFonts w:ascii="Arial" w:hAnsi="Arial" w:cs="Arial"/>
          <w:sz w:val="22"/>
          <w:szCs w:val="22"/>
        </w:rPr>
        <w:t>Vybraný dodavatel je povinen v rámci součinnosti k uzavření smlouvy předložit</w:t>
      </w:r>
      <w:r w:rsidR="00403940">
        <w:rPr>
          <w:rFonts w:ascii="Arial" w:hAnsi="Arial" w:cs="Arial"/>
          <w:sz w:val="22"/>
          <w:szCs w:val="22"/>
        </w:rPr>
        <w:t xml:space="preserve"> zadavateli na jeho </w:t>
      </w:r>
      <w:r w:rsidRPr="008F23C9">
        <w:rPr>
          <w:rFonts w:ascii="Arial" w:hAnsi="Arial" w:cs="Arial"/>
          <w:sz w:val="22"/>
          <w:szCs w:val="22"/>
        </w:rPr>
        <w:t xml:space="preserve">žádost doklady dle čl. </w:t>
      </w:r>
      <w:proofErr w:type="gramStart"/>
      <w:r w:rsidRPr="008F23C9">
        <w:rPr>
          <w:rFonts w:ascii="Arial" w:hAnsi="Arial" w:cs="Arial"/>
          <w:sz w:val="22"/>
          <w:szCs w:val="22"/>
        </w:rPr>
        <w:t>4.1</w:t>
      </w:r>
      <w:r w:rsidR="00712ED0">
        <w:rPr>
          <w:rFonts w:ascii="Arial" w:hAnsi="Arial" w:cs="Arial"/>
          <w:sz w:val="22"/>
          <w:szCs w:val="22"/>
        </w:rPr>
        <w:t>.</w:t>
      </w:r>
      <w:r w:rsidRPr="008F23C9">
        <w:rPr>
          <w:rFonts w:ascii="Arial" w:hAnsi="Arial" w:cs="Arial"/>
          <w:sz w:val="22"/>
          <w:szCs w:val="22"/>
        </w:rPr>
        <w:t xml:space="preserve"> až</w:t>
      </w:r>
      <w:proofErr w:type="gramEnd"/>
      <w:r w:rsidRPr="008F23C9">
        <w:rPr>
          <w:rFonts w:ascii="Arial" w:hAnsi="Arial" w:cs="Arial"/>
          <w:sz w:val="22"/>
          <w:szCs w:val="22"/>
        </w:rPr>
        <w:t xml:space="preserve"> 4.3</w:t>
      </w:r>
      <w:r w:rsidR="00712ED0">
        <w:rPr>
          <w:rFonts w:ascii="Arial" w:hAnsi="Arial" w:cs="Arial"/>
          <w:sz w:val="22"/>
          <w:szCs w:val="22"/>
        </w:rPr>
        <w:t>.</w:t>
      </w:r>
      <w:r w:rsidRPr="008F23C9">
        <w:rPr>
          <w:rFonts w:ascii="Arial" w:hAnsi="Arial" w:cs="Arial"/>
          <w:sz w:val="22"/>
          <w:szCs w:val="22"/>
        </w:rPr>
        <w:t xml:space="preserve"> této výzvy.</w:t>
      </w:r>
    </w:p>
    <w:p w:rsidR="008F23C9" w:rsidRPr="002A7741" w:rsidRDefault="008F23C9" w:rsidP="00C73FE4">
      <w:pPr>
        <w:pStyle w:val="Nadpis3"/>
        <w:ind w:left="426"/>
      </w:pPr>
      <w:r w:rsidRPr="002A7741">
        <w:t>Předložení pojistné smlouvy</w:t>
      </w:r>
    </w:p>
    <w:p w:rsidR="008F23C9" w:rsidRDefault="008F23C9" w:rsidP="00403940">
      <w:pPr>
        <w:spacing w:after="120"/>
        <w:rPr>
          <w:rFonts w:ascii="Arial" w:hAnsi="Arial" w:cs="Arial"/>
          <w:sz w:val="22"/>
          <w:szCs w:val="22"/>
        </w:rPr>
      </w:pPr>
      <w:r w:rsidRPr="002A7741">
        <w:rPr>
          <w:rFonts w:ascii="Arial" w:hAnsi="Arial" w:cs="Arial"/>
          <w:sz w:val="22"/>
          <w:szCs w:val="22"/>
        </w:rPr>
        <w:t xml:space="preserve">Zadavatel požaduje po vybraném dodavateli jako bližší podmínku součinnosti před uzavřením smlouvy obdobně dle § 104 odst. 1 písm. e) ZZVZ předložení kopie pojistné smlouvy, ze které bude vyplývat splnění požadavků zadavatele definovaných </w:t>
      </w:r>
      <w:r w:rsidR="00712ED0" w:rsidRPr="002A7741">
        <w:rPr>
          <w:rFonts w:ascii="Arial" w:hAnsi="Arial" w:cs="Arial"/>
          <w:sz w:val="22"/>
          <w:szCs w:val="22"/>
        </w:rPr>
        <w:t>v</w:t>
      </w:r>
      <w:r w:rsidR="00C92BEB" w:rsidRPr="002A7741">
        <w:rPr>
          <w:rFonts w:ascii="Arial" w:hAnsi="Arial" w:cs="Arial"/>
          <w:sz w:val="22"/>
          <w:szCs w:val="22"/>
        </w:rPr>
        <w:t> </w:t>
      </w:r>
      <w:r w:rsidR="00712ED0" w:rsidRPr="002A7741">
        <w:rPr>
          <w:rFonts w:ascii="Arial" w:hAnsi="Arial" w:cs="Arial"/>
          <w:sz w:val="22"/>
          <w:szCs w:val="22"/>
        </w:rPr>
        <w:t>čl</w:t>
      </w:r>
      <w:r w:rsidR="00C92BEB" w:rsidRPr="002A7741">
        <w:rPr>
          <w:rFonts w:ascii="Arial" w:hAnsi="Arial" w:cs="Arial"/>
          <w:sz w:val="22"/>
          <w:szCs w:val="22"/>
        </w:rPr>
        <w:t>.</w:t>
      </w:r>
      <w:r w:rsidR="00712ED0" w:rsidRPr="002A7741">
        <w:rPr>
          <w:rFonts w:ascii="Arial" w:hAnsi="Arial" w:cs="Arial"/>
          <w:sz w:val="22"/>
          <w:szCs w:val="22"/>
        </w:rPr>
        <w:t xml:space="preserve"> V</w:t>
      </w:r>
      <w:r w:rsidRPr="002A7741">
        <w:rPr>
          <w:rFonts w:ascii="Arial" w:hAnsi="Arial" w:cs="Arial"/>
          <w:sz w:val="22"/>
          <w:szCs w:val="22"/>
        </w:rPr>
        <w:t xml:space="preserve"> odst. 1</w:t>
      </w:r>
      <w:r w:rsidR="00504709">
        <w:rPr>
          <w:rFonts w:ascii="Arial" w:hAnsi="Arial" w:cs="Arial"/>
          <w:sz w:val="22"/>
          <w:szCs w:val="22"/>
        </w:rPr>
        <w:t>6</w:t>
      </w:r>
      <w:r w:rsidRPr="002A7741">
        <w:rPr>
          <w:rFonts w:ascii="Arial" w:hAnsi="Arial" w:cs="Arial"/>
          <w:sz w:val="22"/>
          <w:szCs w:val="22"/>
        </w:rPr>
        <w:t xml:space="preserve"> vzoru smlouvy, který tvoří přílohu C této zadávací dokumentace.</w:t>
      </w:r>
      <w:r w:rsidRPr="008F23C9">
        <w:rPr>
          <w:rFonts w:ascii="Arial" w:hAnsi="Arial" w:cs="Arial"/>
          <w:sz w:val="22"/>
          <w:szCs w:val="22"/>
        </w:rPr>
        <w:t xml:space="preserve"> </w:t>
      </w:r>
    </w:p>
    <w:p w:rsidR="00C546BF" w:rsidRDefault="00C546BF" w:rsidP="00C546BF">
      <w:pPr>
        <w:pStyle w:val="Nadpis3"/>
        <w:ind w:left="426"/>
        <w:rPr>
          <w:lang w:val="cs-CZ"/>
        </w:rPr>
      </w:pPr>
      <w:r w:rsidRPr="00C546BF">
        <w:t>Předložení harmonogramu prací</w:t>
      </w:r>
    </w:p>
    <w:p w:rsidR="00592972" w:rsidRPr="00592972" w:rsidRDefault="00592972" w:rsidP="00592972">
      <w:pPr>
        <w:rPr>
          <w:rFonts w:ascii="Arial" w:hAnsi="Arial" w:cs="Arial"/>
        </w:rPr>
      </w:pPr>
      <w:r w:rsidRPr="00592972">
        <w:rPr>
          <w:rFonts w:ascii="Arial" w:hAnsi="Arial" w:cs="Arial"/>
          <w:sz w:val="22"/>
          <w:szCs w:val="22"/>
        </w:rPr>
        <w:t xml:space="preserve">Zadavatel požaduje po vybraném dodavateli jako bližší podmínku součinnosti před uzavřením smlouvy </w:t>
      </w:r>
      <w:r>
        <w:rPr>
          <w:rFonts w:ascii="Arial" w:hAnsi="Arial" w:cs="Arial"/>
          <w:sz w:val="22"/>
          <w:szCs w:val="22"/>
        </w:rPr>
        <w:t xml:space="preserve">obdobně </w:t>
      </w:r>
      <w:r w:rsidRPr="00592972">
        <w:rPr>
          <w:rFonts w:ascii="Arial" w:hAnsi="Arial" w:cs="Arial"/>
          <w:sz w:val="22"/>
          <w:szCs w:val="22"/>
        </w:rPr>
        <w:t xml:space="preserve">dle § 104 odst. 1 písm. e) ZZVZ předložení </w:t>
      </w:r>
      <w:r>
        <w:rPr>
          <w:rFonts w:ascii="Arial" w:hAnsi="Arial" w:cs="Arial"/>
          <w:sz w:val="22"/>
          <w:szCs w:val="22"/>
        </w:rPr>
        <w:t xml:space="preserve">harmonogramu prací, </w:t>
      </w:r>
      <w:r w:rsidRPr="00592972">
        <w:rPr>
          <w:rFonts w:ascii="Arial" w:hAnsi="Arial" w:cs="Arial"/>
          <w:sz w:val="22"/>
          <w:szCs w:val="22"/>
        </w:rPr>
        <w:t xml:space="preserve">ze </w:t>
      </w:r>
      <w:r>
        <w:rPr>
          <w:rFonts w:ascii="Arial" w:hAnsi="Arial" w:cs="Arial"/>
          <w:sz w:val="22"/>
          <w:szCs w:val="22"/>
        </w:rPr>
        <w:t>kterého</w:t>
      </w:r>
      <w:r w:rsidRPr="00592972">
        <w:rPr>
          <w:rFonts w:ascii="Arial" w:hAnsi="Arial" w:cs="Arial"/>
          <w:sz w:val="22"/>
          <w:szCs w:val="22"/>
        </w:rPr>
        <w:t xml:space="preserve"> bude vyplývat splnění požadavků zadavatele definovaných v čl. </w:t>
      </w:r>
      <w:r>
        <w:rPr>
          <w:rFonts w:ascii="Arial" w:hAnsi="Arial" w:cs="Arial"/>
          <w:sz w:val="22"/>
          <w:szCs w:val="22"/>
        </w:rPr>
        <w:t xml:space="preserve">IV odst. </w:t>
      </w:r>
      <w:r w:rsidR="00504709">
        <w:rPr>
          <w:rFonts w:ascii="Arial" w:hAnsi="Arial" w:cs="Arial"/>
          <w:sz w:val="22"/>
          <w:szCs w:val="22"/>
        </w:rPr>
        <w:t>3</w:t>
      </w:r>
      <w:r w:rsidRPr="00592972">
        <w:rPr>
          <w:rFonts w:ascii="Arial" w:hAnsi="Arial" w:cs="Arial"/>
          <w:sz w:val="22"/>
          <w:szCs w:val="22"/>
        </w:rPr>
        <w:t xml:space="preserve"> vzoru smlouvy o dílo, který tvoří přílohu C této zadávací dokumentace.</w:t>
      </w:r>
    </w:p>
    <w:p w:rsidR="00941784" w:rsidRPr="00D71CF7" w:rsidRDefault="00941784" w:rsidP="00C546BF">
      <w:pPr>
        <w:pStyle w:val="Nadpis3"/>
        <w:ind w:left="426"/>
      </w:pPr>
      <w:r w:rsidRPr="00D71CF7">
        <w:t>Přílohy zadávací dokumentace</w:t>
      </w:r>
    </w:p>
    <w:p w:rsidR="00941784" w:rsidRPr="00B611F1" w:rsidRDefault="00941784" w:rsidP="00941784">
      <w:pPr>
        <w:spacing w:after="120"/>
        <w:rPr>
          <w:rFonts w:ascii="Arial" w:hAnsi="Arial" w:cs="Arial"/>
          <w:sz w:val="22"/>
          <w:szCs w:val="22"/>
        </w:rPr>
      </w:pPr>
      <w:r w:rsidRPr="00B611F1">
        <w:rPr>
          <w:rFonts w:ascii="Arial" w:hAnsi="Arial" w:cs="Arial"/>
          <w:sz w:val="22"/>
          <w:szCs w:val="22"/>
        </w:rPr>
        <w:t>Nedílnou součástí této zadávací dokumentace jsou následující přílohy:</w:t>
      </w:r>
    </w:p>
    <w:p w:rsidR="00E13AD6" w:rsidRDefault="00E13AD6" w:rsidP="00960870">
      <w:pPr>
        <w:spacing w:after="120"/>
        <w:ind w:left="1134" w:hanging="1134"/>
        <w:jc w:val="left"/>
        <w:rPr>
          <w:rFonts w:ascii="Arial" w:hAnsi="Arial" w:cs="Arial"/>
          <w:sz w:val="22"/>
          <w:szCs w:val="22"/>
        </w:rPr>
      </w:pPr>
      <w:r>
        <w:rPr>
          <w:rFonts w:ascii="Arial" w:hAnsi="Arial" w:cs="Arial"/>
          <w:sz w:val="22"/>
          <w:szCs w:val="22"/>
        </w:rPr>
        <w:t>Příloha A – Krycí list nabídky</w:t>
      </w:r>
      <w:r w:rsidR="008B0426">
        <w:rPr>
          <w:rFonts w:ascii="Arial" w:hAnsi="Arial" w:cs="Arial"/>
          <w:sz w:val="22"/>
          <w:szCs w:val="22"/>
        </w:rPr>
        <w:t xml:space="preserve"> </w:t>
      </w:r>
      <w:r w:rsidR="008B0426">
        <w:rPr>
          <w:rFonts w:ascii="Arial" w:hAnsi="Arial" w:cs="Arial"/>
          <w:sz w:val="22"/>
          <w:szCs w:val="22"/>
          <w:highlight w:val="green"/>
        </w:rPr>
        <w:t>dodavatel</w:t>
      </w:r>
      <w:r w:rsidR="008B0426" w:rsidRPr="001F2565">
        <w:rPr>
          <w:rFonts w:ascii="Arial" w:hAnsi="Arial" w:cs="Arial"/>
          <w:sz w:val="22"/>
          <w:szCs w:val="22"/>
          <w:highlight w:val="green"/>
        </w:rPr>
        <w:t xml:space="preserve"> </w:t>
      </w:r>
      <w:r w:rsidR="008B0426" w:rsidRPr="0006712C">
        <w:rPr>
          <w:rFonts w:ascii="Arial" w:hAnsi="Arial" w:cs="Arial"/>
          <w:sz w:val="22"/>
          <w:szCs w:val="22"/>
          <w:highlight w:val="green"/>
        </w:rPr>
        <w:t>musí</w:t>
      </w:r>
      <w:r w:rsidR="008B0426" w:rsidRPr="00C13819">
        <w:rPr>
          <w:rFonts w:ascii="Arial" w:hAnsi="Arial" w:cs="Arial"/>
          <w:sz w:val="22"/>
          <w:szCs w:val="22"/>
          <w:highlight w:val="green"/>
        </w:rPr>
        <w:t xml:space="preserve"> </w:t>
      </w:r>
      <w:r w:rsidR="008B0426" w:rsidRPr="001F2565">
        <w:rPr>
          <w:rFonts w:ascii="Arial" w:hAnsi="Arial" w:cs="Arial"/>
          <w:sz w:val="22"/>
          <w:szCs w:val="22"/>
          <w:highlight w:val="green"/>
        </w:rPr>
        <w:t>v nabídce předložit</w:t>
      </w:r>
    </w:p>
    <w:p w:rsidR="00C13819" w:rsidRDefault="00941784" w:rsidP="00960870">
      <w:pPr>
        <w:spacing w:after="120"/>
        <w:ind w:left="1134" w:hanging="1134"/>
        <w:jc w:val="left"/>
        <w:rPr>
          <w:rFonts w:ascii="Arial" w:hAnsi="Arial" w:cs="Arial"/>
          <w:sz w:val="22"/>
          <w:szCs w:val="22"/>
        </w:rPr>
      </w:pPr>
      <w:r w:rsidRPr="00B611F1">
        <w:rPr>
          <w:rFonts w:ascii="Arial" w:hAnsi="Arial" w:cs="Arial"/>
          <w:sz w:val="22"/>
          <w:szCs w:val="22"/>
        </w:rPr>
        <w:t xml:space="preserve">Příloha </w:t>
      </w:r>
      <w:r w:rsidR="00E13AD6">
        <w:rPr>
          <w:rFonts w:ascii="Arial" w:hAnsi="Arial" w:cs="Arial"/>
          <w:sz w:val="22"/>
          <w:szCs w:val="22"/>
        </w:rPr>
        <w:t>B</w:t>
      </w:r>
      <w:r w:rsidRPr="00895430">
        <w:rPr>
          <w:rFonts w:ascii="Arial" w:hAnsi="Arial" w:cs="Arial"/>
          <w:sz w:val="22"/>
          <w:szCs w:val="22"/>
        </w:rPr>
        <w:t xml:space="preserve"> </w:t>
      </w:r>
      <w:r w:rsidR="006F3CB1">
        <w:rPr>
          <w:rFonts w:ascii="Arial" w:hAnsi="Arial" w:cs="Arial"/>
          <w:sz w:val="22"/>
          <w:szCs w:val="22"/>
        </w:rPr>
        <w:t>–</w:t>
      </w:r>
      <w:r w:rsidRPr="00895430">
        <w:rPr>
          <w:rFonts w:ascii="Arial" w:hAnsi="Arial" w:cs="Arial"/>
          <w:sz w:val="22"/>
          <w:szCs w:val="22"/>
        </w:rPr>
        <w:t xml:space="preserve"> </w:t>
      </w:r>
      <w:r w:rsidR="0071451A" w:rsidRPr="00895430">
        <w:rPr>
          <w:rFonts w:ascii="Arial" w:hAnsi="Arial" w:cs="Arial"/>
          <w:sz w:val="22"/>
          <w:szCs w:val="22"/>
        </w:rPr>
        <w:t>Vzor čestného prohlášení</w:t>
      </w:r>
      <w:r w:rsidR="003A78FF" w:rsidRPr="00895430">
        <w:rPr>
          <w:rFonts w:ascii="Arial" w:hAnsi="Arial" w:cs="Arial"/>
          <w:sz w:val="22"/>
          <w:szCs w:val="22"/>
        </w:rPr>
        <w:t xml:space="preserve"> </w:t>
      </w:r>
      <w:r w:rsidR="00E42BF5">
        <w:rPr>
          <w:rFonts w:ascii="Arial" w:hAnsi="Arial" w:cs="Arial"/>
          <w:sz w:val="22"/>
          <w:szCs w:val="22"/>
        </w:rPr>
        <w:t xml:space="preserve">o splnění kvalifikačních předpokladů </w:t>
      </w:r>
      <w:r w:rsidR="0031653C">
        <w:rPr>
          <w:rFonts w:ascii="Arial" w:hAnsi="Arial" w:cs="Arial"/>
          <w:sz w:val="22"/>
          <w:szCs w:val="22"/>
        </w:rPr>
        <w:t xml:space="preserve">(pro </w:t>
      </w:r>
      <w:r w:rsidR="0082723C">
        <w:rPr>
          <w:rFonts w:ascii="Arial" w:hAnsi="Arial" w:cs="Arial"/>
          <w:sz w:val="22"/>
          <w:szCs w:val="22"/>
        </w:rPr>
        <w:t>dodavatel</w:t>
      </w:r>
      <w:r w:rsidR="0031653C">
        <w:rPr>
          <w:rFonts w:ascii="Arial" w:hAnsi="Arial" w:cs="Arial"/>
          <w:sz w:val="22"/>
          <w:szCs w:val="22"/>
        </w:rPr>
        <w:t>e)</w:t>
      </w:r>
      <w:r w:rsidR="00C13819">
        <w:rPr>
          <w:rFonts w:ascii="Arial" w:hAnsi="Arial" w:cs="Arial"/>
          <w:sz w:val="22"/>
          <w:szCs w:val="22"/>
        </w:rPr>
        <w:t xml:space="preserve"> </w:t>
      </w:r>
      <w:r w:rsidR="00E42BF5">
        <w:rPr>
          <w:rFonts w:ascii="Arial" w:hAnsi="Arial" w:cs="Arial"/>
          <w:sz w:val="22"/>
          <w:szCs w:val="22"/>
        </w:rPr>
        <w:br/>
      </w:r>
      <w:r w:rsidR="0082723C">
        <w:rPr>
          <w:rFonts w:ascii="Arial" w:hAnsi="Arial" w:cs="Arial"/>
          <w:sz w:val="22"/>
          <w:szCs w:val="22"/>
          <w:highlight w:val="green"/>
        </w:rPr>
        <w:t>dodavatel</w:t>
      </w:r>
      <w:r w:rsidR="00C13819" w:rsidRPr="001F2565">
        <w:rPr>
          <w:rFonts w:ascii="Arial" w:hAnsi="Arial" w:cs="Arial"/>
          <w:sz w:val="22"/>
          <w:szCs w:val="22"/>
          <w:highlight w:val="green"/>
        </w:rPr>
        <w:t xml:space="preserve"> </w:t>
      </w:r>
      <w:r w:rsidR="00C13819" w:rsidRPr="0006712C">
        <w:rPr>
          <w:rFonts w:ascii="Arial" w:hAnsi="Arial" w:cs="Arial"/>
          <w:sz w:val="22"/>
          <w:szCs w:val="22"/>
          <w:highlight w:val="green"/>
        </w:rPr>
        <w:t>musí</w:t>
      </w:r>
      <w:r w:rsidR="00C13819" w:rsidRPr="00C13819">
        <w:rPr>
          <w:rFonts w:ascii="Arial" w:hAnsi="Arial" w:cs="Arial"/>
          <w:sz w:val="22"/>
          <w:szCs w:val="22"/>
          <w:highlight w:val="green"/>
        </w:rPr>
        <w:t xml:space="preserve"> </w:t>
      </w:r>
      <w:r w:rsidR="00264B83">
        <w:rPr>
          <w:rFonts w:ascii="Arial" w:hAnsi="Arial" w:cs="Arial"/>
          <w:sz w:val="22"/>
          <w:szCs w:val="22"/>
          <w:highlight w:val="green"/>
        </w:rPr>
        <w:t>v nabídce předložit, pokud neprokazuje kvalifikaci doklady</w:t>
      </w:r>
      <w:r w:rsidR="00C13819">
        <w:rPr>
          <w:rFonts w:ascii="Arial" w:hAnsi="Arial" w:cs="Arial"/>
          <w:sz w:val="22"/>
          <w:szCs w:val="22"/>
        </w:rPr>
        <w:t xml:space="preserve"> </w:t>
      </w:r>
    </w:p>
    <w:p w:rsidR="00941784" w:rsidRDefault="0031653C" w:rsidP="00911A64">
      <w:pPr>
        <w:spacing w:after="120"/>
        <w:jc w:val="left"/>
        <w:rPr>
          <w:rFonts w:ascii="Arial" w:hAnsi="Arial" w:cs="Arial"/>
          <w:sz w:val="22"/>
          <w:szCs w:val="22"/>
        </w:rPr>
      </w:pPr>
      <w:r>
        <w:rPr>
          <w:rFonts w:ascii="Arial" w:hAnsi="Arial" w:cs="Arial"/>
          <w:sz w:val="22"/>
          <w:szCs w:val="22"/>
        </w:rPr>
        <w:t xml:space="preserve">Příloha </w:t>
      </w:r>
      <w:r w:rsidR="009E184B">
        <w:rPr>
          <w:rFonts w:ascii="Arial" w:hAnsi="Arial" w:cs="Arial"/>
          <w:sz w:val="22"/>
          <w:szCs w:val="22"/>
        </w:rPr>
        <w:t>C</w:t>
      </w:r>
      <w:r>
        <w:rPr>
          <w:rFonts w:ascii="Arial" w:hAnsi="Arial" w:cs="Arial"/>
          <w:sz w:val="22"/>
          <w:szCs w:val="22"/>
        </w:rPr>
        <w:t xml:space="preserve"> </w:t>
      </w:r>
      <w:r w:rsidR="006F3CB1">
        <w:rPr>
          <w:rFonts w:ascii="Arial" w:hAnsi="Arial" w:cs="Arial"/>
          <w:sz w:val="22"/>
          <w:szCs w:val="22"/>
        </w:rPr>
        <w:t>–</w:t>
      </w:r>
      <w:r>
        <w:rPr>
          <w:rFonts w:ascii="Arial" w:hAnsi="Arial" w:cs="Arial"/>
          <w:sz w:val="22"/>
          <w:szCs w:val="22"/>
        </w:rPr>
        <w:t xml:space="preserve"> </w:t>
      </w:r>
      <w:r w:rsidR="00941784" w:rsidRPr="00895430">
        <w:rPr>
          <w:rFonts w:ascii="Arial" w:hAnsi="Arial" w:cs="Arial"/>
          <w:sz w:val="22"/>
          <w:szCs w:val="22"/>
        </w:rPr>
        <w:t xml:space="preserve">Vzor smlouvy </w:t>
      </w:r>
      <w:r w:rsidR="0082723C">
        <w:rPr>
          <w:rFonts w:ascii="Arial" w:hAnsi="Arial" w:cs="Arial"/>
          <w:sz w:val="22"/>
          <w:szCs w:val="22"/>
          <w:highlight w:val="green"/>
        </w:rPr>
        <w:t>dodavatel</w:t>
      </w:r>
      <w:r w:rsidR="00C13819" w:rsidRPr="003B6128">
        <w:rPr>
          <w:rFonts w:ascii="Arial" w:hAnsi="Arial" w:cs="Arial"/>
          <w:sz w:val="22"/>
          <w:szCs w:val="22"/>
          <w:highlight w:val="green"/>
        </w:rPr>
        <w:t xml:space="preserve"> </w:t>
      </w:r>
      <w:r w:rsidR="00C33B6D">
        <w:rPr>
          <w:rFonts w:ascii="Arial" w:hAnsi="Arial" w:cs="Arial"/>
          <w:sz w:val="22"/>
          <w:szCs w:val="22"/>
          <w:highlight w:val="green"/>
        </w:rPr>
        <w:t>ne</w:t>
      </w:r>
      <w:r w:rsidR="00C13819" w:rsidRPr="0006712C">
        <w:rPr>
          <w:rFonts w:ascii="Arial" w:hAnsi="Arial" w:cs="Arial"/>
          <w:sz w:val="22"/>
          <w:szCs w:val="22"/>
          <w:highlight w:val="green"/>
        </w:rPr>
        <w:t>musí</w:t>
      </w:r>
      <w:r w:rsidR="00C13819" w:rsidRPr="00C13819">
        <w:rPr>
          <w:rFonts w:ascii="Arial" w:hAnsi="Arial" w:cs="Arial"/>
          <w:sz w:val="22"/>
          <w:szCs w:val="22"/>
          <w:highlight w:val="green"/>
        </w:rPr>
        <w:t xml:space="preserve"> </w:t>
      </w:r>
      <w:r w:rsidR="00C13819" w:rsidRPr="003B6128">
        <w:rPr>
          <w:rFonts w:ascii="Arial" w:hAnsi="Arial" w:cs="Arial"/>
          <w:sz w:val="22"/>
          <w:szCs w:val="22"/>
          <w:highlight w:val="green"/>
        </w:rPr>
        <w:t>v nabídce předložit</w:t>
      </w:r>
    </w:p>
    <w:p w:rsidR="00C63CDE" w:rsidRDefault="00C63CDE" w:rsidP="00911A64">
      <w:pPr>
        <w:spacing w:after="120"/>
        <w:jc w:val="left"/>
        <w:rPr>
          <w:rFonts w:ascii="Arial" w:hAnsi="Arial" w:cs="Arial"/>
          <w:sz w:val="22"/>
          <w:szCs w:val="22"/>
        </w:rPr>
      </w:pPr>
      <w:r>
        <w:rPr>
          <w:rFonts w:ascii="Arial" w:hAnsi="Arial" w:cs="Arial"/>
          <w:sz w:val="22"/>
          <w:szCs w:val="22"/>
        </w:rPr>
        <w:tab/>
      </w:r>
      <w:r>
        <w:rPr>
          <w:rFonts w:ascii="Arial" w:hAnsi="Arial" w:cs="Arial"/>
          <w:sz w:val="22"/>
          <w:szCs w:val="22"/>
        </w:rPr>
        <w:tab/>
        <w:t xml:space="preserve">Příloha č. 1 – výkaz výměr </w:t>
      </w:r>
      <w:r>
        <w:rPr>
          <w:rFonts w:ascii="Arial" w:hAnsi="Arial" w:cs="Arial"/>
          <w:sz w:val="22"/>
          <w:szCs w:val="22"/>
          <w:highlight w:val="green"/>
        </w:rPr>
        <w:t>dodavatel</w:t>
      </w:r>
      <w:r w:rsidRPr="001F2565">
        <w:rPr>
          <w:rFonts w:ascii="Arial" w:hAnsi="Arial" w:cs="Arial"/>
          <w:sz w:val="22"/>
          <w:szCs w:val="22"/>
          <w:highlight w:val="green"/>
        </w:rPr>
        <w:t xml:space="preserve"> </w:t>
      </w:r>
      <w:r w:rsidRPr="0006712C">
        <w:rPr>
          <w:rFonts w:ascii="Arial" w:hAnsi="Arial" w:cs="Arial"/>
          <w:sz w:val="22"/>
          <w:szCs w:val="22"/>
          <w:highlight w:val="green"/>
        </w:rPr>
        <w:t>musí</w:t>
      </w:r>
      <w:r w:rsidRPr="00C13819">
        <w:rPr>
          <w:rFonts w:ascii="Arial" w:hAnsi="Arial" w:cs="Arial"/>
          <w:sz w:val="22"/>
          <w:szCs w:val="22"/>
          <w:highlight w:val="green"/>
        </w:rPr>
        <w:t xml:space="preserve"> </w:t>
      </w:r>
      <w:r w:rsidRPr="001F2565">
        <w:rPr>
          <w:rFonts w:ascii="Arial" w:hAnsi="Arial" w:cs="Arial"/>
          <w:sz w:val="22"/>
          <w:szCs w:val="22"/>
          <w:highlight w:val="green"/>
        </w:rPr>
        <w:t>v nabídce předložit</w:t>
      </w:r>
      <w:r w:rsidRPr="00C63CDE">
        <w:rPr>
          <w:rFonts w:ascii="Arial" w:hAnsi="Arial" w:cs="Arial"/>
          <w:sz w:val="22"/>
          <w:szCs w:val="22"/>
          <w:highlight w:val="green"/>
        </w:rPr>
        <w:t xml:space="preserve"> oceněný výkaz výměr</w:t>
      </w:r>
    </w:p>
    <w:p w:rsidR="00C63CDE" w:rsidRDefault="00C63CDE" w:rsidP="00C63CDE">
      <w:pPr>
        <w:spacing w:after="120"/>
        <w:ind w:left="1418"/>
        <w:jc w:val="left"/>
        <w:rPr>
          <w:rFonts w:ascii="Arial" w:hAnsi="Arial" w:cs="Arial"/>
          <w:sz w:val="22"/>
          <w:szCs w:val="22"/>
        </w:rPr>
      </w:pPr>
      <w:r>
        <w:rPr>
          <w:rFonts w:ascii="Arial" w:hAnsi="Arial" w:cs="Arial"/>
          <w:sz w:val="22"/>
          <w:szCs w:val="22"/>
        </w:rPr>
        <w:t>Příloha č. 2 – Dokumentace pro výběr zhotovitele</w:t>
      </w:r>
      <w:r>
        <w:rPr>
          <w:rFonts w:ascii="Arial" w:hAnsi="Arial" w:cs="Arial"/>
          <w:sz w:val="22"/>
          <w:szCs w:val="22"/>
        </w:rPr>
        <w:br/>
      </w:r>
      <w:r>
        <w:rPr>
          <w:rFonts w:ascii="Arial" w:hAnsi="Arial" w:cs="Arial"/>
          <w:sz w:val="22"/>
          <w:szCs w:val="22"/>
          <w:highlight w:val="green"/>
        </w:rPr>
        <w:t>dodavatel</w:t>
      </w:r>
      <w:r w:rsidRPr="003B6128">
        <w:rPr>
          <w:rFonts w:ascii="Arial" w:hAnsi="Arial" w:cs="Arial"/>
          <w:sz w:val="22"/>
          <w:szCs w:val="22"/>
          <w:highlight w:val="green"/>
        </w:rPr>
        <w:t xml:space="preserve"> v</w:t>
      </w:r>
      <w:r>
        <w:rPr>
          <w:rFonts w:ascii="Arial" w:hAnsi="Arial" w:cs="Arial"/>
          <w:sz w:val="22"/>
          <w:szCs w:val="22"/>
          <w:highlight w:val="green"/>
        </w:rPr>
        <w:t> </w:t>
      </w:r>
      <w:r w:rsidRPr="003B6128">
        <w:rPr>
          <w:rFonts w:ascii="Arial" w:hAnsi="Arial" w:cs="Arial"/>
          <w:sz w:val="22"/>
          <w:szCs w:val="22"/>
          <w:highlight w:val="green"/>
        </w:rPr>
        <w:t>nabídce</w:t>
      </w:r>
      <w:r>
        <w:rPr>
          <w:rFonts w:ascii="Arial" w:hAnsi="Arial" w:cs="Arial"/>
          <w:sz w:val="22"/>
          <w:szCs w:val="22"/>
          <w:highlight w:val="green"/>
        </w:rPr>
        <w:t xml:space="preserve"> </w:t>
      </w:r>
      <w:r w:rsidR="00504709">
        <w:rPr>
          <w:rFonts w:ascii="Arial" w:hAnsi="Arial" w:cs="Arial"/>
          <w:sz w:val="22"/>
          <w:szCs w:val="22"/>
          <w:highlight w:val="green"/>
        </w:rPr>
        <w:t>nepředkláda</w:t>
      </w:r>
    </w:p>
    <w:p w:rsidR="00C63CDE" w:rsidRDefault="00C63CDE" w:rsidP="00C63CDE">
      <w:pPr>
        <w:spacing w:after="120"/>
        <w:ind w:left="1418"/>
        <w:jc w:val="left"/>
        <w:rPr>
          <w:rFonts w:ascii="Arial" w:hAnsi="Arial" w:cs="Arial"/>
          <w:sz w:val="22"/>
          <w:szCs w:val="22"/>
        </w:rPr>
      </w:pPr>
      <w:r>
        <w:rPr>
          <w:rFonts w:ascii="Arial" w:hAnsi="Arial" w:cs="Arial"/>
          <w:sz w:val="22"/>
          <w:szCs w:val="22"/>
        </w:rPr>
        <w:t>Příloha č. 3 – Seznam poddodavatelů</w:t>
      </w:r>
      <w:r>
        <w:rPr>
          <w:rFonts w:ascii="Arial" w:hAnsi="Arial" w:cs="Arial"/>
          <w:sz w:val="22"/>
          <w:szCs w:val="22"/>
        </w:rPr>
        <w:br/>
      </w:r>
      <w:r>
        <w:rPr>
          <w:rFonts w:ascii="Arial" w:hAnsi="Arial" w:cs="Arial"/>
          <w:sz w:val="22"/>
          <w:szCs w:val="22"/>
          <w:highlight w:val="green"/>
        </w:rPr>
        <w:t>dodavatel</w:t>
      </w:r>
      <w:r w:rsidRPr="003B6128">
        <w:rPr>
          <w:rFonts w:ascii="Arial" w:hAnsi="Arial" w:cs="Arial"/>
          <w:sz w:val="22"/>
          <w:szCs w:val="22"/>
          <w:highlight w:val="green"/>
        </w:rPr>
        <w:t xml:space="preserve"> v</w:t>
      </w:r>
      <w:r>
        <w:rPr>
          <w:rFonts w:ascii="Arial" w:hAnsi="Arial" w:cs="Arial"/>
          <w:sz w:val="22"/>
          <w:szCs w:val="22"/>
          <w:highlight w:val="green"/>
        </w:rPr>
        <w:t> </w:t>
      </w:r>
      <w:r w:rsidRPr="003B6128">
        <w:rPr>
          <w:rFonts w:ascii="Arial" w:hAnsi="Arial" w:cs="Arial"/>
          <w:sz w:val="22"/>
          <w:szCs w:val="22"/>
          <w:highlight w:val="green"/>
        </w:rPr>
        <w:t>nabídce</w:t>
      </w:r>
      <w:r>
        <w:rPr>
          <w:rFonts w:ascii="Arial" w:hAnsi="Arial" w:cs="Arial"/>
          <w:sz w:val="22"/>
          <w:szCs w:val="22"/>
          <w:highlight w:val="green"/>
        </w:rPr>
        <w:t xml:space="preserve"> </w:t>
      </w:r>
      <w:r w:rsidR="00504709">
        <w:rPr>
          <w:rFonts w:ascii="Arial" w:hAnsi="Arial" w:cs="Arial"/>
          <w:sz w:val="22"/>
          <w:szCs w:val="22"/>
          <w:highlight w:val="green"/>
        </w:rPr>
        <w:t>nepředkláda</w:t>
      </w:r>
    </w:p>
    <w:p w:rsidR="00F05581" w:rsidRDefault="00F05581" w:rsidP="00C63CDE">
      <w:pPr>
        <w:spacing w:after="120"/>
        <w:ind w:left="1418"/>
        <w:jc w:val="left"/>
        <w:rPr>
          <w:rFonts w:ascii="Arial" w:hAnsi="Arial" w:cs="Arial"/>
          <w:sz w:val="22"/>
          <w:szCs w:val="22"/>
        </w:rPr>
      </w:pPr>
      <w:r>
        <w:rPr>
          <w:rFonts w:ascii="Arial" w:hAnsi="Arial" w:cs="Arial"/>
          <w:sz w:val="22"/>
          <w:szCs w:val="22"/>
        </w:rPr>
        <w:t>Příloha č. 4 – S</w:t>
      </w:r>
      <w:r w:rsidRPr="00F05581">
        <w:rPr>
          <w:rFonts w:ascii="Arial" w:hAnsi="Arial" w:cs="Arial"/>
          <w:sz w:val="22"/>
          <w:szCs w:val="22"/>
        </w:rPr>
        <w:t>ouhlas</w:t>
      </w:r>
      <w:r>
        <w:rPr>
          <w:rFonts w:ascii="Arial" w:hAnsi="Arial" w:cs="Arial"/>
          <w:sz w:val="22"/>
          <w:szCs w:val="22"/>
        </w:rPr>
        <w:t xml:space="preserve"> </w:t>
      </w:r>
      <w:r w:rsidRPr="00F05581">
        <w:rPr>
          <w:rFonts w:ascii="Arial" w:hAnsi="Arial" w:cs="Arial"/>
          <w:sz w:val="22"/>
          <w:szCs w:val="22"/>
        </w:rPr>
        <w:t>s provedením ohlášeného stavebního záměru</w:t>
      </w:r>
      <w:r>
        <w:rPr>
          <w:rFonts w:ascii="Arial" w:hAnsi="Arial" w:cs="Arial"/>
          <w:sz w:val="22"/>
          <w:szCs w:val="22"/>
        </w:rPr>
        <w:br/>
      </w:r>
      <w:r>
        <w:rPr>
          <w:rFonts w:ascii="Arial" w:hAnsi="Arial" w:cs="Arial"/>
          <w:sz w:val="22"/>
          <w:szCs w:val="22"/>
          <w:highlight w:val="green"/>
        </w:rPr>
        <w:t>dodavatel</w:t>
      </w:r>
      <w:r w:rsidRPr="003B6128">
        <w:rPr>
          <w:rFonts w:ascii="Arial" w:hAnsi="Arial" w:cs="Arial"/>
          <w:sz w:val="22"/>
          <w:szCs w:val="22"/>
          <w:highlight w:val="green"/>
        </w:rPr>
        <w:t xml:space="preserve"> v</w:t>
      </w:r>
      <w:r>
        <w:rPr>
          <w:rFonts w:ascii="Arial" w:hAnsi="Arial" w:cs="Arial"/>
          <w:sz w:val="22"/>
          <w:szCs w:val="22"/>
          <w:highlight w:val="green"/>
        </w:rPr>
        <w:t> </w:t>
      </w:r>
      <w:r w:rsidRPr="003B6128">
        <w:rPr>
          <w:rFonts w:ascii="Arial" w:hAnsi="Arial" w:cs="Arial"/>
          <w:sz w:val="22"/>
          <w:szCs w:val="22"/>
          <w:highlight w:val="green"/>
        </w:rPr>
        <w:t>nabídce</w:t>
      </w:r>
      <w:r>
        <w:rPr>
          <w:rFonts w:ascii="Arial" w:hAnsi="Arial" w:cs="Arial"/>
          <w:sz w:val="22"/>
          <w:szCs w:val="22"/>
          <w:highlight w:val="green"/>
        </w:rPr>
        <w:t xml:space="preserve"> nepředkláda</w:t>
      </w:r>
    </w:p>
    <w:p w:rsidR="00F05581" w:rsidRPr="00895430" w:rsidRDefault="00F05581" w:rsidP="00C63CDE">
      <w:pPr>
        <w:spacing w:after="120"/>
        <w:ind w:left="1418"/>
        <w:jc w:val="left"/>
        <w:rPr>
          <w:rFonts w:ascii="Arial" w:hAnsi="Arial" w:cs="Arial"/>
          <w:sz w:val="22"/>
          <w:szCs w:val="22"/>
        </w:rPr>
      </w:pPr>
      <w:r>
        <w:rPr>
          <w:rFonts w:ascii="Arial" w:hAnsi="Arial" w:cs="Arial"/>
          <w:sz w:val="22"/>
          <w:szCs w:val="22"/>
        </w:rPr>
        <w:t>Příloha č. 5 – Závazné stanovisko Odboru památkové péče Magistrátu hl. m. Prahy</w:t>
      </w:r>
      <w:r>
        <w:rPr>
          <w:rFonts w:ascii="Arial" w:hAnsi="Arial" w:cs="Arial"/>
          <w:sz w:val="22"/>
          <w:szCs w:val="22"/>
        </w:rPr>
        <w:br/>
      </w:r>
      <w:r>
        <w:rPr>
          <w:rFonts w:ascii="Arial" w:hAnsi="Arial" w:cs="Arial"/>
          <w:sz w:val="22"/>
          <w:szCs w:val="22"/>
          <w:highlight w:val="green"/>
        </w:rPr>
        <w:t>dodavatel</w:t>
      </w:r>
      <w:r w:rsidRPr="003B6128">
        <w:rPr>
          <w:rFonts w:ascii="Arial" w:hAnsi="Arial" w:cs="Arial"/>
          <w:sz w:val="22"/>
          <w:szCs w:val="22"/>
          <w:highlight w:val="green"/>
        </w:rPr>
        <w:t xml:space="preserve"> v</w:t>
      </w:r>
      <w:r>
        <w:rPr>
          <w:rFonts w:ascii="Arial" w:hAnsi="Arial" w:cs="Arial"/>
          <w:sz w:val="22"/>
          <w:szCs w:val="22"/>
          <w:highlight w:val="green"/>
        </w:rPr>
        <w:t> </w:t>
      </w:r>
      <w:r w:rsidRPr="003B6128">
        <w:rPr>
          <w:rFonts w:ascii="Arial" w:hAnsi="Arial" w:cs="Arial"/>
          <w:sz w:val="22"/>
          <w:szCs w:val="22"/>
          <w:highlight w:val="green"/>
        </w:rPr>
        <w:t>nabídce</w:t>
      </w:r>
      <w:r>
        <w:rPr>
          <w:rFonts w:ascii="Arial" w:hAnsi="Arial" w:cs="Arial"/>
          <w:sz w:val="22"/>
          <w:szCs w:val="22"/>
          <w:highlight w:val="green"/>
        </w:rPr>
        <w:t xml:space="preserve"> nepředkláda</w:t>
      </w:r>
    </w:p>
    <w:p w:rsidR="006F3CB1" w:rsidRDefault="006F3CB1" w:rsidP="00911A64">
      <w:pPr>
        <w:spacing w:after="120"/>
        <w:ind w:left="1134" w:hanging="1134"/>
        <w:jc w:val="left"/>
        <w:rPr>
          <w:rFonts w:ascii="Arial" w:hAnsi="Arial" w:cs="Arial"/>
          <w:sz w:val="22"/>
          <w:szCs w:val="22"/>
        </w:rPr>
      </w:pPr>
      <w:r w:rsidRPr="00ED6DC4">
        <w:rPr>
          <w:rFonts w:ascii="Arial" w:hAnsi="Arial" w:cs="Arial"/>
          <w:sz w:val="22"/>
          <w:szCs w:val="22"/>
        </w:rPr>
        <w:t xml:space="preserve">Příloha </w:t>
      </w:r>
      <w:r w:rsidR="00C63CDE">
        <w:rPr>
          <w:rFonts w:ascii="Arial" w:hAnsi="Arial" w:cs="Arial"/>
          <w:sz w:val="22"/>
          <w:szCs w:val="22"/>
        </w:rPr>
        <w:t>D</w:t>
      </w:r>
      <w:r>
        <w:rPr>
          <w:rFonts w:ascii="Arial" w:hAnsi="Arial" w:cs="Arial"/>
          <w:sz w:val="22"/>
          <w:szCs w:val="22"/>
        </w:rPr>
        <w:t xml:space="preserve"> – </w:t>
      </w:r>
      <w:r w:rsidR="00325BC7">
        <w:rPr>
          <w:rFonts w:ascii="Arial" w:hAnsi="Arial" w:cs="Arial"/>
          <w:sz w:val="22"/>
          <w:szCs w:val="22"/>
        </w:rPr>
        <w:t xml:space="preserve">Vzor čestného prohlášení </w:t>
      </w:r>
      <w:r w:rsidR="00102847">
        <w:rPr>
          <w:rFonts w:ascii="Arial" w:hAnsi="Arial" w:cs="Arial"/>
          <w:sz w:val="22"/>
          <w:szCs w:val="22"/>
        </w:rPr>
        <w:t>pod</w:t>
      </w:r>
      <w:r w:rsidR="00325BC7">
        <w:rPr>
          <w:rFonts w:ascii="Arial" w:hAnsi="Arial" w:cs="Arial"/>
          <w:sz w:val="22"/>
          <w:szCs w:val="22"/>
        </w:rPr>
        <w:t xml:space="preserve">dodavatele o splnění kvalifikačních předpokladů </w:t>
      </w:r>
      <w:r w:rsidR="00325BC7">
        <w:rPr>
          <w:rFonts w:ascii="Arial" w:hAnsi="Arial" w:cs="Arial"/>
          <w:sz w:val="22"/>
          <w:szCs w:val="22"/>
        </w:rPr>
        <w:br/>
      </w:r>
      <w:r w:rsidR="00325BC7" w:rsidRPr="001F2565">
        <w:rPr>
          <w:rFonts w:ascii="Arial" w:hAnsi="Arial" w:cs="Arial"/>
          <w:sz w:val="22"/>
          <w:szCs w:val="22"/>
          <w:highlight w:val="green"/>
        </w:rPr>
        <w:t xml:space="preserve">uchazeč předloží </w:t>
      </w:r>
      <w:r w:rsidR="00325BC7">
        <w:rPr>
          <w:rFonts w:ascii="Arial" w:hAnsi="Arial" w:cs="Arial"/>
          <w:sz w:val="22"/>
          <w:szCs w:val="22"/>
          <w:highlight w:val="green"/>
        </w:rPr>
        <w:t xml:space="preserve">v nabídce </w:t>
      </w:r>
      <w:r w:rsidR="00325BC7" w:rsidRPr="001F2565">
        <w:rPr>
          <w:rFonts w:ascii="Arial" w:hAnsi="Arial" w:cs="Arial"/>
          <w:sz w:val="22"/>
          <w:szCs w:val="22"/>
          <w:highlight w:val="green"/>
        </w:rPr>
        <w:t>v případě využit</w:t>
      </w:r>
      <w:r w:rsidR="00325BC7">
        <w:rPr>
          <w:rFonts w:ascii="Arial" w:hAnsi="Arial" w:cs="Arial"/>
          <w:sz w:val="22"/>
          <w:szCs w:val="22"/>
          <w:highlight w:val="green"/>
        </w:rPr>
        <w:t xml:space="preserve">í </w:t>
      </w:r>
      <w:r w:rsidR="00102847">
        <w:rPr>
          <w:rFonts w:ascii="Arial" w:hAnsi="Arial" w:cs="Arial"/>
          <w:sz w:val="22"/>
          <w:szCs w:val="22"/>
          <w:highlight w:val="green"/>
        </w:rPr>
        <w:t>pod</w:t>
      </w:r>
      <w:r w:rsidR="00E76153">
        <w:rPr>
          <w:rFonts w:ascii="Arial" w:hAnsi="Arial" w:cs="Arial"/>
          <w:sz w:val="22"/>
          <w:szCs w:val="22"/>
          <w:highlight w:val="green"/>
        </w:rPr>
        <w:t>dodavatele</w:t>
      </w:r>
    </w:p>
    <w:p w:rsidR="000A31AF" w:rsidRDefault="00941784" w:rsidP="009E184B">
      <w:pPr>
        <w:spacing w:before="600" w:after="720"/>
        <w:rPr>
          <w:rFonts w:ascii="Arial" w:hAnsi="Arial" w:cs="Arial"/>
          <w:sz w:val="22"/>
          <w:szCs w:val="22"/>
        </w:rPr>
      </w:pPr>
      <w:r w:rsidRPr="0066050F">
        <w:rPr>
          <w:rFonts w:ascii="Arial" w:hAnsi="Arial" w:cs="Arial"/>
          <w:sz w:val="22"/>
          <w:szCs w:val="22"/>
        </w:rPr>
        <w:t>V Praze</w:t>
      </w:r>
    </w:p>
    <w:p w:rsidR="00545E25" w:rsidRPr="00C34F36" w:rsidRDefault="00545E25" w:rsidP="00C34F36">
      <w:pPr>
        <w:rPr>
          <w:rFonts w:ascii="Arial" w:hAnsi="Arial" w:cs="Arial"/>
          <w:sz w:val="22"/>
          <w:szCs w:val="22"/>
        </w:rPr>
      </w:pPr>
      <w:r w:rsidRPr="00C34F36">
        <w:rPr>
          <w:rFonts w:ascii="Arial" w:hAnsi="Arial" w:cs="Arial"/>
          <w:sz w:val="22"/>
          <w:szCs w:val="22"/>
        </w:rPr>
        <w:t xml:space="preserve">Mgr. Ing. Filip Minář </w:t>
      </w:r>
    </w:p>
    <w:p w:rsidR="00F51AE6" w:rsidRPr="00C34F36" w:rsidRDefault="002043DB" w:rsidP="00C34F36">
      <w:pPr>
        <w:rPr>
          <w:rFonts w:ascii="Arial" w:hAnsi="Arial" w:cs="Arial"/>
          <w:sz w:val="22"/>
          <w:szCs w:val="22"/>
        </w:rPr>
      </w:pPr>
      <w:r w:rsidRPr="00C34F36">
        <w:rPr>
          <w:rFonts w:ascii="Arial" w:hAnsi="Arial" w:cs="Arial"/>
          <w:sz w:val="22"/>
          <w:szCs w:val="22"/>
        </w:rPr>
        <w:t xml:space="preserve">ředitel </w:t>
      </w:r>
      <w:r w:rsidR="00DC63C6" w:rsidRPr="00C34F36">
        <w:rPr>
          <w:rFonts w:ascii="Arial" w:hAnsi="Arial" w:cs="Arial"/>
          <w:sz w:val="22"/>
          <w:szCs w:val="22"/>
        </w:rPr>
        <w:t xml:space="preserve">Odboru </w:t>
      </w:r>
      <w:r w:rsidR="00CD79C4" w:rsidRPr="00C34F36">
        <w:rPr>
          <w:rFonts w:ascii="Arial" w:hAnsi="Arial" w:cs="Arial"/>
          <w:sz w:val="22"/>
          <w:szCs w:val="22"/>
        </w:rPr>
        <w:t>technicko-hospodářského</w:t>
      </w:r>
    </w:p>
    <w:p w:rsidR="009E184B" w:rsidRPr="009E184B" w:rsidRDefault="009E184B" w:rsidP="009E184B"/>
    <w:p w:rsidR="00FD5CC7" w:rsidRDefault="00FD5CC7" w:rsidP="0066050F">
      <w:pPr>
        <w:jc w:val="left"/>
        <w:rPr>
          <w:rFonts w:ascii="Arial" w:hAnsi="Arial" w:cs="Arial"/>
        </w:rPr>
        <w:sectPr w:rsidR="00FD5CC7" w:rsidSect="0035354E">
          <w:footerReference w:type="even" r:id="rId15"/>
          <w:footerReference w:type="default" r:id="rId16"/>
          <w:headerReference w:type="first" r:id="rId17"/>
          <w:footerReference w:type="first" r:id="rId18"/>
          <w:pgSz w:w="11906" w:h="16838"/>
          <w:pgMar w:top="1134" w:right="1134" w:bottom="851" w:left="1134" w:header="709" w:footer="454" w:gutter="0"/>
          <w:cols w:space="708"/>
          <w:titlePg/>
          <w:docGrid w:linePitch="360"/>
        </w:sectPr>
      </w:pPr>
    </w:p>
    <w:p w:rsidR="008D6F59" w:rsidRPr="008D6F59" w:rsidRDefault="008D6F59" w:rsidP="008D6F59">
      <w:pPr>
        <w:pStyle w:val="Nadpis1"/>
        <w:spacing w:before="120" w:after="120"/>
        <w:jc w:val="center"/>
        <w:rPr>
          <w:rFonts w:ascii="Arial" w:hAnsi="Arial" w:cs="Arial"/>
          <w:sz w:val="28"/>
          <w:szCs w:val="28"/>
          <w:lang w:val="cs-CZ"/>
        </w:rPr>
      </w:pPr>
      <w:r w:rsidRPr="008D6F59">
        <w:rPr>
          <w:rFonts w:ascii="Arial" w:hAnsi="Arial" w:cs="Arial"/>
          <w:sz w:val="28"/>
          <w:szCs w:val="28"/>
        </w:rPr>
        <w:lastRenderedPageBreak/>
        <w:t>Krycí list nabídky</w:t>
      </w:r>
    </w:p>
    <w:p w:rsidR="00FD5CC7" w:rsidRPr="006F19DB" w:rsidRDefault="00FD5CC7" w:rsidP="0066050F">
      <w:pPr>
        <w:jc w:val="left"/>
        <w:rPr>
          <w:rFonts w:ascii="Arial" w:hAnsi="Arial" w:cs="Arial"/>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103"/>
      </w:tblGrid>
      <w:tr w:rsidR="00295F12" w:rsidRPr="00295F12" w:rsidTr="009C0575">
        <w:trPr>
          <w:trHeight w:val="666"/>
        </w:trPr>
        <w:tc>
          <w:tcPr>
            <w:tcW w:w="4678" w:type="dxa"/>
            <w:shd w:val="clear" w:color="auto" w:fill="EAF1DD"/>
            <w:vAlign w:val="center"/>
          </w:tcPr>
          <w:p w:rsidR="00295F12" w:rsidRPr="00295F12" w:rsidRDefault="00295F12" w:rsidP="00295F12">
            <w:pPr>
              <w:spacing w:before="60" w:after="60"/>
              <w:jc w:val="left"/>
              <w:rPr>
                <w:rFonts w:ascii="Arial" w:eastAsia="Calibri" w:hAnsi="Arial" w:cs="Arial"/>
                <w:sz w:val="22"/>
                <w:szCs w:val="22"/>
                <w:lang w:eastAsia="en-US"/>
              </w:rPr>
            </w:pPr>
            <w:r w:rsidRPr="00295F12">
              <w:rPr>
                <w:rFonts w:ascii="Arial" w:eastAsia="Calibri" w:hAnsi="Arial" w:cs="Arial"/>
                <w:sz w:val="22"/>
                <w:szCs w:val="22"/>
                <w:lang w:eastAsia="en-US"/>
              </w:rPr>
              <w:t>Název veřejné zakázky:</w:t>
            </w:r>
          </w:p>
        </w:tc>
        <w:tc>
          <w:tcPr>
            <w:tcW w:w="5103" w:type="dxa"/>
            <w:shd w:val="clear" w:color="auto" w:fill="EAF1DD"/>
            <w:vAlign w:val="center"/>
          </w:tcPr>
          <w:p w:rsidR="00295F12" w:rsidRPr="00295F12" w:rsidRDefault="00592737" w:rsidP="00EC4DE2">
            <w:pPr>
              <w:spacing w:before="120" w:after="120"/>
              <w:jc w:val="left"/>
              <w:rPr>
                <w:rFonts w:ascii="Arial" w:eastAsia="Calibri" w:hAnsi="Arial" w:cs="Arial"/>
                <w:b/>
                <w:color w:val="000000"/>
                <w:sz w:val="22"/>
                <w:szCs w:val="22"/>
                <w:lang w:eastAsia="en-US"/>
              </w:rPr>
            </w:pPr>
            <w:r w:rsidRPr="00592737">
              <w:rPr>
                <w:rFonts w:ascii="Arial" w:hAnsi="Arial" w:cs="Arial"/>
                <w:b/>
                <w:color w:val="000000"/>
                <w:sz w:val="22"/>
                <w:szCs w:val="22"/>
                <w:lang w:eastAsia="en-US"/>
              </w:rPr>
              <w:t>Odstranění vlhkosti v suterénních prostorech pod terasou Kramářovy vily</w:t>
            </w:r>
          </w:p>
        </w:tc>
      </w:tr>
      <w:tr w:rsidR="00295F12" w:rsidRPr="00295F12" w:rsidTr="00592737">
        <w:trPr>
          <w:trHeight w:val="477"/>
        </w:trPr>
        <w:tc>
          <w:tcPr>
            <w:tcW w:w="9781" w:type="dxa"/>
            <w:gridSpan w:val="2"/>
            <w:vAlign w:val="center"/>
          </w:tcPr>
          <w:p w:rsidR="00295F12" w:rsidRPr="00295F12" w:rsidRDefault="00295F12" w:rsidP="00295F12">
            <w:pPr>
              <w:spacing w:before="60" w:after="60"/>
              <w:jc w:val="left"/>
              <w:rPr>
                <w:rFonts w:ascii="Arial" w:eastAsia="Calibri" w:hAnsi="Arial" w:cs="Arial"/>
                <w:b/>
                <w:sz w:val="22"/>
                <w:szCs w:val="22"/>
                <w:lang w:eastAsia="en-US"/>
              </w:rPr>
            </w:pPr>
            <w:r w:rsidRPr="00295F12">
              <w:rPr>
                <w:rFonts w:ascii="Arial" w:eastAsia="Calibri" w:hAnsi="Arial" w:cs="Arial"/>
                <w:b/>
                <w:sz w:val="22"/>
                <w:szCs w:val="22"/>
                <w:lang w:eastAsia="en-US"/>
              </w:rPr>
              <w:t>Identifikační údaje dodavatele právnické osoby</w:t>
            </w:r>
          </w:p>
        </w:tc>
      </w:tr>
      <w:tr w:rsidR="00295F12" w:rsidRPr="00295F12" w:rsidTr="00592737">
        <w:trPr>
          <w:trHeight w:val="413"/>
        </w:trPr>
        <w:tc>
          <w:tcPr>
            <w:tcW w:w="4678" w:type="dxa"/>
            <w:vAlign w:val="center"/>
          </w:tcPr>
          <w:p w:rsidR="00295F12" w:rsidRPr="00295F12" w:rsidRDefault="00295F12" w:rsidP="00295F12">
            <w:pPr>
              <w:spacing w:before="60" w:after="60"/>
              <w:jc w:val="left"/>
              <w:rPr>
                <w:rFonts w:ascii="Arial" w:eastAsia="Calibri" w:hAnsi="Arial" w:cs="Arial"/>
                <w:sz w:val="22"/>
                <w:szCs w:val="22"/>
                <w:lang w:eastAsia="en-US"/>
              </w:rPr>
            </w:pPr>
            <w:r w:rsidRPr="00295F12">
              <w:rPr>
                <w:rFonts w:ascii="Arial" w:eastAsia="Calibri" w:hAnsi="Arial" w:cs="Arial"/>
                <w:sz w:val="22"/>
                <w:szCs w:val="22"/>
                <w:lang w:eastAsia="en-US"/>
              </w:rPr>
              <w:t>Obchodní firma nebo název:</w:t>
            </w:r>
          </w:p>
        </w:tc>
        <w:tc>
          <w:tcPr>
            <w:tcW w:w="5103" w:type="dxa"/>
            <w:vAlign w:val="center"/>
          </w:tcPr>
          <w:p w:rsidR="00295F12" w:rsidRPr="00295F12" w:rsidRDefault="00295F12" w:rsidP="00295F12">
            <w:pPr>
              <w:spacing w:before="60" w:after="60"/>
              <w:jc w:val="left"/>
              <w:rPr>
                <w:rFonts w:ascii="Arial" w:eastAsia="Calibri" w:hAnsi="Arial" w:cs="Arial"/>
                <w:sz w:val="22"/>
                <w:szCs w:val="22"/>
                <w:lang w:eastAsia="en-US"/>
              </w:rPr>
            </w:pPr>
          </w:p>
        </w:tc>
      </w:tr>
      <w:tr w:rsidR="00295F12" w:rsidRPr="00295F12" w:rsidTr="00592737">
        <w:trPr>
          <w:trHeight w:val="419"/>
        </w:trPr>
        <w:tc>
          <w:tcPr>
            <w:tcW w:w="4678" w:type="dxa"/>
            <w:vAlign w:val="center"/>
          </w:tcPr>
          <w:p w:rsidR="00295F12" w:rsidRPr="00295F12" w:rsidRDefault="00295F12" w:rsidP="00295F12">
            <w:pPr>
              <w:spacing w:before="60" w:after="60"/>
              <w:jc w:val="left"/>
              <w:rPr>
                <w:rFonts w:ascii="Arial" w:eastAsia="Calibri" w:hAnsi="Arial" w:cs="Arial"/>
                <w:sz w:val="22"/>
                <w:szCs w:val="22"/>
                <w:lang w:eastAsia="en-US"/>
              </w:rPr>
            </w:pPr>
            <w:r w:rsidRPr="00295F12">
              <w:rPr>
                <w:rFonts w:ascii="Arial" w:eastAsia="Calibri" w:hAnsi="Arial" w:cs="Arial"/>
                <w:sz w:val="22"/>
                <w:szCs w:val="22"/>
                <w:lang w:eastAsia="en-US"/>
              </w:rPr>
              <w:t>Sídlo:</w:t>
            </w:r>
          </w:p>
        </w:tc>
        <w:tc>
          <w:tcPr>
            <w:tcW w:w="5103" w:type="dxa"/>
            <w:vAlign w:val="center"/>
          </w:tcPr>
          <w:p w:rsidR="00295F12" w:rsidRPr="00295F12" w:rsidRDefault="00295F12" w:rsidP="00295F12">
            <w:pPr>
              <w:spacing w:before="60" w:after="60"/>
              <w:jc w:val="left"/>
              <w:rPr>
                <w:rFonts w:ascii="Arial" w:eastAsia="Calibri" w:hAnsi="Arial" w:cs="Arial"/>
                <w:sz w:val="22"/>
                <w:szCs w:val="22"/>
                <w:lang w:eastAsia="en-US"/>
              </w:rPr>
            </w:pPr>
          </w:p>
        </w:tc>
      </w:tr>
      <w:tr w:rsidR="00295F12" w:rsidRPr="00295F12" w:rsidTr="00592737">
        <w:trPr>
          <w:trHeight w:val="398"/>
        </w:trPr>
        <w:tc>
          <w:tcPr>
            <w:tcW w:w="4678" w:type="dxa"/>
            <w:vAlign w:val="center"/>
          </w:tcPr>
          <w:p w:rsidR="00295F12" w:rsidRPr="00295F12" w:rsidRDefault="00295F12" w:rsidP="00295F12">
            <w:pPr>
              <w:spacing w:before="60" w:after="60"/>
              <w:jc w:val="left"/>
              <w:rPr>
                <w:rFonts w:ascii="Arial" w:eastAsia="Calibri" w:hAnsi="Arial" w:cs="Arial"/>
                <w:sz w:val="22"/>
                <w:szCs w:val="22"/>
                <w:lang w:eastAsia="en-US"/>
              </w:rPr>
            </w:pPr>
            <w:r w:rsidRPr="00295F12">
              <w:rPr>
                <w:rFonts w:ascii="Arial" w:eastAsia="Calibri" w:hAnsi="Arial" w:cs="Arial"/>
                <w:sz w:val="22"/>
                <w:szCs w:val="22"/>
                <w:lang w:eastAsia="en-US"/>
              </w:rPr>
              <w:t>Právní forma:</w:t>
            </w:r>
          </w:p>
        </w:tc>
        <w:tc>
          <w:tcPr>
            <w:tcW w:w="5103" w:type="dxa"/>
            <w:vAlign w:val="center"/>
          </w:tcPr>
          <w:p w:rsidR="00295F12" w:rsidRPr="00295F12" w:rsidRDefault="00295F12" w:rsidP="00295F12">
            <w:pPr>
              <w:spacing w:before="60" w:after="60"/>
              <w:jc w:val="left"/>
              <w:rPr>
                <w:rFonts w:ascii="Arial" w:eastAsia="Calibri" w:hAnsi="Arial" w:cs="Arial"/>
                <w:sz w:val="22"/>
                <w:szCs w:val="22"/>
                <w:lang w:eastAsia="en-US"/>
              </w:rPr>
            </w:pPr>
          </w:p>
        </w:tc>
      </w:tr>
      <w:tr w:rsidR="00295F12" w:rsidRPr="00295F12" w:rsidTr="00592737">
        <w:trPr>
          <w:trHeight w:val="417"/>
        </w:trPr>
        <w:tc>
          <w:tcPr>
            <w:tcW w:w="4678" w:type="dxa"/>
            <w:vAlign w:val="center"/>
          </w:tcPr>
          <w:p w:rsidR="00295F12" w:rsidRPr="00295F12" w:rsidRDefault="00295F12" w:rsidP="00295F12">
            <w:pPr>
              <w:spacing w:before="60" w:after="60"/>
              <w:jc w:val="left"/>
              <w:rPr>
                <w:rFonts w:ascii="Arial" w:eastAsia="Calibri" w:hAnsi="Arial" w:cs="Arial"/>
                <w:sz w:val="22"/>
                <w:szCs w:val="22"/>
                <w:lang w:eastAsia="en-US"/>
              </w:rPr>
            </w:pPr>
            <w:r w:rsidRPr="00295F12">
              <w:rPr>
                <w:rFonts w:ascii="Arial" w:eastAsia="Calibri" w:hAnsi="Arial" w:cs="Arial"/>
                <w:sz w:val="22"/>
                <w:szCs w:val="22"/>
                <w:lang w:eastAsia="en-US"/>
              </w:rPr>
              <w:t>Identifikační číslo osoby – je-li přiděleno:</w:t>
            </w:r>
          </w:p>
        </w:tc>
        <w:tc>
          <w:tcPr>
            <w:tcW w:w="5103" w:type="dxa"/>
            <w:vAlign w:val="center"/>
          </w:tcPr>
          <w:p w:rsidR="00295F12" w:rsidRPr="00295F12" w:rsidRDefault="00295F12" w:rsidP="00295F12">
            <w:pPr>
              <w:spacing w:before="60" w:after="60"/>
              <w:jc w:val="left"/>
              <w:rPr>
                <w:rFonts w:ascii="Arial" w:eastAsia="Calibri" w:hAnsi="Arial" w:cs="Arial"/>
                <w:sz w:val="22"/>
                <w:szCs w:val="22"/>
                <w:lang w:eastAsia="en-US"/>
              </w:rPr>
            </w:pPr>
          </w:p>
        </w:tc>
      </w:tr>
      <w:tr w:rsidR="00295F12" w:rsidRPr="00295F12" w:rsidTr="00592737">
        <w:trPr>
          <w:trHeight w:val="425"/>
        </w:trPr>
        <w:tc>
          <w:tcPr>
            <w:tcW w:w="4678" w:type="dxa"/>
            <w:vAlign w:val="center"/>
          </w:tcPr>
          <w:p w:rsidR="00295F12" w:rsidRPr="00295F12" w:rsidRDefault="00295F12" w:rsidP="00295F12">
            <w:pPr>
              <w:spacing w:before="60" w:after="60"/>
              <w:jc w:val="left"/>
              <w:rPr>
                <w:rFonts w:ascii="Arial" w:eastAsia="Calibri" w:hAnsi="Arial" w:cs="Arial"/>
                <w:sz w:val="22"/>
                <w:szCs w:val="22"/>
                <w:lang w:eastAsia="en-US"/>
              </w:rPr>
            </w:pPr>
            <w:r w:rsidRPr="00295F12">
              <w:rPr>
                <w:rFonts w:ascii="Arial" w:eastAsia="Calibri" w:hAnsi="Arial" w:cs="Arial"/>
                <w:sz w:val="22"/>
                <w:szCs w:val="22"/>
                <w:lang w:eastAsia="en-US"/>
              </w:rPr>
              <w:t>Daňové identifikační číslo – je-li přiděleno:</w:t>
            </w:r>
          </w:p>
        </w:tc>
        <w:tc>
          <w:tcPr>
            <w:tcW w:w="5103" w:type="dxa"/>
            <w:vAlign w:val="center"/>
          </w:tcPr>
          <w:p w:rsidR="00295F12" w:rsidRPr="00295F12" w:rsidRDefault="00295F12" w:rsidP="00295F12">
            <w:pPr>
              <w:spacing w:before="60" w:after="60"/>
              <w:jc w:val="left"/>
              <w:rPr>
                <w:rFonts w:ascii="Arial" w:eastAsia="Calibri" w:hAnsi="Arial" w:cs="Arial"/>
                <w:sz w:val="22"/>
                <w:szCs w:val="22"/>
                <w:lang w:eastAsia="en-US"/>
              </w:rPr>
            </w:pPr>
          </w:p>
        </w:tc>
      </w:tr>
      <w:tr w:rsidR="00295F12" w:rsidRPr="00295F12" w:rsidTr="00592737">
        <w:trPr>
          <w:trHeight w:val="405"/>
        </w:trPr>
        <w:tc>
          <w:tcPr>
            <w:tcW w:w="4678" w:type="dxa"/>
            <w:vAlign w:val="center"/>
          </w:tcPr>
          <w:p w:rsidR="00295F12" w:rsidRPr="00295F12" w:rsidRDefault="00295F12" w:rsidP="00295F12">
            <w:pPr>
              <w:spacing w:before="60" w:after="60"/>
              <w:jc w:val="left"/>
              <w:rPr>
                <w:rFonts w:ascii="Arial" w:eastAsia="Calibri" w:hAnsi="Arial" w:cs="Arial"/>
                <w:sz w:val="22"/>
                <w:szCs w:val="22"/>
                <w:lang w:eastAsia="en-US"/>
              </w:rPr>
            </w:pPr>
            <w:r w:rsidRPr="00295F12">
              <w:rPr>
                <w:rFonts w:ascii="Arial" w:eastAsia="Calibri" w:hAnsi="Arial" w:cs="Arial"/>
                <w:sz w:val="22"/>
                <w:szCs w:val="22"/>
                <w:lang w:eastAsia="en-US"/>
              </w:rPr>
              <w:t>E-mail:</w:t>
            </w:r>
          </w:p>
        </w:tc>
        <w:tc>
          <w:tcPr>
            <w:tcW w:w="5103" w:type="dxa"/>
            <w:vAlign w:val="center"/>
          </w:tcPr>
          <w:p w:rsidR="00295F12" w:rsidRPr="00295F12" w:rsidRDefault="00295F12" w:rsidP="00295F12">
            <w:pPr>
              <w:spacing w:before="60" w:after="60"/>
              <w:jc w:val="left"/>
              <w:rPr>
                <w:rFonts w:ascii="Arial" w:eastAsia="Calibri" w:hAnsi="Arial" w:cs="Arial"/>
                <w:sz w:val="22"/>
                <w:szCs w:val="22"/>
                <w:lang w:eastAsia="en-US"/>
              </w:rPr>
            </w:pPr>
          </w:p>
        </w:tc>
      </w:tr>
      <w:tr w:rsidR="00295F12" w:rsidRPr="00295F12" w:rsidTr="00592737">
        <w:trPr>
          <w:trHeight w:val="425"/>
        </w:trPr>
        <w:tc>
          <w:tcPr>
            <w:tcW w:w="4678" w:type="dxa"/>
            <w:vAlign w:val="center"/>
          </w:tcPr>
          <w:p w:rsidR="00295F12" w:rsidRPr="00295F12" w:rsidRDefault="00295F12" w:rsidP="00295F12">
            <w:pPr>
              <w:spacing w:before="60" w:after="60"/>
              <w:jc w:val="left"/>
              <w:rPr>
                <w:rFonts w:ascii="Arial" w:eastAsia="Calibri" w:hAnsi="Arial" w:cs="Arial"/>
                <w:sz w:val="22"/>
                <w:szCs w:val="22"/>
                <w:lang w:eastAsia="en-US"/>
              </w:rPr>
            </w:pPr>
            <w:r w:rsidRPr="00295F12">
              <w:rPr>
                <w:rFonts w:ascii="Arial" w:eastAsia="Calibri" w:hAnsi="Arial" w:cs="Arial"/>
                <w:sz w:val="22"/>
                <w:szCs w:val="22"/>
                <w:lang w:eastAsia="en-US"/>
              </w:rPr>
              <w:t>Tel. číslo:</w:t>
            </w:r>
          </w:p>
        </w:tc>
        <w:tc>
          <w:tcPr>
            <w:tcW w:w="5103" w:type="dxa"/>
            <w:vAlign w:val="center"/>
          </w:tcPr>
          <w:p w:rsidR="00295F12" w:rsidRPr="00295F12" w:rsidRDefault="00295F12" w:rsidP="00295F12">
            <w:pPr>
              <w:spacing w:before="60" w:after="60"/>
              <w:jc w:val="left"/>
              <w:rPr>
                <w:rFonts w:ascii="Arial" w:eastAsia="Calibri" w:hAnsi="Arial" w:cs="Arial"/>
                <w:sz w:val="22"/>
                <w:szCs w:val="22"/>
                <w:lang w:eastAsia="en-US"/>
              </w:rPr>
            </w:pPr>
          </w:p>
        </w:tc>
      </w:tr>
      <w:tr w:rsidR="00295F12" w:rsidRPr="00295F12" w:rsidTr="00592737">
        <w:trPr>
          <w:trHeight w:val="567"/>
        </w:trPr>
        <w:tc>
          <w:tcPr>
            <w:tcW w:w="4678" w:type="dxa"/>
            <w:vAlign w:val="center"/>
          </w:tcPr>
          <w:p w:rsidR="00295F12" w:rsidRPr="00295F12" w:rsidRDefault="00295F12" w:rsidP="00295F12">
            <w:pPr>
              <w:spacing w:before="60" w:after="60"/>
              <w:jc w:val="left"/>
              <w:rPr>
                <w:rFonts w:ascii="Arial" w:eastAsia="Calibri" w:hAnsi="Arial" w:cs="Arial"/>
                <w:sz w:val="22"/>
                <w:szCs w:val="22"/>
                <w:lang w:eastAsia="en-US"/>
              </w:rPr>
            </w:pPr>
            <w:r w:rsidRPr="00295F12">
              <w:rPr>
                <w:rFonts w:ascii="Arial" w:eastAsia="Calibri" w:hAnsi="Arial" w:cs="Arial"/>
                <w:sz w:val="22"/>
                <w:szCs w:val="22"/>
                <w:lang w:eastAsia="en-US"/>
              </w:rPr>
              <w:t>Jméno a příjmení statutárního orgánu nebo jeho členů, případně jiné fyzické osoby oprávněné zastupovat právnickou osobu:</w:t>
            </w:r>
          </w:p>
        </w:tc>
        <w:tc>
          <w:tcPr>
            <w:tcW w:w="5103" w:type="dxa"/>
            <w:vAlign w:val="center"/>
          </w:tcPr>
          <w:p w:rsidR="00295F12" w:rsidRPr="00295F12" w:rsidRDefault="00295F12" w:rsidP="00295F12">
            <w:pPr>
              <w:spacing w:before="60" w:after="60"/>
              <w:jc w:val="left"/>
              <w:rPr>
                <w:rFonts w:ascii="Arial" w:eastAsia="Calibri" w:hAnsi="Arial" w:cs="Arial"/>
                <w:sz w:val="22"/>
                <w:szCs w:val="22"/>
                <w:lang w:eastAsia="en-US"/>
              </w:rPr>
            </w:pPr>
          </w:p>
        </w:tc>
      </w:tr>
      <w:tr w:rsidR="00295F12" w:rsidRPr="00295F12" w:rsidTr="00592737">
        <w:trPr>
          <w:trHeight w:val="501"/>
        </w:trPr>
        <w:tc>
          <w:tcPr>
            <w:tcW w:w="9781" w:type="dxa"/>
            <w:gridSpan w:val="2"/>
            <w:vAlign w:val="center"/>
          </w:tcPr>
          <w:p w:rsidR="00295F12" w:rsidRPr="00295F12" w:rsidRDefault="00295F12" w:rsidP="00295F12">
            <w:pPr>
              <w:spacing w:before="60" w:after="60"/>
              <w:jc w:val="left"/>
              <w:rPr>
                <w:rFonts w:ascii="Arial" w:eastAsia="Calibri" w:hAnsi="Arial" w:cs="Arial"/>
                <w:b/>
                <w:sz w:val="22"/>
                <w:szCs w:val="22"/>
                <w:lang w:eastAsia="en-US"/>
              </w:rPr>
            </w:pPr>
            <w:r w:rsidRPr="00295F12">
              <w:rPr>
                <w:rFonts w:ascii="Arial" w:eastAsia="Calibri" w:hAnsi="Arial" w:cs="Arial"/>
                <w:b/>
                <w:sz w:val="22"/>
                <w:szCs w:val="22"/>
                <w:lang w:eastAsia="en-US"/>
              </w:rPr>
              <w:t>Identifikační údaje dodavatele fyzické osoby</w:t>
            </w:r>
          </w:p>
        </w:tc>
      </w:tr>
      <w:tr w:rsidR="00295F12" w:rsidRPr="00295F12" w:rsidTr="00592737">
        <w:trPr>
          <w:trHeight w:val="567"/>
        </w:trPr>
        <w:tc>
          <w:tcPr>
            <w:tcW w:w="4678" w:type="dxa"/>
            <w:vAlign w:val="center"/>
          </w:tcPr>
          <w:p w:rsidR="00295F12" w:rsidRPr="00295F12" w:rsidRDefault="00295F12" w:rsidP="00295F12">
            <w:pPr>
              <w:spacing w:before="60" w:after="60"/>
              <w:jc w:val="left"/>
              <w:rPr>
                <w:rFonts w:ascii="Arial" w:eastAsia="Calibri" w:hAnsi="Arial" w:cs="Arial"/>
                <w:sz w:val="22"/>
                <w:szCs w:val="22"/>
                <w:lang w:eastAsia="en-US"/>
              </w:rPr>
            </w:pPr>
            <w:r w:rsidRPr="00295F12">
              <w:rPr>
                <w:rFonts w:ascii="Arial" w:eastAsia="Calibri" w:hAnsi="Arial" w:cs="Arial"/>
                <w:sz w:val="22"/>
                <w:szCs w:val="22"/>
                <w:lang w:eastAsia="en-US"/>
              </w:rPr>
              <w:t xml:space="preserve">Obchodní firma nebo jméno nebo jméno </w:t>
            </w:r>
            <w:r w:rsidR="00F44C19">
              <w:rPr>
                <w:rFonts w:ascii="Arial" w:eastAsia="Calibri" w:hAnsi="Arial" w:cs="Arial"/>
                <w:sz w:val="22"/>
                <w:szCs w:val="22"/>
                <w:lang w:eastAsia="en-US"/>
              </w:rPr>
              <w:br/>
            </w:r>
            <w:r w:rsidRPr="00295F12">
              <w:rPr>
                <w:rFonts w:ascii="Arial" w:eastAsia="Calibri" w:hAnsi="Arial" w:cs="Arial"/>
                <w:sz w:val="22"/>
                <w:szCs w:val="22"/>
                <w:lang w:eastAsia="en-US"/>
              </w:rPr>
              <w:t>a příjmení:</w:t>
            </w:r>
          </w:p>
        </w:tc>
        <w:tc>
          <w:tcPr>
            <w:tcW w:w="5103" w:type="dxa"/>
            <w:vAlign w:val="center"/>
          </w:tcPr>
          <w:p w:rsidR="00295F12" w:rsidRPr="00295F12" w:rsidRDefault="00295F12" w:rsidP="00295F12">
            <w:pPr>
              <w:spacing w:before="60" w:after="60"/>
              <w:jc w:val="left"/>
              <w:rPr>
                <w:rFonts w:ascii="Arial" w:eastAsia="Calibri" w:hAnsi="Arial" w:cs="Arial"/>
                <w:sz w:val="22"/>
                <w:szCs w:val="22"/>
                <w:lang w:eastAsia="en-US"/>
              </w:rPr>
            </w:pPr>
          </w:p>
        </w:tc>
      </w:tr>
      <w:tr w:rsidR="00295F12" w:rsidRPr="00295F12" w:rsidTr="00592737">
        <w:trPr>
          <w:trHeight w:val="357"/>
        </w:trPr>
        <w:tc>
          <w:tcPr>
            <w:tcW w:w="4678" w:type="dxa"/>
            <w:vAlign w:val="center"/>
          </w:tcPr>
          <w:p w:rsidR="00295F12" w:rsidRPr="00295F12" w:rsidRDefault="00295F12" w:rsidP="00295F12">
            <w:pPr>
              <w:spacing w:before="60" w:after="60"/>
              <w:jc w:val="left"/>
              <w:rPr>
                <w:rFonts w:ascii="Arial" w:eastAsia="Calibri" w:hAnsi="Arial" w:cs="Arial"/>
                <w:sz w:val="22"/>
                <w:szCs w:val="22"/>
                <w:lang w:eastAsia="en-US"/>
              </w:rPr>
            </w:pPr>
            <w:r w:rsidRPr="00295F12">
              <w:rPr>
                <w:rFonts w:ascii="Arial" w:eastAsia="Calibri" w:hAnsi="Arial" w:cs="Arial"/>
                <w:sz w:val="22"/>
                <w:szCs w:val="22"/>
                <w:lang w:eastAsia="en-US"/>
              </w:rPr>
              <w:t>Sídlo:</w:t>
            </w:r>
          </w:p>
        </w:tc>
        <w:tc>
          <w:tcPr>
            <w:tcW w:w="5103" w:type="dxa"/>
            <w:vAlign w:val="center"/>
          </w:tcPr>
          <w:p w:rsidR="00295F12" w:rsidRPr="00295F12" w:rsidRDefault="00295F12" w:rsidP="00295F12">
            <w:pPr>
              <w:spacing w:before="60" w:after="60"/>
              <w:jc w:val="left"/>
              <w:rPr>
                <w:rFonts w:ascii="Arial" w:eastAsia="Calibri" w:hAnsi="Arial" w:cs="Arial"/>
                <w:sz w:val="22"/>
                <w:szCs w:val="22"/>
                <w:lang w:eastAsia="en-US"/>
              </w:rPr>
            </w:pPr>
          </w:p>
        </w:tc>
      </w:tr>
      <w:tr w:rsidR="00295F12" w:rsidRPr="00295F12" w:rsidTr="00592737">
        <w:trPr>
          <w:trHeight w:val="411"/>
        </w:trPr>
        <w:tc>
          <w:tcPr>
            <w:tcW w:w="4678" w:type="dxa"/>
            <w:vAlign w:val="center"/>
          </w:tcPr>
          <w:p w:rsidR="00295F12" w:rsidRPr="00295F12" w:rsidRDefault="00295F12" w:rsidP="00295F12">
            <w:pPr>
              <w:spacing w:before="60" w:after="60"/>
              <w:jc w:val="left"/>
              <w:rPr>
                <w:rFonts w:ascii="Arial" w:eastAsia="Calibri" w:hAnsi="Arial" w:cs="Arial"/>
                <w:sz w:val="22"/>
                <w:szCs w:val="22"/>
                <w:lang w:eastAsia="en-US"/>
              </w:rPr>
            </w:pPr>
            <w:r w:rsidRPr="00295F12">
              <w:rPr>
                <w:rFonts w:ascii="Arial" w:eastAsia="Calibri" w:hAnsi="Arial" w:cs="Arial"/>
                <w:sz w:val="22"/>
                <w:szCs w:val="22"/>
                <w:lang w:eastAsia="en-US"/>
              </w:rPr>
              <w:t>Identifikační číslo osoby – je-li přiděleno:</w:t>
            </w:r>
          </w:p>
        </w:tc>
        <w:tc>
          <w:tcPr>
            <w:tcW w:w="5103" w:type="dxa"/>
            <w:vAlign w:val="center"/>
          </w:tcPr>
          <w:p w:rsidR="00295F12" w:rsidRPr="00295F12" w:rsidRDefault="00295F12" w:rsidP="00295F12">
            <w:pPr>
              <w:spacing w:before="60" w:after="60"/>
              <w:jc w:val="left"/>
              <w:rPr>
                <w:rFonts w:ascii="Arial" w:eastAsia="Calibri" w:hAnsi="Arial" w:cs="Arial"/>
                <w:sz w:val="22"/>
                <w:szCs w:val="22"/>
                <w:lang w:eastAsia="en-US"/>
              </w:rPr>
            </w:pPr>
          </w:p>
        </w:tc>
      </w:tr>
      <w:tr w:rsidR="00295F12" w:rsidRPr="00295F12" w:rsidTr="00592737">
        <w:trPr>
          <w:trHeight w:val="417"/>
        </w:trPr>
        <w:tc>
          <w:tcPr>
            <w:tcW w:w="4678" w:type="dxa"/>
            <w:vAlign w:val="center"/>
          </w:tcPr>
          <w:p w:rsidR="00295F12" w:rsidRPr="00295F12" w:rsidRDefault="00295F12" w:rsidP="00295F12">
            <w:pPr>
              <w:spacing w:before="60" w:after="60"/>
              <w:jc w:val="left"/>
              <w:rPr>
                <w:rFonts w:ascii="Arial" w:eastAsia="Calibri" w:hAnsi="Arial" w:cs="Arial"/>
                <w:sz w:val="22"/>
                <w:szCs w:val="22"/>
                <w:lang w:eastAsia="en-US"/>
              </w:rPr>
            </w:pPr>
            <w:r w:rsidRPr="00295F12">
              <w:rPr>
                <w:rFonts w:ascii="Arial" w:eastAsia="Calibri" w:hAnsi="Arial" w:cs="Arial"/>
                <w:sz w:val="22"/>
                <w:szCs w:val="22"/>
                <w:lang w:eastAsia="en-US"/>
              </w:rPr>
              <w:t>Daňové identifikační číslo – je-li přiděleno:</w:t>
            </w:r>
          </w:p>
        </w:tc>
        <w:tc>
          <w:tcPr>
            <w:tcW w:w="5103" w:type="dxa"/>
            <w:vAlign w:val="center"/>
          </w:tcPr>
          <w:p w:rsidR="00295F12" w:rsidRPr="00295F12" w:rsidRDefault="00295F12" w:rsidP="00295F12">
            <w:pPr>
              <w:spacing w:before="60" w:after="60"/>
              <w:jc w:val="left"/>
              <w:rPr>
                <w:rFonts w:ascii="Arial" w:eastAsia="Calibri" w:hAnsi="Arial" w:cs="Arial"/>
                <w:sz w:val="22"/>
                <w:szCs w:val="22"/>
                <w:lang w:eastAsia="en-US"/>
              </w:rPr>
            </w:pPr>
          </w:p>
        </w:tc>
      </w:tr>
      <w:tr w:rsidR="00295F12" w:rsidRPr="00295F12" w:rsidTr="00592737">
        <w:trPr>
          <w:trHeight w:val="409"/>
        </w:trPr>
        <w:tc>
          <w:tcPr>
            <w:tcW w:w="4678" w:type="dxa"/>
            <w:vAlign w:val="center"/>
          </w:tcPr>
          <w:p w:rsidR="00295F12" w:rsidRPr="00295F12" w:rsidRDefault="00295F12" w:rsidP="00295F12">
            <w:pPr>
              <w:spacing w:before="60" w:after="60"/>
              <w:jc w:val="left"/>
              <w:rPr>
                <w:rFonts w:ascii="Arial" w:eastAsia="Calibri" w:hAnsi="Arial" w:cs="Arial"/>
                <w:sz w:val="22"/>
                <w:szCs w:val="22"/>
                <w:lang w:eastAsia="en-US"/>
              </w:rPr>
            </w:pPr>
            <w:r w:rsidRPr="00295F12">
              <w:rPr>
                <w:rFonts w:ascii="Arial" w:eastAsia="Calibri" w:hAnsi="Arial" w:cs="Arial"/>
                <w:sz w:val="22"/>
                <w:szCs w:val="22"/>
                <w:lang w:eastAsia="en-US"/>
              </w:rPr>
              <w:t>E-mail:</w:t>
            </w:r>
          </w:p>
        </w:tc>
        <w:tc>
          <w:tcPr>
            <w:tcW w:w="5103" w:type="dxa"/>
            <w:vAlign w:val="center"/>
          </w:tcPr>
          <w:p w:rsidR="00295F12" w:rsidRPr="00295F12" w:rsidRDefault="00295F12" w:rsidP="00295F12">
            <w:pPr>
              <w:spacing w:before="60" w:after="60"/>
              <w:jc w:val="left"/>
              <w:rPr>
                <w:rFonts w:ascii="Arial" w:eastAsia="Calibri" w:hAnsi="Arial" w:cs="Arial"/>
                <w:sz w:val="22"/>
                <w:szCs w:val="22"/>
                <w:lang w:eastAsia="en-US"/>
              </w:rPr>
            </w:pPr>
          </w:p>
        </w:tc>
      </w:tr>
      <w:tr w:rsidR="00295F12" w:rsidRPr="00295F12" w:rsidTr="00592737">
        <w:trPr>
          <w:trHeight w:val="415"/>
        </w:trPr>
        <w:tc>
          <w:tcPr>
            <w:tcW w:w="4678" w:type="dxa"/>
            <w:tcBorders>
              <w:top w:val="single" w:sz="4" w:space="0" w:color="auto"/>
              <w:left w:val="single" w:sz="4" w:space="0" w:color="auto"/>
              <w:bottom w:val="single" w:sz="4" w:space="0" w:color="auto"/>
              <w:right w:val="single" w:sz="4" w:space="0" w:color="auto"/>
            </w:tcBorders>
            <w:vAlign w:val="center"/>
          </w:tcPr>
          <w:p w:rsidR="00295F12" w:rsidRPr="00295F12" w:rsidRDefault="00295F12" w:rsidP="00295F12">
            <w:pPr>
              <w:spacing w:before="60" w:after="60"/>
              <w:jc w:val="left"/>
              <w:rPr>
                <w:rFonts w:ascii="Arial" w:eastAsia="Calibri" w:hAnsi="Arial" w:cs="Arial"/>
                <w:sz w:val="22"/>
                <w:szCs w:val="22"/>
                <w:lang w:eastAsia="en-US"/>
              </w:rPr>
            </w:pPr>
            <w:r w:rsidRPr="00295F12">
              <w:rPr>
                <w:rFonts w:ascii="Arial" w:eastAsia="Calibri" w:hAnsi="Arial" w:cs="Arial"/>
                <w:sz w:val="22"/>
                <w:szCs w:val="22"/>
                <w:lang w:eastAsia="en-US"/>
              </w:rPr>
              <w:t>Tel. číslo:</w:t>
            </w:r>
          </w:p>
        </w:tc>
        <w:tc>
          <w:tcPr>
            <w:tcW w:w="5103" w:type="dxa"/>
            <w:tcBorders>
              <w:top w:val="single" w:sz="4" w:space="0" w:color="auto"/>
              <w:left w:val="single" w:sz="4" w:space="0" w:color="auto"/>
              <w:bottom w:val="single" w:sz="4" w:space="0" w:color="auto"/>
              <w:right w:val="single" w:sz="4" w:space="0" w:color="auto"/>
            </w:tcBorders>
            <w:vAlign w:val="center"/>
          </w:tcPr>
          <w:p w:rsidR="00295F12" w:rsidRPr="00295F12" w:rsidRDefault="00295F12" w:rsidP="00295F12">
            <w:pPr>
              <w:spacing w:before="60" w:after="60"/>
              <w:jc w:val="left"/>
              <w:rPr>
                <w:rFonts w:ascii="Arial" w:eastAsia="Calibri" w:hAnsi="Arial" w:cs="Arial"/>
                <w:sz w:val="22"/>
                <w:szCs w:val="22"/>
                <w:lang w:eastAsia="en-US"/>
              </w:rPr>
            </w:pPr>
          </w:p>
        </w:tc>
      </w:tr>
    </w:tbl>
    <w:p w:rsidR="001F0DDB" w:rsidRPr="00840D9C" w:rsidRDefault="001F0DDB" w:rsidP="004256CC">
      <w:pPr>
        <w:tabs>
          <w:tab w:val="left" w:pos="2100"/>
        </w:tabs>
        <w:jc w:val="left"/>
        <w:rPr>
          <w:rFonts w:ascii="Arial" w:hAnsi="Arial" w:cs="Arial"/>
          <w:sz w:val="22"/>
          <w:szCs w:val="22"/>
        </w:rPr>
      </w:pPr>
    </w:p>
    <w:p w:rsidR="0060777E" w:rsidRPr="0060777E" w:rsidRDefault="0060777E" w:rsidP="00C34E74">
      <w:pPr>
        <w:spacing w:before="120" w:after="120"/>
        <w:rPr>
          <w:rFonts w:ascii="Arial" w:eastAsia="Calibri" w:hAnsi="Arial" w:cs="Arial"/>
          <w:sz w:val="22"/>
          <w:szCs w:val="22"/>
        </w:rPr>
      </w:pPr>
      <w:r w:rsidRPr="0060777E">
        <w:rPr>
          <w:rFonts w:ascii="Arial" w:eastAsia="Calibri" w:hAnsi="Arial" w:cs="Arial"/>
          <w:sz w:val="22"/>
          <w:szCs w:val="22"/>
        </w:rPr>
        <w:t>Dodavatel prohlašuje, že v případě, že jeho nabídka podaná ve shora uvedeném zadávacím řízení bude vybrána jako nejvýhodnější, uzavře se zadavatelem smlouvu</w:t>
      </w:r>
      <w:r w:rsidR="00812435">
        <w:rPr>
          <w:rFonts w:ascii="Arial" w:eastAsia="Calibri" w:hAnsi="Arial" w:cs="Arial"/>
          <w:sz w:val="22"/>
          <w:szCs w:val="22"/>
        </w:rPr>
        <w:t xml:space="preserve"> v souladu se </w:t>
      </w:r>
      <w:r w:rsidRPr="0060777E">
        <w:rPr>
          <w:rFonts w:ascii="Arial" w:eastAsia="Calibri" w:hAnsi="Arial" w:cs="Arial"/>
          <w:sz w:val="22"/>
          <w:szCs w:val="22"/>
        </w:rPr>
        <w:t>vzor</w:t>
      </w:r>
      <w:r w:rsidR="00812435">
        <w:rPr>
          <w:rFonts w:ascii="Arial" w:eastAsia="Calibri" w:hAnsi="Arial" w:cs="Arial"/>
          <w:sz w:val="22"/>
          <w:szCs w:val="22"/>
        </w:rPr>
        <w:t>em, který</w:t>
      </w:r>
      <w:r w:rsidRPr="0060777E">
        <w:rPr>
          <w:rFonts w:ascii="Arial" w:eastAsia="Calibri" w:hAnsi="Arial" w:cs="Arial"/>
          <w:sz w:val="22"/>
          <w:szCs w:val="22"/>
        </w:rPr>
        <w:t xml:space="preserve"> tvoří</w:t>
      </w:r>
      <w:r w:rsidR="00812435">
        <w:rPr>
          <w:rFonts w:ascii="Arial" w:eastAsia="Calibri" w:hAnsi="Arial" w:cs="Arial"/>
          <w:sz w:val="22"/>
          <w:szCs w:val="22"/>
        </w:rPr>
        <w:t xml:space="preserve"> </w:t>
      </w:r>
      <w:r w:rsidR="00812435" w:rsidRPr="00CC3E1A">
        <w:rPr>
          <w:rFonts w:ascii="Arial" w:eastAsia="Calibri" w:hAnsi="Arial" w:cs="Arial"/>
          <w:sz w:val="22"/>
          <w:szCs w:val="22"/>
        </w:rPr>
        <w:t>přílohu C</w:t>
      </w:r>
      <w:r w:rsidR="00812435">
        <w:rPr>
          <w:rFonts w:ascii="Arial" w:eastAsia="Calibri" w:hAnsi="Arial" w:cs="Arial"/>
          <w:sz w:val="22"/>
          <w:szCs w:val="22"/>
        </w:rPr>
        <w:t xml:space="preserve"> zadávací dokumentace, a nabídkou dodavatele.</w:t>
      </w:r>
    </w:p>
    <w:p w:rsidR="0060777E" w:rsidRPr="0060777E" w:rsidRDefault="0060777E" w:rsidP="0060777E">
      <w:pPr>
        <w:spacing w:before="480" w:after="240"/>
        <w:rPr>
          <w:rFonts w:ascii="Arial" w:eastAsia="Calibri" w:hAnsi="Arial" w:cs="Arial"/>
          <w:sz w:val="22"/>
          <w:szCs w:val="22"/>
          <w:lang w:eastAsia="en-US"/>
        </w:rPr>
      </w:pPr>
      <w:r w:rsidRPr="0060777E">
        <w:rPr>
          <w:rFonts w:ascii="Arial" w:eastAsia="Calibri" w:hAnsi="Arial" w:cs="Arial"/>
          <w:sz w:val="22"/>
          <w:szCs w:val="22"/>
          <w:lang w:eastAsia="en-US"/>
        </w:rPr>
        <w:t>V(e) ………</w:t>
      </w:r>
      <w:r w:rsidR="00840D9C">
        <w:rPr>
          <w:rFonts w:ascii="Arial" w:eastAsia="Calibri" w:hAnsi="Arial" w:cs="Arial"/>
          <w:sz w:val="22"/>
          <w:szCs w:val="22"/>
          <w:lang w:eastAsia="en-US"/>
        </w:rPr>
        <w:t>………………………………</w:t>
      </w:r>
      <w:proofErr w:type="gramStart"/>
      <w:r w:rsidR="00840D9C">
        <w:rPr>
          <w:rFonts w:ascii="Arial" w:eastAsia="Calibri" w:hAnsi="Arial" w:cs="Arial"/>
          <w:sz w:val="22"/>
          <w:szCs w:val="22"/>
          <w:lang w:eastAsia="en-US"/>
        </w:rPr>
        <w:t>…..</w:t>
      </w:r>
      <w:r w:rsidRPr="0060777E">
        <w:rPr>
          <w:rFonts w:ascii="Arial" w:eastAsia="Calibri" w:hAnsi="Arial" w:cs="Arial"/>
          <w:sz w:val="22"/>
          <w:szCs w:val="22"/>
          <w:lang w:eastAsia="en-US"/>
        </w:rPr>
        <w:t>…</w:t>
      </w:r>
      <w:proofErr w:type="gramEnd"/>
      <w:r w:rsidRPr="0060777E">
        <w:rPr>
          <w:rFonts w:ascii="Arial" w:eastAsia="Calibri" w:hAnsi="Arial" w:cs="Arial"/>
          <w:sz w:val="22"/>
          <w:szCs w:val="22"/>
          <w:lang w:eastAsia="en-US"/>
        </w:rPr>
        <w:t>………….. dne ……………..</w:t>
      </w:r>
    </w:p>
    <w:p w:rsidR="00F44C19" w:rsidRDefault="00F44C19" w:rsidP="004256CC">
      <w:pPr>
        <w:tabs>
          <w:tab w:val="left" w:pos="2100"/>
        </w:tabs>
        <w:jc w:val="left"/>
        <w:rPr>
          <w:rFonts w:ascii="Arial" w:hAnsi="Arial" w:cs="Arial"/>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245"/>
      </w:tblGrid>
      <w:tr w:rsidR="0060777E" w:rsidRPr="0060777E" w:rsidTr="00322020">
        <w:trPr>
          <w:trHeight w:val="510"/>
        </w:trPr>
        <w:tc>
          <w:tcPr>
            <w:tcW w:w="9781" w:type="dxa"/>
            <w:gridSpan w:val="2"/>
            <w:vAlign w:val="center"/>
          </w:tcPr>
          <w:p w:rsidR="0060777E" w:rsidRPr="0060777E" w:rsidRDefault="0060777E" w:rsidP="0060777E">
            <w:pPr>
              <w:spacing w:before="60" w:after="60"/>
              <w:jc w:val="left"/>
              <w:rPr>
                <w:rFonts w:ascii="Arial" w:eastAsia="Calibri" w:hAnsi="Arial" w:cs="Arial"/>
                <w:b/>
                <w:sz w:val="22"/>
                <w:szCs w:val="22"/>
                <w:lang w:eastAsia="en-US"/>
              </w:rPr>
            </w:pPr>
            <w:r w:rsidRPr="0060777E">
              <w:rPr>
                <w:rFonts w:ascii="Arial" w:eastAsia="Calibri" w:hAnsi="Arial" w:cs="Arial"/>
                <w:b/>
                <w:sz w:val="22"/>
                <w:szCs w:val="22"/>
                <w:lang w:eastAsia="en-US"/>
              </w:rPr>
              <w:t>Podpis dodavatele nebo osoby oprávněné jednat za dodavatele</w:t>
            </w:r>
          </w:p>
        </w:tc>
      </w:tr>
      <w:tr w:rsidR="0060777E" w:rsidRPr="0060777E" w:rsidTr="00322020">
        <w:trPr>
          <w:trHeight w:val="510"/>
        </w:trPr>
        <w:tc>
          <w:tcPr>
            <w:tcW w:w="4536" w:type="dxa"/>
            <w:vAlign w:val="center"/>
          </w:tcPr>
          <w:p w:rsidR="0060777E" w:rsidRPr="0060777E" w:rsidRDefault="0060777E" w:rsidP="0060777E">
            <w:pPr>
              <w:spacing w:before="60" w:after="60"/>
              <w:jc w:val="left"/>
              <w:rPr>
                <w:rFonts w:ascii="Arial" w:eastAsia="Calibri" w:hAnsi="Arial" w:cs="Arial"/>
                <w:sz w:val="22"/>
                <w:szCs w:val="22"/>
                <w:lang w:eastAsia="en-US"/>
              </w:rPr>
            </w:pPr>
            <w:r w:rsidRPr="0060777E">
              <w:rPr>
                <w:rFonts w:ascii="Arial" w:eastAsia="Calibri" w:hAnsi="Arial" w:cs="Arial"/>
                <w:sz w:val="22"/>
                <w:szCs w:val="22"/>
                <w:lang w:eastAsia="en-US"/>
              </w:rPr>
              <w:t>Obchodní firma nebo název nebo jméno a příjmení:</w:t>
            </w:r>
          </w:p>
        </w:tc>
        <w:tc>
          <w:tcPr>
            <w:tcW w:w="5245" w:type="dxa"/>
            <w:vAlign w:val="center"/>
          </w:tcPr>
          <w:p w:rsidR="0060777E" w:rsidRPr="0060777E" w:rsidRDefault="0060777E" w:rsidP="0060777E">
            <w:pPr>
              <w:spacing w:before="60" w:after="60"/>
              <w:jc w:val="left"/>
              <w:rPr>
                <w:rFonts w:ascii="Arial" w:eastAsia="Calibri" w:hAnsi="Arial" w:cs="Arial"/>
                <w:sz w:val="22"/>
                <w:szCs w:val="22"/>
                <w:lang w:eastAsia="en-US"/>
              </w:rPr>
            </w:pPr>
          </w:p>
        </w:tc>
      </w:tr>
      <w:tr w:rsidR="0060777E" w:rsidRPr="0060777E" w:rsidTr="00322020">
        <w:trPr>
          <w:trHeight w:val="510"/>
        </w:trPr>
        <w:tc>
          <w:tcPr>
            <w:tcW w:w="4536" w:type="dxa"/>
            <w:vAlign w:val="center"/>
          </w:tcPr>
          <w:p w:rsidR="0060777E" w:rsidRPr="0060777E" w:rsidRDefault="0060777E" w:rsidP="0060777E">
            <w:pPr>
              <w:spacing w:before="60" w:after="60"/>
              <w:jc w:val="left"/>
              <w:rPr>
                <w:rFonts w:ascii="Arial" w:eastAsia="Calibri" w:hAnsi="Arial" w:cs="Arial"/>
                <w:sz w:val="22"/>
                <w:szCs w:val="22"/>
                <w:lang w:eastAsia="en-US"/>
              </w:rPr>
            </w:pPr>
            <w:r w:rsidRPr="0060777E">
              <w:rPr>
                <w:rFonts w:ascii="Arial" w:eastAsia="Calibri" w:hAnsi="Arial" w:cs="Arial"/>
                <w:sz w:val="22"/>
                <w:szCs w:val="22"/>
                <w:lang w:eastAsia="en-US"/>
              </w:rPr>
              <w:t>Titul, jméno, příjmení, funkce:</w:t>
            </w:r>
          </w:p>
        </w:tc>
        <w:tc>
          <w:tcPr>
            <w:tcW w:w="5245" w:type="dxa"/>
            <w:vAlign w:val="center"/>
          </w:tcPr>
          <w:p w:rsidR="0060777E" w:rsidRPr="0060777E" w:rsidRDefault="0060777E" w:rsidP="0060777E">
            <w:pPr>
              <w:spacing w:before="60" w:after="60"/>
              <w:jc w:val="left"/>
              <w:rPr>
                <w:rFonts w:ascii="Arial" w:eastAsia="Calibri" w:hAnsi="Arial" w:cs="Arial"/>
                <w:sz w:val="22"/>
                <w:szCs w:val="22"/>
                <w:lang w:eastAsia="en-US"/>
              </w:rPr>
            </w:pPr>
          </w:p>
        </w:tc>
      </w:tr>
      <w:tr w:rsidR="0060777E" w:rsidRPr="0060777E" w:rsidTr="00322020">
        <w:trPr>
          <w:trHeight w:val="510"/>
        </w:trPr>
        <w:tc>
          <w:tcPr>
            <w:tcW w:w="4536" w:type="dxa"/>
            <w:vAlign w:val="center"/>
          </w:tcPr>
          <w:p w:rsidR="0060777E" w:rsidRPr="0060777E" w:rsidRDefault="0060777E" w:rsidP="0060777E">
            <w:pPr>
              <w:spacing w:before="60" w:after="60"/>
              <w:jc w:val="left"/>
              <w:rPr>
                <w:rFonts w:ascii="Arial" w:eastAsia="Calibri" w:hAnsi="Arial" w:cs="Arial"/>
                <w:sz w:val="22"/>
                <w:szCs w:val="22"/>
                <w:lang w:eastAsia="en-US"/>
              </w:rPr>
            </w:pPr>
            <w:r w:rsidRPr="0060777E">
              <w:rPr>
                <w:rFonts w:ascii="Arial" w:eastAsia="Calibri" w:hAnsi="Arial" w:cs="Arial"/>
                <w:sz w:val="22"/>
                <w:szCs w:val="22"/>
                <w:lang w:eastAsia="en-US"/>
              </w:rPr>
              <w:t>Podpis:</w:t>
            </w:r>
          </w:p>
        </w:tc>
        <w:tc>
          <w:tcPr>
            <w:tcW w:w="5245" w:type="dxa"/>
            <w:vAlign w:val="center"/>
          </w:tcPr>
          <w:p w:rsidR="0060777E" w:rsidRPr="0060777E" w:rsidRDefault="0060777E" w:rsidP="0060777E">
            <w:pPr>
              <w:spacing w:before="60" w:after="60"/>
              <w:jc w:val="left"/>
              <w:rPr>
                <w:rFonts w:ascii="Arial" w:eastAsia="Calibri" w:hAnsi="Arial" w:cs="Arial"/>
                <w:sz w:val="22"/>
                <w:szCs w:val="22"/>
                <w:lang w:eastAsia="en-US"/>
              </w:rPr>
            </w:pPr>
          </w:p>
        </w:tc>
      </w:tr>
    </w:tbl>
    <w:p w:rsidR="0060777E" w:rsidRPr="006F19DB" w:rsidRDefault="0060777E" w:rsidP="004256CC">
      <w:pPr>
        <w:tabs>
          <w:tab w:val="left" w:pos="2100"/>
        </w:tabs>
        <w:jc w:val="left"/>
        <w:rPr>
          <w:rFonts w:ascii="Arial" w:hAnsi="Arial" w:cs="Arial"/>
          <w:sz w:val="16"/>
          <w:szCs w:val="16"/>
        </w:rPr>
        <w:sectPr w:rsidR="0060777E" w:rsidRPr="006F19DB" w:rsidSect="00904345">
          <w:headerReference w:type="even" r:id="rId19"/>
          <w:headerReference w:type="default" r:id="rId20"/>
          <w:pgSz w:w="11906" w:h="16838"/>
          <w:pgMar w:top="1134" w:right="1134" w:bottom="851" w:left="1134" w:header="709" w:footer="454" w:gutter="0"/>
          <w:cols w:space="708"/>
          <w:docGrid w:linePitch="360"/>
        </w:sectPr>
      </w:pPr>
    </w:p>
    <w:p w:rsidR="00F81696" w:rsidRPr="004D61AA" w:rsidRDefault="00F81696" w:rsidP="004D61AA">
      <w:pPr>
        <w:pStyle w:val="Nadpis1"/>
        <w:spacing w:before="120" w:after="120"/>
        <w:jc w:val="center"/>
        <w:rPr>
          <w:rFonts w:ascii="Arial" w:hAnsi="Arial" w:cs="Arial"/>
          <w:sz w:val="28"/>
          <w:szCs w:val="28"/>
        </w:rPr>
      </w:pPr>
      <w:r w:rsidRPr="004D61AA">
        <w:rPr>
          <w:rFonts w:ascii="Arial" w:hAnsi="Arial" w:cs="Arial"/>
          <w:sz w:val="28"/>
          <w:szCs w:val="28"/>
        </w:rPr>
        <w:lastRenderedPageBreak/>
        <w:t>Čestné prohlášení</w:t>
      </w:r>
      <w:r w:rsidR="002722DC" w:rsidRPr="004D61AA">
        <w:rPr>
          <w:rFonts w:ascii="Arial" w:hAnsi="Arial" w:cs="Arial"/>
          <w:sz w:val="28"/>
          <w:szCs w:val="28"/>
        </w:rPr>
        <w:t xml:space="preserve"> </w:t>
      </w:r>
      <w:r w:rsidRPr="004D61AA">
        <w:rPr>
          <w:rFonts w:ascii="Arial" w:hAnsi="Arial" w:cs="Arial"/>
          <w:sz w:val="28"/>
          <w:szCs w:val="28"/>
        </w:rPr>
        <w:t xml:space="preserve">o splnění </w:t>
      </w:r>
      <w:r w:rsidR="002722DC" w:rsidRPr="004D61AA">
        <w:rPr>
          <w:rFonts w:ascii="Arial" w:hAnsi="Arial" w:cs="Arial"/>
          <w:sz w:val="28"/>
          <w:szCs w:val="28"/>
        </w:rPr>
        <w:t>kvalifikace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662"/>
      </w:tblGrid>
      <w:tr w:rsidR="00E823A3" w:rsidRPr="00314C12" w:rsidTr="00E823A3">
        <w:trPr>
          <w:trHeight w:val="454"/>
        </w:trPr>
        <w:tc>
          <w:tcPr>
            <w:tcW w:w="3119" w:type="dxa"/>
            <w:vAlign w:val="center"/>
          </w:tcPr>
          <w:p w:rsidR="00E823A3" w:rsidRPr="0029257A" w:rsidRDefault="00E823A3" w:rsidP="00322020">
            <w:pPr>
              <w:pStyle w:val="Standard"/>
              <w:spacing w:before="60" w:after="60"/>
              <w:rPr>
                <w:rFonts w:ascii="Arial" w:hAnsi="Arial" w:cs="Arial"/>
                <w:sz w:val="20"/>
                <w:szCs w:val="20"/>
              </w:rPr>
            </w:pPr>
            <w:r w:rsidRPr="0029257A">
              <w:rPr>
                <w:rFonts w:ascii="Arial" w:hAnsi="Arial" w:cs="Arial"/>
                <w:sz w:val="20"/>
                <w:szCs w:val="20"/>
              </w:rPr>
              <w:t>Název veřejné zakázky:</w:t>
            </w:r>
          </w:p>
        </w:tc>
        <w:tc>
          <w:tcPr>
            <w:tcW w:w="6662" w:type="dxa"/>
            <w:vAlign w:val="center"/>
          </w:tcPr>
          <w:p w:rsidR="00E823A3" w:rsidRPr="00314C12" w:rsidRDefault="009C0575" w:rsidP="00B23280">
            <w:pPr>
              <w:pStyle w:val="Standard"/>
              <w:spacing w:before="60" w:after="60"/>
              <w:rPr>
                <w:rFonts w:ascii="Arial" w:hAnsi="Arial" w:cs="Arial"/>
                <w:b/>
                <w:sz w:val="22"/>
                <w:szCs w:val="22"/>
              </w:rPr>
            </w:pPr>
            <w:r w:rsidRPr="009C0575">
              <w:rPr>
                <w:rFonts w:ascii="Arial" w:hAnsi="Arial" w:cs="Arial"/>
                <w:b/>
                <w:sz w:val="22"/>
                <w:szCs w:val="22"/>
              </w:rPr>
              <w:t>Odstranění vlhkosti v suterénních prostorech</w:t>
            </w:r>
            <w:r w:rsidR="00B23280">
              <w:rPr>
                <w:rFonts w:ascii="Arial" w:hAnsi="Arial" w:cs="Arial"/>
                <w:b/>
                <w:sz w:val="22"/>
                <w:szCs w:val="22"/>
              </w:rPr>
              <w:br/>
            </w:r>
            <w:r w:rsidRPr="009C0575">
              <w:rPr>
                <w:rFonts w:ascii="Arial" w:hAnsi="Arial" w:cs="Arial"/>
                <w:b/>
                <w:sz w:val="22"/>
                <w:szCs w:val="22"/>
              </w:rPr>
              <w:t>pod terasou Kramářovy vily</w:t>
            </w:r>
          </w:p>
        </w:tc>
      </w:tr>
      <w:tr w:rsidR="00E823A3" w:rsidRPr="00314C12" w:rsidTr="00E823A3">
        <w:trPr>
          <w:trHeight w:val="454"/>
        </w:trPr>
        <w:tc>
          <w:tcPr>
            <w:tcW w:w="3119" w:type="dxa"/>
            <w:vAlign w:val="center"/>
          </w:tcPr>
          <w:p w:rsidR="00E823A3" w:rsidRPr="0029257A" w:rsidRDefault="00E823A3" w:rsidP="00322020">
            <w:pPr>
              <w:pStyle w:val="Standard"/>
              <w:spacing w:before="60" w:after="60"/>
              <w:rPr>
                <w:rFonts w:ascii="Arial" w:hAnsi="Arial" w:cs="Arial"/>
                <w:sz w:val="20"/>
                <w:szCs w:val="20"/>
              </w:rPr>
            </w:pPr>
            <w:r w:rsidRPr="0029257A">
              <w:rPr>
                <w:rFonts w:ascii="Arial" w:hAnsi="Arial" w:cs="Arial"/>
                <w:sz w:val="20"/>
                <w:szCs w:val="20"/>
              </w:rPr>
              <w:t>Obchodní firma nebo název dodavatele – právnické osoby:</w:t>
            </w:r>
          </w:p>
        </w:tc>
        <w:tc>
          <w:tcPr>
            <w:tcW w:w="6662" w:type="dxa"/>
            <w:vAlign w:val="center"/>
          </w:tcPr>
          <w:p w:rsidR="00E823A3" w:rsidRPr="00314C12" w:rsidRDefault="00E823A3" w:rsidP="00322020">
            <w:pPr>
              <w:pStyle w:val="Standard"/>
              <w:spacing w:before="60" w:after="60"/>
              <w:rPr>
                <w:rFonts w:ascii="Arial" w:hAnsi="Arial" w:cs="Arial"/>
                <w:sz w:val="22"/>
                <w:szCs w:val="22"/>
              </w:rPr>
            </w:pPr>
          </w:p>
        </w:tc>
      </w:tr>
      <w:tr w:rsidR="00E823A3" w:rsidRPr="00DA0741" w:rsidTr="00E823A3">
        <w:trPr>
          <w:trHeight w:val="454"/>
        </w:trPr>
        <w:tc>
          <w:tcPr>
            <w:tcW w:w="3119" w:type="dxa"/>
            <w:vAlign w:val="center"/>
          </w:tcPr>
          <w:p w:rsidR="00E823A3" w:rsidRPr="0029257A" w:rsidRDefault="00E823A3" w:rsidP="00322020">
            <w:pPr>
              <w:pStyle w:val="Standard"/>
              <w:spacing w:before="60" w:after="60"/>
              <w:rPr>
                <w:rFonts w:ascii="Arial" w:hAnsi="Arial" w:cs="Arial"/>
                <w:sz w:val="20"/>
                <w:szCs w:val="20"/>
                <w:highlight w:val="yellow"/>
              </w:rPr>
            </w:pPr>
            <w:r w:rsidRPr="0029257A">
              <w:rPr>
                <w:rFonts w:ascii="Arial" w:hAnsi="Arial" w:cs="Arial"/>
                <w:sz w:val="20"/>
                <w:szCs w:val="20"/>
              </w:rPr>
              <w:t>Jméno, příjmení a případně i obchodní firma dodavatele fyzické osoby:</w:t>
            </w:r>
          </w:p>
        </w:tc>
        <w:tc>
          <w:tcPr>
            <w:tcW w:w="6662" w:type="dxa"/>
            <w:vAlign w:val="center"/>
          </w:tcPr>
          <w:p w:rsidR="00E823A3" w:rsidRPr="00213E49" w:rsidRDefault="00E823A3" w:rsidP="00213E49">
            <w:pPr>
              <w:pStyle w:val="Standard"/>
              <w:spacing w:before="60" w:after="60"/>
              <w:rPr>
                <w:rFonts w:ascii="Arial" w:hAnsi="Arial" w:cs="Arial"/>
                <w:sz w:val="22"/>
                <w:szCs w:val="22"/>
              </w:rPr>
            </w:pPr>
          </w:p>
        </w:tc>
      </w:tr>
    </w:tbl>
    <w:p w:rsidR="000429F7" w:rsidRPr="000429F7" w:rsidRDefault="000429F7" w:rsidP="009230AF">
      <w:pPr>
        <w:numPr>
          <w:ilvl w:val="0"/>
          <w:numId w:val="18"/>
        </w:numPr>
        <w:tabs>
          <w:tab w:val="left" w:pos="426"/>
        </w:tabs>
        <w:spacing w:before="240" w:after="120"/>
        <w:ind w:left="425" w:hanging="425"/>
        <w:rPr>
          <w:rFonts w:ascii="Arial" w:hAnsi="Arial" w:cs="Arial"/>
          <w:b/>
          <w:sz w:val="22"/>
          <w:szCs w:val="22"/>
        </w:rPr>
      </w:pPr>
      <w:r w:rsidRPr="000429F7">
        <w:rPr>
          <w:rFonts w:ascii="Arial" w:hAnsi="Arial" w:cs="Arial"/>
          <w:b/>
          <w:sz w:val="22"/>
          <w:szCs w:val="22"/>
        </w:rPr>
        <w:t>Základní způsobilost</w:t>
      </w:r>
    </w:p>
    <w:p w:rsidR="000429F7" w:rsidRPr="000429F7" w:rsidRDefault="000429F7" w:rsidP="000429F7">
      <w:pPr>
        <w:tabs>
          <w:tab w:val="left" w:pos="567"/>
        </w:tabs>
        <w:spacing w:before="120" w:after="120"/>
        <w:rPr>
          <w:rFonts w:ascii="Arial" w:hAnsi="Arial" w:cs="Arial"/>
          <w:sz w:val="22"/>
          <w:szCs w:val="22"/>
        </w:rPr>
      </w:pPr>
      <w:r w:rsidRPr="000429F7">
        <w:rPr>
          <w:rFonts w:ascii="Arial" w:hAnsi="Arial" w:cs="Arial"/>
          <w:sz w:val="22"/>
          <w:szCs w:val="22"/>
        </w:rPr>
        <w:t>Dodavatel prohlašuje, že splňuje podmínky základní způsobilosti obdobně dle § 74 zákona č. 134/2016 Sb., o zadávání veřejných zakázek</w:t>
      </w:r>
      <w:r w:rsidR="0003036D">
        <w:rPr>
          <w:rFonts w:ascii="Arial" w:hAnsi="Arial" w:cs="Arial"/>
          <w:sz w:val="22"/>
          <w:szCs w:val="22"/>
        </w:rPr>
        <w:t>, ve znění pozdějších předpisů</w:t>
      </w:r>
      <w:r w:rsidRPr="000429F7">
        <w:rPr>
          <w:rFonts w:ascii="Arial" w:hAnsi="Arial" w:cs="Arial"/>
          <w:sz w:val="22"/>
          <w:szCs w:val="22"/>
        </w:rPr>
        <w:t xml:space="preserve"> (dále jen „ZZVZ“) </w:t>
      </w:r>
      <w:r w:rsidR="0003036D">
        <w:rPr>
          <w:rFonts w:ascii="Arial" w:hAnsi="Arial" w:cs="Arial"/>
          <w:sz w:val="22"/>
          <w:szCs w:val="22"/>
        </w:rPr>
        <w:br/>
      </w:r>
      <w:r w:rsidRPr="000429F7">
        <w:rPr>
          <w:rFonts w:ascii="Arial" w:hAnsi="Arial" w:cs="Arial"/>
          <w:sz w:val="22"/>
          <w:szCs w:val="22"/>
        </w:rPr>
        <w:t xml:space="preserve">a dle </w:t>
      </w:r>
      <w:r w:rsidRPr="001C3CF2">
        <w:rPr>
          <w:rFonts w:ascii="Arial" w:hAnsi="Arial" w:cs="Arial"/>
          <w:sz w:val="22"/>
          <w:szCs w:val="22"/>
        </w:rPr>
        <w:t xml:space="preserve">čl. </w:t>
      </w:r>
      <w:proofErr w:type="gramStart"/>
      <w:r w:rsidRPr="001C3CF2">
        <w:rPr>
          <w:rFonts w:ascii="Arial" w:hAnsi="Arial" w:cs="Arial"/>
          <w:sz w:val="22"/>
          <w:szCs w:val="22"/>
        </w:rPr>
        <w:t>4.1</w:t>
      </w:r>
      <w:r w:rsidR="007475E2" w:rsidRPr="001C3CF2">
        <w:rPr>
          <w:rFonts w:ascii="Arial" w:hAnsi="Arial" w:cs="Arial"/>
          <w:sz w:val="22"/>
          <w:szCs w:val="22"/>
        </w:rPr>
        <w:t>.</w:t>
      </w:r>
      <w:r w:rsidRPr="000429F7">
        <w:rPr>
          <w:rFonts w:ascii="Arial" w:hAnsi="Arial" w:cs="Arial"/>
          <w:sz w:val="22"/>
          <w:szCs w:val="22"/>
        </w:rPr>
        <w:t xml:space="preserve"> výzvy</w:t>
      </w:r>
      <w:proofErr w:type="gramEnd"/>
      <w:r w:rsidRPr="000429F7">
        <w:rPr>
          <w:rFonts w:ascii="Arial" w:hAnsi="Arial" w:cs="Arial"/>
          <w:sz w:val="22"/>
          <w:szCs w:val="22"/>
        </w:rPr>
        <w:t xml:space="preserve"> k podání nabídk</w:t>
      </w:r>
      <w:r w:rsidR="001E5811">
        <w:rPr>
          <w:rFonts w:ascii="Arial" w:hAnsi="Arial" w:cs="Arial"/>
          <w:sz w:val="22"/>
          <w:szCs w:val="22"/>
        </w:rPr>
        <w:t>y</w:t>
      </w:r>
      <w:r w:rsidRPr="000429F7">
        <w:rPr>
          <w:rFonts w:ascii="Arial" w:hAnsi="Arial" w:cs="Arial"/>
          <w:sz w:val="22"/>
          <w:szCs w:val="22"/>
        </w:rPr>
        <w:t>.</w:t>
      </w:r>
    </w:p>
    <w:p w:rsidR="000429F7" w:rsidRPr="000429F7" w:rsidRDefault="000429F7" w:rsidP="009230AF">
      <w:pPr>
        <w:numPr>
          <w:ilvl w:val="0"/>
          <w:numId w:val="18"/>
        </w:numPr>
        <w:tabs>
          <w:tab w:val="left" w:pos="426"/>
        </w:tabs>
        <w:spacing w:before="240" w:after="120"/>
        <w:ind w:left="425" w:hanging="425"/>
        <w:rPr>
          <w:rFonts w:ascii="Arial" w:hAnsi="Arial" w:cs="Arial"/>
          <w:b/>
          <w:sz w:val="22"/>
          <w:szCs w:val="22"/>
        </w:rPr>
      </w:pPr>
      <w:r w:rsidRPr="000429F7">
        <w:rPr>
          <w:rFonts w:ascii="Arial" w:hAnsi="Arial" w:cs="Arial"/>
          <w:b/>
          <w:sz w:val="22"/>
          <w:szCs w:val="22"/>
        </w:rPr>
        <w:t>Profesní způsobilost</w:t>
      </w:r>
    </w:p>
    <w:p w:rsidR="000429F7" w:rsidRPr="000429F7" w:rsidRDefault="000429F7" w:rsidP="000429F7">
      <w:pPr>
        <w:tabs>
          <w:tab w:val="left" w:pos="567"/>
        </w:tabs>
        <w:spacing w:after="240"/>
        <w:rPr>
          <w:rFonts w:ascii="Arial" w:hAnsi="Arial" w:cs="Arial"/>
          <w:sz w:val="22"/>
          <w:szCs w:val="22"/>
        </w:rPr>
      </w:pPr>
      <w:r w:rsidRPr="000429F7">
        <w:rPr>
          <w:rFonts w:ascii="Arial" w:hAnsi="Arial" w:cs="Arial"/>
          <w:sz w:val="22"/>
          <w:szCs w:val="22"/>
        </w:rPr>
        <w:t xml:space="preserve">Dodavatel prohlašuje, že splňuje podmínky profesní způsobilosti obdobně dle § 77 odst. 1 a odst. 2 písm. a) ZZVZ a dle čl. </w:t>
      </w:r>
      <w:proofErr w:type="gramStart"/>
      <w:r w:rsidRPr="001C3CF2">
        <w:rPr>
          <w:rFonts w:ascii="Arial" w:hAnsi="Arial" w:cs="Arial"/>
          <w:sz w:val="22"/>
          <w:szCs w:val="22"/>
        </w:rPr>
        <w:t>4.2</w:t>
      </w:r>
      <w:r w:rsidR="007475E2" w:rsidRPr="001C3CF2">
        <w:rPr>
          <w:rFonts w:ascii="Arial" w:hAnsi="Arial" w:cs="Arial"/>
          <w:sz w:val="22"/>
          <w:szCs w:val="22"/>
        </w:rPr>
        <w:t>.</w:t>
      </w:r>
      <w:r w:rsidRPr="000429F7">
        <w:rPr>
          <w:rFonts w:ascii="Arial" w:hAnsi="Arial" w:cs="Arial"/>
          <w:sz w:val="22"/>
          <w:szCs w:val="22"/>
        </w:rPr>
        <w:t xml:space="preserve"> výzvy</w:t>
      </w:r>
      <w:proofErr w:type="gramEnd"/>
      <w:r w:rsidRPr="000429F7">
        <w:rPr>
          <w:rFonts w:ascii="Arial" w:hAnsi="Arial" w:cs="Arial"/>
          <w:sz w:val="22"/>
          <w:szCs w:val="22"/>
        </w:rPr>
        <w:t xml:space="preserve"> k podání nabídk</w:t>
      </w:r>
      <w:r w:rsidR="001E5811">
        <w:rPr>
          <w:rFonts w:ascii="Arial" w:hAnsi="Arial" w:cs="Arial"/>
          <w:sz w:val="22"/>
          <w:szCs w:val="22"/>
        </w:rPr>
        <w:t>y</w:t>
      </w:r>
      <w:r w:rsidRPr="000429F7">
        <w:rPr>
          <w:rFonts w:ascii="Arial" w:hAnsi="Arial" w:cs="Arial"/>
          <w:sz w:val="22"/>
          <w:szCs w:val="22"/>
        </w:rPr>
        <w:t>.</w:t>
      </w:r>
    </w:p>
    <w:p w:rsidR="000429F7" w:rsidRPr="000429F7" w:rsidRDefault="000429F7" w:rsidP="009230AF">
      <w:pPr>
        <w:numPr>
          <w:ilvl w:val="0"/>
          <w:numId w:val="18"/>
        </w:numPr>
        <w:tabs>
          <w:tab w:val="left" w:pos="426"/>
        </w:tabs>
        <w:spacing w:before="240" w:after="120"/>
        <w:ind w:left="425" w:hanging="425"/>
        <w:rPr>
          <w:rFonts w:ascii="Arial" w:hAnsi="Arial" w:cs="Arial"/>
          <w:b/>
          <w:sz w:val="22"/>
          <w:szCs w:val="22"/>
        </w:rPr>
      </w:pPr>
      <w:r w:rsidRPr="000429F7">
        <w:rPr>
          <w:rFonts w:ascii="Arial" w:hAnsi="Arial" w:cs="Arial"/>
          <w:b/>
          <w:sz w:val="22"/>
          <w:szCs w:val="22"/>
        </w:rPr>
        <w:t>Technické kvalifikační předpoklady</w:t>
      </w:r>
    </w:p>
    <w:p w:rsidR="000429F7" w:rsidRPr="000429F7" w:rsidRDefault="000429F7" w:rsidP="000429F7">
      <w:pPr>
        <w:tabs>
          <w:tab w:val="left" w:pos="567"/>
        </w:tabs>
        <w:spacing w:after="240"/>
        <w:rPr>
          <w:rFonts w:ascii="Arial" w:hAnsi="Arial" w:cs="Arial"/>
          <w:sz w:val="22"/>
          <w:szCs w:val="22"/>
        </w:rPr>
      </w:pPr>
      <w:r w:rsidRPr="000429F7">
        <w:rPr>
          <w:rFonts w:ascii="Arial" w:hAnsi="Arial" w:cs="Arial"/>
          <w:sz w:val="22"/>
          <w:szCs w:val="22"/>
        </w:rPr>
        <w:t xml:space="preserve">Dodavatel prohlašuje, že splňuje </w:t>
      </w:r>
      <w:r w:rsidRPr="000429F7">
        <w:rPr>
          <w:rFonts w:ascii="Arial" w:hAnsi="Arial" w:cs="Arial"/>
          <w:b/>
          <w:sz w:val="22"/>
          <w:szCs w:val="22"/>
        </w:rPr>
        <w:t xml:space="preserve">kritéria technické kvalifikace </w:t>
      </w:r>
      <w:r w:rsidRPr="000429F7">
        <w:rPr>
          <w:rFonts w:ascii="Arial" w:hAnsi="Arial" w:cs="Arial"/>
          <w:sz w:val="22"/>
          <w:szCs w:val="22"/>
        </w:rPr>
        <w:t xml:space="preserve">obdobně dle § 79 odst. 2 písm. a) dle </w:t>
      </w:r>
      <w:r w:rsidRPr="001C3CF2">
        <w:rPr>
          <w:rFonts w:ascii="Arial" w:hAnsi="Arial" w:cs="Arial"/>
          <w:sz w:val="22"/>
          <w:szCs w:val="22"/>
        </w:rPr>
        <w:t xml:space="preserve">čl. </w:t>
      </w:r>
      <w:proofErr w:type="gramStart"/>
      <w:r w:rsidRPr="001C3CF2">
        <w:rPr>
          <w:rFonts w:ascii="Arial" w:hAnsi="Arial" w:cs="Arial"/>
          <w:sz w:val="22"/>
          <w:szCs w:val="22"/>
        </w:rPr>
        <w:t>4.3</w:t>
      </w:r>
      <w:r w:rsidR="007475E2" w:rsidRPr="001C3CF2">
        <w:rPr>
          <w:rFonts w:ascii="Arial" w:hAnsi="Arial" w:cs="Arial"/>
          <w:sz w:val="22"/>
          <w:szCs w:val="22"/>
        </w:rPr>
        <w:t>.</w:t>
      </w:r>
      <w:r w:rsidRPr="000429F7">
        <w:rPr>
          <w:rFonts w:ascii="Arial" w:hAnsi="Arial" w:cs="Arial"/>
          <w:sz w:val="22"/>
          <w:szCs w:val="22"/>
        </w:rPr>
        <w:t xml:space="preserve"> </w:t>
      </w:r>
      <w:r w:rsidR="001E5811">
        <w:rPr>
          <w:rFonts w:ascii="Arial" w:hAnsi="Arial" w:cs="Arial"/>
          <w:sz w:val="22"/>
          <w:szCs w:val="22"/>
        </w:rPr>
        <w:t>výzvy</w:t>
      </w:r>
      <w:proofErr w:type="gramEnd"/>
      <w:r w:rsidR="001E5811">
        <w:rPr>
          <w:rFonts w:ascii="Arial" w:hAnsi="Arial" w:cs="Arial"/>
          <w:sz w:val="22"/>
          <w:szCs w:val="22"/>
        </w:rPr>
        <w:t xml:space="preserve"> k podání nabídky</w:t>
      </w:r>
      <w:r w:rsidRPr="000429F7">
        <w:rPr>
          <w:rFonts w:ascii="Arial" w:hAnsi="Arial" w:cs="Arial"/>
          <w:sz w:val="22"/>
          <w:szCs w:val="22"/>
        </w:rPr>
        <w:t>, k čemuž dále uvádí:</w:t>
      </w:r>
    </w:p>
    <w:p w:rsidR="000429F7" w:rsidRPr="000429F7" w:rsidRDefault="000429F7" w:rsidP="000429F7">
      <w:pPr>
        <w:autoSpaceDN w:val="0"/>
        <w:spacing w:after="120"/>
        <w:jc w:val="left"/>
        <w:textAlignment w:val="baseline"/>
        <w:rPr>
          <w:rFonts w:ascii="Arial" w:hAnsi="Arial" w:cs="Arial"/>
          <w:sz w:val="22"/>
          <w:szCs w:val="22"/>
        </w:rPr>
      </w:pPr>
      <w:r w:rsidRPr="000429F7">
        <w:rPr>
          <w:rFonts w:ascii="Arial" w:eastAsia="Calibri" w:hAnsi="Arial" w:cs="Arial"/>
          <w:b/>
          <w:kern w:val="3"/>
          <w:sz w:val="22"/>
          <w:szCs w:val="22"/>
        </w:rPr>
        <w:t>Seznam stavebních prací</w:t>
      </w:r>
      <w:r w:rsidRPr="000429F7">
        <w:rPr>
          <w:rFonts w:ascii="Arial" w:hAnsi="Arial" w:cs="Arial"/>
          <w:sz w:val="22"/>
          <w:szCs w:val="22"/>
        </w:rPr>
        <w:t xml:space="preserve"> (dle čl. </w:t>
      </w:r>
      <w:r w:rsidRPr="001C3CF2">
        <w:rPr>
          <w:rFonts w:ascii="Arial" w:hAnsi="Arial" w:cs="Arial"/>
          <w:sz w:val="22"/>
          <w:szCs w:val="22"/>
        </w:rPr>
        <w:t>4.3.1</w:t>
      </w:r>
      <w:r w:rsidR="007475E2" w:rsidRPr="001C3CF2">
        <w:rPr>
          <w:rFonts w:ascii="Arial" w:hAnsi="Arial" w:cs="Arial"/>
          <w:sz w:val="22"/>
          <w:szCs w:val="22"/>
        </w:rPr>
        <w:t>.</w:t>
      </w:r>
      <w:r w:rsidRPr="000429F7">
        <w:rPr>
          <w:rFonts w:ascii="Arial" w:hAnsi="Arial" w:cs="Arial"/>
          <w:sz w:val="22"/>
          <w:szCs w:val="22"/>
        </w:rPr>
        <w:t xml:space="preserve"> </w:t>
      </w:r>
      <w:r w:rsidR="001E5811">
        <w:rPr>
          <w:rFonts w:ascii="Arial" w:hAnsi="Arial" w:cs="Arial"/>
          <w:sz w:val="22"/>
          <w:szCs w:val="22"/>
        </w:rPr>
        <w:t>výzvy k podání nabídky</w:t>
      </w:r>
      <w:r w:rsidRPr="000429F7">
        <w:rPr>
          <w:rFonts w:ascii="Arial" w:hAnsi="Arial" w:cs="Arial"/>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127"/>
        <w:gridCol w:w="1842"/>
        <w:gridCol w:w="1441"/>
        <w:gridCol w:w="1417"/>
        <w:gridCol w:w="2268"/>
      </w:tblGrid>
      <w:tr w:rsidR="003343D1" w:rsidRPr="00F81696" w:rsidTr="00242E5B">
        <w:trPr>
          <w:jc w:val="center"/>
        </w:trPr>
        <w:tc>
          <w:tcPr>
            <w:tcW w:w="578" w:type="dxa"/>
            <w:vAlign w:val="center"/>
          </w:tcPr>
          <w:p w:rsidR="003343D1" w:rsidRPr="00637D5D" w:rsidRDefault="003343D1" w:rsidP="009D62CF">
            <w:pPr>
              <w:spacing w:before="60" w:after="60"/>
              <w:jc w:val="center"/>
              <w:rPr>
                <w:rFonts w:ascii="Arial" w:eastAsia="Calibri" w:hAnsi="Arial" w:cs="Arial"/>
                <w:b/>
                <w:sz w:val="18"/>
                <w:szCs w:val="18"/>
                <w:lang w:eastAsia="x-none"/>
              </w:rPr>
            </w:pPr>
            <w:r w:rsidRPr="00637D5D">
              <w:rPr>
                <w:rFonts w:ascii="Arial" w:eastAsia="Calibri" w:hAnsi="Arial" w:cs="Arial"/>
                <w:b/>
                <w:sz w:val="18"/>
                <w:szCs w:val="18"/>
                <w:lang w:eastAsia="x-none"/>
              </w:rPr>
              <w:t>Poř. č.</w:t>
            </w:r>
          </w:p>
        </w:tc>
        <w:tc>
          <w:tcPr>
            <w:tcW w:w="2127" w:type="dxa"/>
            <w:vAlign w:val="center"/>
          </w:tcPr>
          <w:p w:rsidR="003343D1" w:rsidRPr="00637D5D" w:rsidRDefault="003343D1" w:rsidP="009D62CF">
            <w:pPr>
              <w:spacing w:before="60" w:after="60"/>
              <w:jc w:val="center"/>
              <w:rPr>
                <w:rFonts w:ascii="Arial" w:eastAsia="Calibri" w:hAnsi="Arial" w:cs="Arial"/>
                <w:b/>
                <w:sz w:val="18"/>
                <w:szCs w:val="18"/>
                <w:lang w:eastAsia="x-none"/>
              </w:rPr>
            </w:pPr>
            <w:r w:rsidRPr="00637D5D">
              <w:rPr>
                <w:rFonts w:ascii="Arial" w:eastAsia="Calibri" w:hAnsi="Arial" w:cs="Arial"/>
                <w:b/>
                <w:sz w:val="18"/>
                <w:szCs w:val="18"/>
                <w:lang w:eastAsia="x-none"/>
              </w:rPr>
              <w:t>Název referenční zakázky</w:t>
            </w:r>
          </w:p>
        </w:tc>
        <w:tc>
          <w:tcPr>
            <w:tcW w:w="1842" w:type="dxa"/>
            <w:shd w:val="clear" w:color="auto" w:fill="auto"/>
            <w:vAlign w:val="center"/>
          </w:tcPr>
          <w:p w:rsidR="003343D1" w:rsidRPr="00637D5D" w:rsidRDefault="003343D1" w:rsidP="009D62CF">
            <w:pPr>
              <w:spacing w:before="60" w:after="60"/>
              <w:jc w:val="center"/>
              <w:rPr>
                <w:rFonts w:ascii="Arial" w:eastAsia="Calibri" w:hAnsi="Arial" w:cs="Arial"/>
                <w:b/>
                <w:sz w:val="18"/>
                <w:szCs w:val="18"/>
                <w:lang w:eastAsia="x-none"/>
              </w:rPr>
            </w:pPr>
            <w:r w:rsidRPr="00637D5D">
              <w:rPr>
                <w:rFonts w:ascii="Arial" w:eastAsia="Calibri" w:hAnsi="Arial" w:cs="Arial"/>
                <w:b/>
                <w:sz w:val="18"/>
                <w:szCs w:val="18"/>
                <w:lang w:eastAsia="x-none"/>
              </w:rPr>
              <w:t>Popis (obsah) poskytnuté referenční zakázky</w:t>
            </w:r>
            <w:r w:rsidR="00CD0B4B">
              <w:rPr>
                <w:rFonts w:ascii="Arial" w:eastAsia="Calibri" w:hAnsi="Arial" w:cs="Arial"/>
                <w:b/>
                <w:sz w:val="18"/>
                <w:szCs w:val="18"/>
                <w:lang w:eastAsia="x-none"/>
              </w:rPr>
              <w:t xml:space="preserve"> </w:t>
            </w:r>
            <w:r w:rsidR="003C4F32">
              <w:rPr>
                <w:rFonts w:ascii="Arial" w:eastAsia="Calibri" w:hAnsi="Arial" w:cs="Arial"/>
                <w:b/>
                <w:sz w:val="18"/>
                <w:szCs w:val="18"/>
                <w:lang w:eastAsia="x-none"/>
              </w:rPr>
              <w:t xml:space="preserve"> </w:t>
            </w:r>
          </w:p>
          <w:p w:rsidR="003343D1" w:rsidRPr="00637D5D" w:rsidRDefault="003343D1" w:rsidP="00CD0B4B">
            <w:pPr>
              <w:spacing w:before="60" w:after="60"/>
              <w:jc w:val="center"/>
              <w:rPr>
                <w:rFonts w:ascii="Arial" w:eastAsia="Calibri" w:hAnsi="Arial" w:cs="Arial"/>
                <w:b/>
                <w:sz w:val="18"/>
                <w:szCs w:val="18"/>
                <w:lang w:eastAsia="x-none"/>
              </w:rPr>
            </w:pPr>
            <w:r w:rsidRPr="00637D5D">
              <w:rPr>
                <w:rFonts w:ascii="Arial" w:eastAsia="Calibri" w:hAnsi="Arial" w:cs="Arial"/>
                <w:sz w:val="18"/>
                <w:szCs w:val="18"/>
                <w:lang w:eastAsia="x-none"/>
              </w:rPr>
              <w:t>(z popisu musí vyplývat splnění podmínek stanovených v čl. 4.3.1</w:t>
            </w:r>
            <w:r w:rsidR="00381669">
              <w:rPr>
                <w:rFonts w:ascii="Arial" w:eastAsia="Calibri" w:hAnsi="Arial" w:cs="Arial"/>
                <w:sz w:val="18"/>
                <w:szCs w:val="18"/>
                <w:lang w:eastAsia="x-none"/>
              </w:rPr>
              <w:t>.</w:t>
            </w:r>
            <w:r w:rsidRPr="00637D5D">
              <w:rPr>
                <w:rFonts w:ascii="Arial" w:eastAsia="Calibri" w:hAnsi="Arial" w:cs="Arial"/>
                <w:sz w:val="18"/>
                <w:szCs w:val="18"/>
                <w:lang w:eastAsia="x-none"/>
              </w:rPr>
              <w:t xml:space="preserve"> výzvy</w:t>
            </w:r>
            <w:r w:rsidR="00CD0B4B">
              <w:rPr>
                <w:rFonts w:ascii="Arial" w:eastAsia="Calibri" w:hAnsi="Arial" w:cs="Arial"/>
                <w:sz w:val="18"/>
                <w:szCs w:val="18"/>
                <w:lang w:eastAsia="x-none"/>
              </w:rPr>
              <w:t xml:space="preserve"> včetně uvedení označení objektu, na kterém byly stavební práce prováděny</w:t>
            </w:r>
            <w:r w:rsidRPr="00637D5D">
              <w:rPr>
                <w:rFonts w:ascii="Arial" w:eastAsia="Calibri" w:hAnsi="Arial" w:cs="Arial"/>
                <w:sz w:val="18"/>
                <w:szCs w:val="18"/>
                <w:lang w:eastAsia="x-none"/>
              </w:rPr>
              <w:t>)</w:t>
            </w:r>
          </w:p>
        </w:tc>
        <w:tc>
          <w:tcPr>
            <w:tcW w:w="1441" w:type="dxa"/>
            <w:shd w:val="clear" w:color="auto" w:fill="auto"/>
            <w:vAlign w:val="center"/>
          </w:tcPr>
          <w:p w:rsidR="003343D1" w:rsidRPr="00637D5D" w:rsidRDefault="003343D1" w:rsidP="009D62CF">
            <w:pPr>
              <w:spacing w:before="60" w:after="60"/>
              <w:jc w:val="center"/>
              <w:rPr>
                <w:rFonts w:ascii="Arial" w:eastAsia="Calibri" w:hAnsi="Arial" w:cs="Arial"/>
                <w:b/>
                <w:sz w:val="18"/>
                <w:szCs w:val="18"/>
                <w:lang w:eastAsia="x-none"/>
              </w:rPr>
            </w:pPr>
            <w:r w:rsidRPr="00637D5D">
              <w:rPr>
                <w:rFonts w:ascii="Arial" w:eastAsia="Calibri" w:hAnsi="Arial" w:cs="Arial"/>
                <w:b/>
                <w:sz w:val="18"/>
                <w:szCs w:val="18"/>
                <w:lang w:eastAsia="x-none"/>
              </w:rPr>
              <w:t>Finanční objem</w:t>
            </w:r>
            <w:r w:rsidR="00571582">
              <w:rPr>
                <w:rFonts w:ascii="Arial" w:eastAsia="Calibri" w:hAnsi="Arial" w:cs="Arial"/>
                <w:b/>
                <w:sz w:val="18"/>
                <w:szCs w:val="18"/>
                <w:lang w:eastAsia="x-none"/>
              </w:rPr>
              <w:t xml:space="preserve"> v Kč</w:t>
            </w:r>
            <w:r w:rsidRPr="00637D5D">
              <w:rPr>
                <w:rFonts w:ascii="Arial" w:eastAsia="Calibri" w:hAnsi="Arial" w:cs="Arial"/>
                <w:b/>
                <w:sz w:val="18"/>
                <w:szCs w:val="18"/>
                <w:lang w:eastAsia="x-none"/>
              </w:rPr>
              <w:t xml:space="preserve"> včetně DPH</w:t>
            </w:r>
          </w:p>
        </w:tc>
        <w:tc>
          <w:tcPr>
            <w:tcW w:w="1417" w:type="dxa"/>
            <w:shd w:val="clear" w:color="auto" w:fill="auto"/>
            <w:vAlign w:val="center"/>
          </w:tcPr>
          <w:p w:rsidR="003343D1" w:rsidRPr="00637D5D" w:rsidRDefault="003343D1" w:rsidP="00242E5B">
            <w:pPr>
              <w:spacing w:before="60" w:after="60"/>
              <w:jc w:val="center"/>
              <w:rPr>
                <w:rFonts w:ascii="Arial" w:eastAsia="Calibri" w:hAnsi="Arial" w:cs="Arial"/>
                <w:b/>
                <w:sz w:val="18"/>
                <w:szCs w:val="18"/>
                <w:lang w:eastAsia="x-none"/>
              </w:rPr>
            </w:pPr>
            <w:r w:rsidRPr="00637D5D">
              <w:rPr>
                <w:rFonts w:ascii="Arial" w:eastAsia="Calibri" w:hAnsi="Arial" w:cs="Arial"/>
                <w:b/>
                <w:sz w:val="18"/>
                <w:szCs w:val="18"/>
                <w:lang w:eastAsia="x-none"/>
              </w:rPr>
              <w:t xml:space="preserve">Období poskytování referenční zakázky </w:t>
            </w:r>
            <w:r w:rsidRPr="00637D5D">
              <w:rPr>
                <w:rFonts w:ascii="Arial" w:eastAsia="Calibri" w:hAnsi="Arial" w:cs="Arial"/>
                <w:sz w:val="18"/>
                <w:szCs w:val="18"/>
                <w:lang w:eastAsia="x-none"/>
              </w:rPr>
              <w:t>(vymezené mě</w:t>
            </w:r>
            <w:r w:rsidR="00242E5B">
              <w:rPr>
                <w:rFonts w:ascii="Arial" w:eastAsia="Calibri" w:hAnsi="Arial" w:cs="Arial"/>
                <w:sz w:val="18"/>
                <w:szCs w:val="18"/>
                <w:lang w:eastAsia="x-none"/>
              </w:rPr>
              <w:t xml:space="preserve">síci a roky; ne později </w:t>
            </w:r>
            <w:r w:rsidR="007E4AF0">
              <w:rPr>
                <w:rFonts w:ascii="Arial" w:eastAsia="Calibri" w:hAnsi="Arial" w:cs="Arial"/>
                <w:sz w:val="18"/>
                <w:szCs w:val="18"/>
                <w:lang w:eastAsia="x-none"/>
              </w:rPr>
              <w:br/>
            </w:r>
            <w:r w:rsidR="00242E5B">
              <w:rPr>
                <w:rFonts w:ascii="Arial" w:eastAsia="Calibri" w:hAnsi="Arial" w:cs="Arial"/>
                <w:sz w:val="18"/>
                <w:szCs w:val="18"/>
                <w:lang w:eastAsia="x-none"/>
              </w:rPr>
              <w:t xml:space="preserve">než </w:t>
            </w:r>
            <w:r w:rsidRPr="00637D5D">
              <w:rPr>
                <w:rFonts w:ascii="Arial" w:eastAsia="Calibri" w:hAnsi="Arial" w:cs="Arial"/>
                <w:sz w:val="18"/>
                <w:szCs w:val="18"/>
                <w:lang w:eastAsia="x-none"/>
              </w:rPr>
              <w:t>5 let</w:t>
            </w:r>
            <w:r w:rsidR="00242E5B">
              <w:rPr>
                <w:rFonts w:ascii="Arial" w:eastAsia="Calibri" w:hAnsi="Arial" w:cs="Arial"/>
                <w:sz w:val="18"/>
                <w:szCs w:val="18"/>
                <w:lang w:eastAsia="x-none"/>
              </w:rPr>
              <w:t xml:space="preserve"> před zahájením zadávacího řízení</w:t>
            </w:r>
            <w:r w:rsidRPr="00637D5D">
              <w:rPr>
                <w:rFonts w:ascii="Arial" w:eastAsia="Calibri" w:hAnsi="Arial" w:cs="Arial"/>
                <w:sz w:val="18"/>
                <w:szCs w:val="18"/>
                <w:lang w:eastAsia="x-none"/>
              </w:rPr>
              <w:t>)</w:t>
            </w:r>
          </w:p>
        </w:tc>
        <w:tc>
          <w:tcPr>
            <w:tcW w:w="2268" w:type="dxa"/>
            <w:shd w:val="clear" w:color="auto" w:fill="auto"/>
            <w:vAlign w:val="center"/>
          </w:tcPr>
          <w:p w:rsidR="003343D1" w:rsidRPr="00637D5D" w:rsidRDefault="003343D1" w:rsidP="009D62CF">
            <w:pPr>
              <w:spacing w:before="60" w:after="60"/>
              <w:jc w:val="center"/>
              <w:rPr>
                <w:rFonts w:ascii="Arial" w:eastAsia="Calibri" w:hAnsi="Arial" w:cs="Arial"/>
                <w:b/>
                <w:sz w:val="18"/>
                <w:szCs w:val="18"/>
                <w:lang w:eastAsia="x-none"/>
              </w:rPr>
            </w:pPr>
            <w:r w:rsidRPr="00637D5D">
              <w:rPr>
                <w:rFonts w:ascii="Arial" w:eastAsia="Calibri" w:hAnsi="Arial" w:cs="Arial"/>
                <w:b/>
                <w:sz w:val="18"/>
                <w:szCs w:val="18"/>
                <w:lang w:eastAsia="x-none"/>
              </w:rPr>
              <w:t xml:space="preserve">Subjekt, kterému byla referenční zakázka poskytována </w:t>
            </w:r>
            <w:r w:rsidRPr="00637D5D">
              <w:rPr>
                <w:rFonts w:ascii="Arial" w:eastAsia="Calibri" w:hAnsi="Arial" w:cs="Arial"/>
                <w:sz w:val="18"/>
                <w:szCs w:val="18"/>
                <w:lang w:eastAsia="x-none"/>
              </w:rPr>
              <w:t>(objednatel, kontaktní osoba</w:t>
            </w:r>
            <w:r w:rsidR="008A2B3A">
              <w:rPr>
                <w:rFonts w:ascii="Arial" w:eastAsia="Calibri" w:hAnsi="Arial" w:cs="Arial"/>
                <w:sz w:val="18"/>
                <w:szCs w:val="18"/>
                <w:lang w:eastAsia="x-none"/>
              </w:rPr>
              <w:t xml:space="preserve"> včetně jejich kontaktních údajů</w:t>
            </w:r>
            <w:r w:rsidRPr="00637D5D">
              <w:rPr>
                <w:rFonts w:ascii="Arial" w:eastAsia="Calibri" w:hAnsi="Arial" w:cs="Arial"/>
                <w:sz w:val="18"/>
                <w:szCs w:val="18"/>
                <w:lang w:eastAsia="x-none"/>
              </w:rPr>
              <w:t>)</w:t>
            </w:r>
          </w:p>
        </w:tc>
      </w:tr>
      <w:tr w:rsidR="003343D1" w:rsidRPr="00F81696" w:rsidTr="00242E5B">
        <w:trPr>
          <w:jc w:val="center"/>
        </w:trPr>
        <w:tc>
          <w:tcPr>
            <w:tcW w:w="578" w:type="dxa"/>
            <w:vAlign w:val="center"/>
          </w:tcPr>
          <w:p w:rsidR="003343D1" w:rsidRPr="00F81696" w:rsidRDefault="003343D1" w:rsidP="00F81696">
            <w:pPr>
              <w:spacing w:before="120" w:after="120"/>
              <w:jc w:val="center"/>
              <w:rPr>
                <w:rFonts w:ascii="Arial" w:eastAsia="Calibri" w:hAnsi="Arial" w:cs="Arial"/>
                <w:lang w:eastAsia="x-none"/>
              </w:rPr>
            </w:pPr>
            <w:r w:rsidRPr="00F81696">
              <w:rPr>
                <w:rFonts w:ascii="Arial" w:eastAsia="Calibri" w:hAnsi="Arial" w:cs="Arial"/>
                <w:lang w:eastAsia="x-none"/>
              </w:rPr>
              <w:t>1.</w:t>
            </w:r>
          </w:p>
        </w:tc>
        <w:tc>
          <w:tcPr>
            <w:tcW w:w="2127" w:type="dxa"/>
            <w:vAlign w:val="center"/>
          </w:tcPr>
          <w:p w:rsidR="003343D1" w:rsidRPr="00F81696" w:rsidRDefault="003343D1" w:rsidP="00F81696">
            <w:pPr>
              <w:spacing w:before="120" w:after="120"/>
              <w:jc w:val="left"/>
              <w:rPr>
                <w:rFonts w:ascii="Arial" w:eastAsia="Calibri" w:hAnsi="Arial" w:cs="Arial"/>
                <w:lang w:eastAsia="x-none"/>
              </w:rPr>
            </w:pPr>
          </w:p>
        </w:tc>
        <w:tc>
          <w:tcPr>
            <w:tcW w:w="1842" w:type="dxa"/>
            <w:vAlign w:val="center"/>
          </w:tcPr>
          <w:p w:rsidR="003343D1" w:rsidRPr="00F81696" w:rsidRDefault="003343D1" w:rsidP="00F81696">
            <w:pPr>
              <w:spacing w:before="120" w:after="120"/>
              <w:jc w:val="left"/>
              <w:rPr>
                <w:rFonts w:ascii="Arial" w:eastAsia="Calibri" w:hAnsi="Arial" w:cs="Arial"/>
                <w:lang w:eastAsia="x-none"/>
              </w:rPr>
            </w:pPr>
          </w:p>
        </w:tc>
        <w:tc>
          <w:tcPr>
            <w:tcW w:w="1441" w:type="dxa"/>
            <w:shd w:val="clear" w:color="auto" w:fill="auto"/>
            <w:vAlign w:val="center"/>
          </w:tcPr>
          <w:p w:rsidR="003343D1" w:rsidRPr="00F81696" w:rsidRDefault="003343D1" w:rsidP="003D6035">
            <w:pPr>
              <w:spacing w:before="120" w:after="120"/>
              <w:jc w:val="right"/>
              <w:rPr>
                <w:rFonts w:ascii="Arial" w:eastAsia="Calibri" w:hAnsi="Arial" w:cs="Arial"/>
                <w:lang w:eastAsia="x-none"/>
              </w:rPr>
            </w:pPr>
          </w:p>
        </w:tc>
        <w:tc>
          <w:tcPr>
            <w:tcW w:w="1417" w:type="dxa"/>
            <w:shd w:val="clear" w:color="auto" w:fill="auto"/>
            <w:vAlign w:val="center"/>
          </w:tcPr>
          <w:p w:rsidR="003343D1" w:rsidRPr="00F81696" w:rsidRDefault="003343D1" w:rsidP="00F81696">
            <w:pPr>
              <w:tabs>
                <w:tab w:val="center" w:pos="742"/>
              </w:tabs>
              <w:spacing w:before="120" w:after="120"/>
              <w:jc w:val="left"/>
              <w:rPr>
                <w:rFonts w:ascii="Arial" w:eastAsia="Calibri" w:hAnsi="Arial" w:cs="Arial"/>
                <w:lang w:eastAsia="x-none"/>
              </w:rPr>
            </w:pPr>
          </w:p>
        </w:tc>
        <w:tc>
          <w:tcPr>
            <w:tcW w:w="2268" w:type="dxa"/>
            <w:shd w:val="clear" w:color="auto" w:fill="auto"/>
            <w:vAlign w:val="center"/>
          </w:tcPr>
          <w:p w:rsidR="003343D1" w:rsidRPr="00F81696" w:rsidRDefault="003343D1" w:rsidP="00F81696">
            <w:pPr>
              <w:spacing w:before="120" w:after="120"/>
              <w:jc w:val="left"/>
              <w:rPr>
                <w:rFonts w:ascii="Arial" w:eastAsia="Calibri" w:hAnsi="Arial" w:cs="Arial"/>
                <w:lang w:eastAsia="x-none"/>
              </w:rPr>
            </w:pPr>
          </w:p>
        </w:tc>
      </w:tr>
      <w:tr w:rsidR="003343D1" w:rsidRPr="00F81696" w:rsidTr="00242E5B">
        <w:trPr>
          <w:jc w:val="center"/>
        </w:trPr>
        <w:tc>
          <w:tcPr>
            <w:tcW w:w="578" w:type="dxa"/>
            <w:vAlign w:val="center"/>
          </w:tcPr>
          <w:p w:rsidR="003343D1" w:rsidRPr="00F81696" w:rsidRDefault="003343D1" w:rsidP="00F81696">
            <w:pPr>
              <w:spacing w:before="120" w:after="120"/>
              <w:jc w:val="center"/>
              <w:rPr>
                <w:rFonts w:ascii="Arial" w:eastAsia="Calibri" w:hAnsi="Arial" w:cs="Arial"/>
                <w:lang w:eastAsia="x-none"/>
              </w:rPr>
            </w:pPr>
            <w:r w:rsidRPr="00F81696">
              <w:rPr>
                <w:rFonts w:ascii="Arial" w:eastAsia="Calibri" w:hAnsi="Arial" w:cs="Arial"/>
                <w:lang w:eastAsia="x-none"/>
              </w:rPr>
              <w:t>2.</w:t>
            </w:r>
          </w:p>
        </w:tc>
        <w:tc>
          <w:tcPr>
            <w:tcW w:w="2127" w:type="dxa"/>
            <w:vAlign w:val="center"/>
          </w:tcPr>
          <w:p w:rsidR="003343D1" w:rsidRPr="00F81696" w:rsidRDefault="003343D1" w:rsidP="00F81696">
            <w:pPr>
              <w:spacing w:before="120" w:after="120"/>
              <w:jc w:val="left"/>
              <w:rPr>
                <w:rFonts w:ascii="Arial" w:eastAsia="Calibri" w:hAnsi="Arial" w:cs="Arial"/>
                <w:lang w:eastAsia="x-none"/>
              </w:rPr>
            </w:pPr>
          </w:p>
        </w:tc>
        <w:tc>
          <w:tcPr>
            <w:tcW w:w="1842" w:type="dxa"/>
            <w:vAlign w:val="center"/>
          </w:tcPr>
          <w:p w:rsidR="003343D1" w:rsidRPr="00F81696" w:rsidRDefault="003343D1" w:rsidP="00F81696">
            <w:pPr>
              <w:spacing w:before="120" w:after="120"/>
              <w:jc w:val="left"/>
              <w:rPr>
                <w:rFonts w:ascii="Arial" w:eastAsia="Calibri" w:hAnsi="Arial" w:cs="Arial"/>
                <w:lang w:eastAsia="x-none"/>
              </w:rPr>
            </w:pPr>
          </w:p>
        </w:tc>
        <w:tc>
          <w:tcPr>
            <w:tcW w:w="1441" w:type="dxa"/>
            <w:shd w:val="clear" w:color="auto" w:fill="auto"/>
            <w:vAlign w:val="center"/>
          </w:tcPr>
          <w:p w:rsidR="003343D1" w:rsidRPr="00F81696" w:rsidRDefault="003343D1" w:rsidP="003D6035">
            <w:pPr>
              <w:spacing w:before="120" w:after="120"/>
              <w:jc w:val="right"/>
              <w:rPr>
                <w:rFonts w:ascii="Arial" w:eastAsia="Calibri" w:hAnsi="Arial" w:cs="Arial"/>
                <w:lang w:eastAsia="x-none"/>
              </w:rPr>
            </w:pPr>
          </w:p>
        </w:tc>
        <w:tc>
          <w:tcPr>
            <w:tcW w:w="1417" w:type="dxa"/>
            <w:shd w:val="clear" w:color="auto" w:fill="auto"/>
            <w:vAlign w:val="center"/>
          </w:tcPr>
          <w:p w:rsidR="003343D1" w:rsidRPr="00F81696" w:rsidRDefault="003343D1" w:rsidP="00F81696">
            <w:pPr>
              <w:tabs>
                <w:tab w:val="center" w:pos="742"/>
              </w:tabs>
              <w:spacing w:before="120" w:after="120"/>
              <w:jc w:val="left"/>
              <w:rPr>
                <w:rFonts w:ascii="Arial" w:eastAsia="Calibri" w:hAnsi="Arial" w:cs="Arial"/>
                <w:lang w:eastAsia="x-none"/>
              </w:rPr>
            </w:pPr>
          </w:p>
        </w:tc>
        <w:tc>
          <w:tcPr>
            <w:tcW w:w="2268" w:type="dxa"/>
            <w:shd w:val="clear" w:color="auto" w:fill="auto"/>
            <w:vAlign w:val="center"/>
          </w:tcPr>
          <w:p w:rsidR="003343D1" w:rsidRPr="00F81696" w:rsidRDefault="003343D1" w:rsidP="00F81696">
            <w:pPr>
              <w:spacing w:before="120" w:after="120"/>
              <w:jc w:val="left"/>
              <w:rPr>
                <w:rFonts w:ascii="Arial" w:eastAsia="Calibri" w:hAnsi="Arial" w:cs="Arial"/>
                <w:lang w:eastAsia="x-none"/>
              </w:rPr>
            </w:pPr>
          </w:p>
        </w:tc>
      </w:tr>
      <w:tr w:rsidR="00B8017D" w:rsidRPr="00F81696" w:rsidTr="00242E5B">
        <w:trPr>
          <w:jc w:val="center"/>
        </w:trPr>
        <w:tc>
          <w:tcPr>
            <w:tcW w:w="578" w:type="dxa"/>
            <w:vAlign w:val="center"/>
          </w:tcPr>
          <w:p w:rsidR="00B8017D" w:rsidRPr="00F81696" w:rsidRDefault="00B8017D" w:rsidP="00F81696">
            <w:pPr>
              <w:spacing w:before="120" w:after="120"/>
              <w:jc w:val="center"/>
              <w:rPr>
                <w:rFonts w:ascii="Arial" w:eastAsia="Calibri" w:hAnsi="Arial" w:cs="Arial"/>
                <w:lang w:eastAsia="x-none"/>
              </w:rPr>
            </w:pPr>
            <w:r>
              <w:rPr>
                <w:rFonts w:ascii="Arial" w:eastAsia="Calibri" w:hAnsi="Arial" w:cs="Arial"/>
                <w:lang w:eastAsia="x-none"/>
              </w:rPr>
              <w:t>3.</w:t>
            </w:r>
          </w:p>
        </w:tc>
        <w:tc>
          <w:tcPr>
            <w:tcW w:w="2127" w:type="dxa"/>
            <w:vAlign w:val="center"/>
          </w:tcPr>
          <w:p w:rsidR="00B8017D" w:rsidRPr="00F81696" w:rsidRDefault="00B8017D" w:rsidP="00F81696">
            <w:pPr>
              <w:spacing w:before="120" w:after="120"/>
              <w:jc w:val="left"/>
              <w:rPr>
                <w:rFonts w:ascii="Arial" w:eastAsia="Calibri" w:hAnsi="Arial" w:cs="Arial"/>
                <w:lang w:eastAsia="x-none"/>
              </w:rPr>
            </w:pPr>
          </w:p>
        </w:tc>
        <w:tc>
          <w:tcPr>
            <w:tcW w:w="1842" w:type="dxa"/>
            <w:vAlign w:val="center"/>
          </w:tcPr>
          <w:p w:rsidR="00B8017D" w:rsidRPr="00F81696" w:rsidRDefault="00B8017D" w:rsidP="00F81696">
            <w:pPr>
              <w:spacing w:before="120" w:after="120"/>
              <w:jc w:val="left"/>
              <w:rPr>
                <w:rFonts w:ascii="Arial" w:eastAsia="Calibri" w:hAnsi="Arial" w:cs="Arial"/>
                <w:lang w:eastAsia="x-none"/>
              </w:rPr>
            </w:pPr>
          </w:p>
        </w:tc>
        <w:tc>
          <w:tcPr>
            <w:tcW w:w="1441" w:type="dxa"/>
            <w:shd w:val="clear" w:color="auto" w:fill="auto"/>
            <w:vAlign w:val="center"/>
          </w:tcPr>
          <w:p w:rsidR="00B8017D" w:rsidRPr="00F81696" w:rsidRDefault="00B8017D" w:rsidP="003D6035">
            <w:pPr>
              <w:spacing w:before="120" w:after="120"/>
              <w:jc w:val="right"/>
              <w:rPr>
                <w:rFonts w:ascii="Arial" w:eastAsia="Calibri" w:hAnsi="Arial" w:cs="Arial"/>
                <w:lang w:eastAsia="x-none"/>
              </w:rPr>
            </w:pPr>
          </w:p>
        </w:tc>
        <w:tc>
          <w:tcPr>
            <w:tcW w:w="1417" w:type="dxa"/>
            <w:shd w:val="clear" w:color="auto" w:fill="auto"/>
            <w:vAlign w:val="center"/>
          </w:tcPr>
          <w:p w:rsidR="00B8017D" w:rsidRPr="00F81696" w:rsidRDefault="00B8017D" w:rsidP="00F81696">
            <w:pPr>
              <w:tabs>
                <w:tab w:val="center" w:pos="742"/>
              </w:tabs>
              <w:spacing w:before="120" w:after="120"/>
              <w:jc w:val="left"/>
              <w:rPr>
                <w:rFonts w:ascii="Arial" w:eastAsia="Calibri" w:hAnsi="Arial" w:cs="Arial"/>
                <w:lang w:eastAsia="x-none"/>
              </w:rPr>
            </w:pPr>
          </w:p>
        </w:tc>
        <w:tc>
          <w:tcPr>
            <w:tcW w:w="2268" w:type="dxa"/>
            <w:shd w:val="clear" w:color="auto" w:fill="auto"/>
            <w:vAlign w:val="center"/>
          </w:tcPr>
          <w:p w:rsidR="00B8017D" w:rsidRPr="00F81696" w:rsidRDefault="00B8017D" w:rsidP="00F81696">
            <w:pPr>
              <w:spacing w:before="120" w:after="120"/>
              <w:jc w:val="left"/>
              <w:rPr>
                <w:rFonts w:ascii="Arial" w:eastAsia="Calibri" w:hAnsi="Arial" w:cs="Arial"/>
                <w:lang w:eastAsia="x-none"/>
              </w:rPr>
            </w:pPr>
          </w:p>
        </w:tc>
      </w:tr>
    </w:tbl>
    <w:p w:rsidR="00F81696" w:rsidRPr="00F81696" w:rsidRDefault="00F81696" w:rsidP="00681116">
      <w:pPr>
        <w:spacing w:before="120" w:after="120"/>
        <w:rPr>
          <w:rFonts w:ascii="Arial" w:eastAsia="Calibri" w:hAnsi="Arial" w:cs="Arial"/>
        </w:rPr>
      </w:pPr>
      <w:r w:rsidRPr="00F81696">
        <w:rPr>
          <w:rFonts w:ascii="Arial" w:eastAsia="Calibri" w:hAnsi="Arial" w:cs="Arial"/>
          <w:highlight w:val="green"/>
        </w:rPr>
        <w:t>V případě potře</w:t>
      </w:r>
      <w:r w:rsidR="00E760B3">
        <w:rPr>
          <w:rFonts w:ascii="Arial" w:eastAsia="Calibri" w:hAnsi="Arial" w:cs="Arial"/>
          <w:highlight w:val="green"/>
        </w:rPr>
        <w:t>by doplňte další řádky.</w:t>
      </w:r>
    </w:p>
    <w:p w:rsidR="00A73139" w:rsidRPr="00A73139" w:rsidRDefault="00A73139" w:rsidP="00A73139">
      <w:pPr>
        <w:autoSpaceDN w:val="0"/>
        <w:spacing w:before="360" w:after="120"/>
        <w:jc w:val="left"/>
        <w:textAlignment w:val="baseline"/>
        <w:rPr>
          <w:rFonts w:ascii="Arial" w:eastAsia="Calibri" w:hAnsi="Arial" w:cs="Arial"/>
          <w:kern w:val="3"/>
          <w:sz w:val="22"/>
          <w:szCs w:val="22"/>
        </w:rPr>
      </w:pPr>
      <w:r w:rsidRPr="00A73139">
        <w:rPr>
          <w:rFonts w:ascii="Arial" w:eastAsia="Calibri" w:hAnsi="Arial" w:cs="Arial"/>
          <w:kern w:val="3"/>
          <w:sz w:val="22"/>
          <w:szCs w:val="22"/>
        </w:rPr>
        <w:t>V(e) ……………</w:t>
      </w:r>
      <w:r>
        <w:rPr>
          <w:rFonts w:ascii="Arial" w:eastAsia="Calibri" w:hAnsi="Arial" w:cs="Arial"/>
          <w:kern w:val="3"/>
          <w:sz w:val="22"/>
          <w:szCs w:val="22"/>
        </w:rPr>
        <w:t>…………….</w:t>
      </w:r>
      <w:r w:rsidRPr="00A73139">
        <w:rPr>
          <w:rFonts w:ascii="Arial" w:eastAsia="Calibri" w:hAnsi="Arial" w:cs="Arial"/>
          <w:kern w:val="3"/>
          <w:sz w:val="22"/>
          <w:szCs w:val="22"/>
        </w:rPr>
        <w:t>……</w:t>
      </w:r>
      <w:proofErr w:type="gramStart"/>
      <w:r w:rsidRPr="00A73139">
        <w:rPr>
          <w:rFonts w:ascii="Arial" w:eastAsia="Calibri" w:hAnsi="Arial" w:cs="Arial"/>
          <w:kern w:val="3"/>
          <w:sz w:val="22"/>
          <w:szCs w:val="22"/>
        </w:rPr>
        <w:t>….. dne</w:t>
      </w:r>
      <w:proofErr w:type="gramEnd"/>
      <w:r w:rsidRPr="00A73139">
        <w:rPr>
          <w:rFonts w:ascii="Arial" w:eastAsia="Calibri" w:hAnsi="Arial" w:cs="Arial"/>
          <w:kern w:val="3"/>
          <w:sz w:val="22"/>
          <w:szCs w:val="22"/>
        </w:rPr>
        <w:t xml:space="preserve"> ……………..</w:t>
      </w:r>
    </w:p>
    <w:tbl>
      <w:tblPr>
        <w:tblW w:w="967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6133"/>
      </w:tblGrid>
      <w:tr w:rsidR="00A73139" w:rsidRPr="00A73139" w:rsidTr="009D2D48">
        <w:trPr>
          <w:trHeight w:val="454"/>
        </w:trPr>
        <w:tc>
          <w:tcPr>
            <w:tcW w:w="9677" w:type="dxa"/>
            <w:gridSpan w:val="2"/>
            <w:vAlign w:val="center"/>
          </w:tcPr>
          <w:p w:rsidR="00A73139" w:rsidRPr="00A73139" w:rsidRDefault="00A73139" w:rsidP="00A73139">
            <w:pPr>
              <w:autoSpaceDN w:val="0"/>
              <w:spacing w:before="60" w:after="60"/>
              <w:jc w:val="left"/>
              <w:textAlignment w:val="baseline"/>
              <w:rPr>
                <w:rFonts w:ascii="Arial" w:eastAsia="Calibri" w:hAnsi="Arial" w:cs="Arial"/>
                <w:b/>
                <w:kern w:val="3"/>
                <w:sz w:val="22"/>
                <w:szCs w:val="22"/>
              </w:rPr>
            </w:pPr>
            <w:r w:rsidRPr="00A73139">
              <w:rPr>
                <w:rFonts w:ascii="Arial" w:eastAsia="Calibri" w:hAnsi="Arial" w:cs="Arial"/>
                <w:b/>
                <w:kern w:val="3"/>
                <w:sz w:val="22"/>
                <w:szCs w:val="22"/>
              </w:rPr>
              <w:t>Podpis dodavatele nebo osoby oprávněné jednat jménem nebo za dodavatele</w:t>
            </w:r>
          </w:p>
        </w:tc>
      </w:tr>
      <w:tr w:rsidR="00A73139" w:rsidRPr="00A73139" w:rsidTr="009D2D48">
        <w:trPr>
          <w:trHeight w:val="454"/>
        </w:trPr>
        <w:tc>
          <w:tcPr>
            <w:tcW w:w="3544" w:type="dxa"/>
            <w:vAlign w:val="center"/>
          </w:tcPr>
          <w:p w:rsidR="00A73139" w:rsidRPr="00A73139" w:rsidRDefault="00A73139" w:rsidP="00A73139">
            <w:pPr>
              <w:autoSpaceDN w:val="0"/>
              <w:spacing w:before="60" w:after="60"/>
              <w:jc w:val="left"/>
              <w:textAlignment w:val="baseline"/>
              <w:rPr>
                <w:rFonts w:ascii="Arial" w:eastAsia="Calibri" w:hAnsi="Arial" w:cs="Arial"/>
                <w:kern w:val="3"/>
                <w:sz w:val="22"/>
                <w:szCs w:val="22"/>
              </w:rPr>
            </w:pPr>
            <w:r w:rsidRPr="00A73139">
              <w:rPr>
                <w:rFonts w:ascii="Arial" w:eastAsia="Calibri" w:hAnsi="Arial" w:cs="Arial"/>
                <w:kern w:val="3"/>
                <w:sz w:val="22"/>
                <w:szCs w:val="22"/>
              </w:rPr>
              <w:t>Obchodní firma nebo název nebo jméno a příjmení:</w:t>
            </w:r>
          </w:p>
        </w:tc>
        <w:tc>
          <w:tcPr>
            <w:tcW w:w="6133" w:type="dxa"/>
            <w:vAlign w:val="center"/>
          </w:tcPr>
          <w:p w:rsidR="00A73139" w:rsidRPr="00A73139" w:rsidRDefault="00A73139" w:rsidP="00A73139">
            <w:pPr>
              <w:autoSpaceDN w:val="0"/>
              <w:spacing w:before="60" w:after="60"/>
              <w:jc w:val="left"/>
              <w:textAlignment w:val="baseline"/>
              <w:rPr>
                <w:rFonts w:ascii="Arial" w:eastAsia="Calibri" w:hAnsi="Arial" w:cs="Arial"/>
                <w:kern w:val="3"/>
                <w:sz w:val="22"/>
                <w:szCs w:val="22"/>
              </w:rPr>
            </w:pPr>
          </w:p>
        </w:tc>
      </w:tr>
      <w:tr w:rsidR="00A73139" w:rsidRPr="00A73139" w:rsidTr="009D2D48">
        <w:trPr>
          <w:trHeight w:val="454"/>
        </w:trPr>
        <w:tc>
          <w:tcPr>
            <w:tcW w:w="3544" w:type="dxa"/>
            <w:vAlign w:val="center"/>
          </w:tcPr>
          <w:p w:rsidR="00A73139" w:rsidRPr="00A73139" w:rsidRDefault="00A73139" w:rsidP="00A73139">
            <w:pPr>
              <w:autoSpaceDN w:val="0"/>
              <w:spacing w:before="60" w:after="60"/>
              <w:jc w:val="left"/>
              <w:textAlignment w:val="baseline"/>
              <w:rPr>
                <w:rFonts w:ascii="Arial" w:eastAsia="Calibri" w:hAnsi="Arial" w:cs="Arial"/>
                <w:kern w:val="3"/>
                <w:sz w:val="22"/>
                <w:szCs w:val="22"/>
              </w:rPr>
            </w:pPr>
            <w:r w:rsidRPr="00A73139">
              <w:rPr>
                <w:rFonts w:ascii="Arial" w:eastAsia="Calibri" w:hAnsi="Arial" w:cs="Arial"/>
                <w:kern w:val="3"/>
                <w:sz w:val="22"/>
                <w:szCs w:val="22"/>
              </w:rPr>
              <w:t>Titul, jméno, příjmení, funkce:</w:t>
            </w:r>
          </w:p>
        </w:tc>
        <w:tc>
          <w:tcPr>
            <w:tcW w:w="6133" w:type="dxa"/>
            <w:vAlign w:val="center"/>
          </w:tcPr>
          <w:p w:rsidR="00A73139" w:rsidRPr="00A73139" w:rsidRDefault="00A73139" w:rsidP="00A73139">
            <w:pPr>
              <w:autoSpaceDN w:val="0"/>
              <w:spacing w:before="60" w:after="60"/>
              <w:jc w:val="left"/>
              <w:textAlignment w:val="baseline"/>
              <w:rPr>
                <w:rFonts w:ascii="Arial" w:eastAsia="Calibri" w:hAnsi="Arial" w:cs="Arial"/>
                <w:kern w:val="3"/>
                <w:sz w:val="22"/>
                <w:szCs w:val="22"/>
              </w:rPr>
            </w:pPr>
          </w:p>
        </w:tc>
      </w:tr>
      <w:tr w:rsidR="00A73139" w:rsidRPr="00A73139" w:rsidTr="009D2D48">
        <w:trPr>
          <w:trHeight w:val="454"/>
        </w:trPr>
        <w:tc>
          <w:tcPr>
            <w:tcW w:w="3544" w:type="dxa"/>
            <w:vAlign w:val="center"/>
          </w:tcPr>
          <w:p w:rsidR="00A73139" w:rsidRPr="00A73139" w:rsidRDefault="00A73139" w:rsidP="00A73139">
            <w:pPr>
              <w:autoSpaceDN w:val="0"/>
              <w:spacing w:before="60" w:after="60"/>
              <w:jc w:val="left"/>
              <w:textAlignment w:val="baseline"/>
              <w:rPr>
                <w:rFonts w:ascii="Arial" w:eastAsia="Calibri" w:hAnsi="Arial" w:cs="Arial"/>
                <w:kern w:val="3"/>
                <w:sz w:val="22"/>
                <w:szCs w:val="22"/>
              </w:rPr>
            </w:pPr>
            <w:r w:rsidRPr="00A73139">
              <w:rPr>
                <w:rFonts w:ascii="Arial" w:eastAsia="Calibri" w:hAnsi="Arial" w:cs="Arial"/>
                <w:kern w:val="3"/>
                <w:sz w:val="22"/>
                <w:szCs w:val="22"/>
              </w:rPr>
              <w:t>Podpis:</w:t>
            </w:r>
          </w:p>
        </w:tc>
        <w:tc>
          <w:tcPr>
            <w:tcW w:w="6133" w:type="dxa"/>
            <w:vAlign w:val="center"/>
          </w:tcPr>
          <w:p w:rsidR="00A73139" w:rsidRPr="00A73139" w:rsidRDefault="00A73139" w:rsidP="00A73139">
            <w:pPr>
              <w:autoSpaceDN w:val="0"/>
              <w:spacing w:before="60" w:after="60"/>
              <w:jc w:val="left"/>
              <w:textAlignment w:val="baseline"/>
              <w:rPr>
                <w:rFonts w:ascii="Arial" w:eastAsia="Calibri" w:hAnsi="Arial" w:cs="Arial"/>
                <w:kern w:val="3"/>
                <w:sz w:val="22"/>
                <w:szCs w:val="22"/>
              </w:rPr>
            </w:pPr>
          </w:p>
        </w:tc>
      </w:tr>
    </w:tbl>
    <w:p w:rsidR="005908EA" w:rsidRDefault="005908EA" w:rsidP="00B76FFE">
      <w:pPr>
        <w:widowControl w:val="0"/>
        <w:autoSpaceDN w:val="0"/>
        <w:textAlignment w:val="baseline"/>
        <w:rPr>
          <w:rFonts w:ascii="Arial" w:hAnsi="Arial" w:cs="Arial"/>
          <w:bCs/>
          <w:i/>
          <w:kern w:val="16"/>
          <w:sz w:val="22"/>
          <w:szCs w:val="22"/>
        </w:rPr>
      </w:pPr>
    </w:p>
    <w:p w:rsidR="00B72CB6" w:rsidRDefault="00B72CB6" w:rsidP="00B76FFE">
      <w:pPr>
        <w:widowControl w:val="0"/>
        <w:autoSpaceDN w:val="0"/>
        <w:textAlignment w:val="baseline"/>
        <w:rPr>
          <w:rFonts w:ascii="Arial" w:hAnsi="Arial" w:cs="Arial"/>
          <w:bCs/>
          <w:i/>
          <w:kern w:val="16"/>
          <w:sz w:val="22"/>
          <w:szCs w:val="22"/>
        </w:rPr>
        <w:sectPr w:rsidR="00B72CB6" w:rsidSect="00904345">
          <w:headerReference w:type="even" r:id="rId21"/>
          <w:headerReference w:type="default" r:id="rId22"/>
          <w:pgSz w:w="11920" w:h="16860"/>
          <w:pgMar w:top="1134" w:right="1134" w:bottom="851" w:left="1134" w:header="709" w:footer="454" w:gutter="0"/>
          <w:cols w:space="708"/>
          <w:docGrid w:linePitch="299"/>
        </w:sectPr>
      </w:pPr>
    </w:p>
    <w:p w:rsidR="00827BA2" w:rsidRPr="00827BA2" w:rsidRDefault="00827BA2" w:rsidP="00827BA2">
      <w:pPr>
        <w:contextualSpacing/>
        <w:rPr>
          <w:rFonts w:ascii="Arial" w:hAnsi="Arial" w:cs="Arial"/>
          <w:sz w:val="22"/>
          <w:szCs w:val="22"/>
          <w:highlight w:val="green"/>
        </w:rPr>
      </w:pPr>
      <w:r w:rsidRPr="00827BA2">
        <w:rPr>
          <w:rFonts w:ascii="Arial" w:hAnsi="Arial" w:cs="Arial"/>
          <w:sz w:val="22"/>
          <w:szCs w:val="22"/>
          <w:highlight w:val="green"/>
        </w:rPr>
        <w:lastRenderedPageBreak/>
        <w:t xml:space="preserve">Dodavatel není povinen v nabídce předkládat návrh smlouvy, dokládá však dokumenty uvedené v čl. </w:t>
      </w:r>
      <w:proofErr w:type="gramStart"/>
      <w:r w:rsidRPr="00827BA2">
        <w:rPr>
          <w:rFonts w:ascii="Arial" w:hAnsi="Arial" w:cs="Arial"/>
          <w:sz w:val="22"/>
          <w:szCs w:val="22"/>
          <w:highlight w:val="green"/>
        </w:rPr>
        <w:t>3.2. výzvy</w:t>
      </w:r>
      <w:proofErr w:type="gramEnd"/>
      <w:r w:rsidRPr="00827BA2">
        <w:rPr>
          <w:rFonts w:ascii="Arial" w:hAnsi="Arial" w:cs="Arial"/>
          <w:sz w:val="22"/>
          <w:szCs w:val="22"/>
          <w:highlight w:val="green"/>
        </w:rPr>
        <w:t xml:space="preserve"> k podání nabídky. </w:t>
      </w:r>
    </w:p>
    <w:p w:rsidR="003C0722" w:rsidRDefault="003C0722" w:rsidP="00827BA2">
      <w:pPr>
        <w:tabs>
          <w:tab w:val="left" w:pos="9260"/>
        </w:tabs>
        <w:spacing w:before="240" w:after="240"/>
        <w:ind w:left="7229" w:right="-23"/>
        <w:jc w:val="right"/>
        <w:rPr>
          <w:rFonts w:ascii="Arial" w:hAnsi="Arial" w:cs="Arial"/>
          <w:spacing w:val="-1"/>
          <w:sz w:val="22"/>
          <w:szCs w:val="22"/>
        </w:rPr>
      </w:pPr>
    </w:p>
    <w:p w:rsidR="00827BA2" w:rsidRPr="00DE45A7" w:rsidRDefault="00827BA2" w:rsidP="00827BA2">
      <w:pPr>
        <w:tabs>
          <w:tab w:val="left" w:pos="9260"/>
        </w:tabs>
        <w:spacing w:before="240" w:after="240"/>
        <w:ind w:left="7229" w:right="-23"/>
        <w:jc w:val="right"/>
        <w:rPr>
          <w:rFonts w:ascii="Arial" w:hAnsi="Arial" w:cs="Arial"/>
          <w:sz w:val="22"/>
          <w:szCs w:val="22"/>
        </w:rPr>
      </w:pPr>
      <w:r w:rsidRPr="00DE45A7">
        <w:rPr>
          <w:rFonts w:ascii="Arial" w:hAnsi="Arial" w:cs="Arial"/>
          <w:spacing w:val="-1"/>
          <w:sz w:val="22"/>
          <w:szCs w:val="22"/>
        </w:rPr>
        <w:t>Ev. č</w:t>
      </w:r>
      <w:r w:rsidRPr="00DE45A7">
        <w:rPr>
          <w:rFonts w:ascii="Arial" w:hAnsi="Arial" w:cs="Arial"/>
          <w:sz w:val="22"/>
          <w:szCs w:val="22"/>
        </w:rPr>
        <w:t>í</w:t>
      </w:r>
      <w:r w:rsidRPr="00DE45A7">
        <w:rPr>
          <w:rFonts w:ascii="Arial" w:hAnsi="Arial" w:cs="Arial"/>
          <w:spacing w:val="-1"/>
          <w:sz w:val="22"/>
          <w:szCs w:val="22"/>
        </w:rPr>
        <w:t>s</w:t>
      </w:r>
      <w:r w:rsidRPr="00DE45A7">
        <w:rPr>
          <w:rFonts w:ascii="Arial" w:hAnsi="Arial" w:cs="Arial"/>
          <w:sz w:val="22"/>
          <w:szCs w:val="22"/>
        </w:rPr>
        <w:t>lo: 17/xxx-0</w:t>
      </w:r>
    </w:p>
    <w:p w:rsidR="00DE45A7" w:rsidRPr="00DE45A7" w:rsidRDefault="00DE45A7" w:rsidP="00DE45A7">
      <w:pPr>
        <w:spacing w:before="240" w:after="120"/>
        <w:ind w:left="142" w:right="96"/>
        <w:jc w:val="center"/>
        <w:outlineLvl w:val="0"/>
        <w:rPr>
          <w:rFonts w:ascii="Arial" w:hAnsi="Arial" w:cs="Arial"/>
          <w:b/>
          <w:bCs/>
          <w:spacing w:val="-1"/>
          <w:sz w:val="28"/>
          <w:szCs w:val="28"/>
        </w:rPr>
      </w:pPr>
      <w:r w:rsidRPr="00DE45A7">
        <w:rPr>
          <w:rFonts w:ascii="Arial" w:hAnsi="Arial" w:cs="Arial"/>
          <w:b/>
          <w:bCs/>
          <w:spacing w:val="-1"/>
          <w:sz w:val="28"/>
          <w:szCs w:val="28"/>
        </w:rPr>
        <w:t xml:space="preserve">SMLOUVA O </w:t>
      </w:r>
      <w:r w:rsidRPr="00DE45A7">
        <w:rPr>
          <w:rFonts w:ascii="Arial" w:hAnsi="Arial" w:cs="Arial"/>
          <w:b/>
          <w:bCs/>
          <w:spacing w:val="1"/>
          <w:sz w:val="28"/>
          <w:szCs w:val="28"/>
        </w:rPr>
        <w:t>D</w:t>
      </w:r>
      <w:r w:rsidRPr="00DE45A7">
        <w:rPr>
          <w:rFonts w:ascii="Arial" w:hAnsi="Arial" w:cs="Arial"/>
          <w:b/>
          <w:bCs/>
          <w:spacing w:val="-1"/>
          <w:sz w:val="28"/>
          <w:szCs w:val="28"/>
        </w:rPr>
        <w:t>ÍLO</w:t>
      </w:r>
    </w:p>
    <w:p w:rsidR="00DE45A7" w:rsidRPr="00DE45A7" w:rsidRDefault="00646966" w:rsidP="00DE45A7">
      <w:pPr>
        <w:ind w:left="142" w:right="97"/>
        <w:jc w:val="center"/>
        <w:rPr>
          <w:rFonts w:ascii="Arial" w:hAnsi="Arial" w:cs="Arial"/>
          <w:b/>
          <w:bCs/>
          <w:spacing w:val="1"/>
          <w:sz w:val="28"/>
          <w:szCs w:val="28"/>
        </w:rPr>
      </w:pPr>
      <w:r w:rsidRPr="00646966">
        <w:rPr>
          <w:rFonts w:ascii="Arial" w:hAnsi="Arial" w:cs="Arial"/>
          <w:b/>
          <w:bCs/>
          <w:sz w:val="28"/>
          <w:szCs w:val="28"/>
        </w:rPr>
        <w:t>Odstranění vlhkosti v suterénních prostorech</w:t>
      </w:r>
      <w:r>
        <w:rPr>
          <w:rFonts w:ascii="Arial" w:hAnsi="Arial" w:cs="Arial"/>
          <w:b/>
          <w:bCs/>
          <w:sz w:val="28"/>
          <w:szCs w:val="28"/>
        </w:rPr>
        <w:br/>
      </w:r>
      <w:r w:rsidRPr="00646966">
        <w:rPr>
          <w:rFonts w:ascii="Arial" w:hAnsi="Arial" w:cs="Arial"/>
          <w:b/>
          <w:bCs/>
          <w:sz w:val="28"/>
          <w:szCs w:val="28"/>
        </w:rPr>
        <w:t xml:space="preserve"> pod terasou Kramářovy vily</w:t>
      </w:r>
    </w:p>
    <w:p w:rsidR="00DE45A7" w:rsidRPr="00827BA2" w:rsidRDefault="00827BA2" w:rsidP="00827BA2">
      <w:pPr>
        <w:spacing w:before="120"/>
        <w:ind w:right="13"/>
        <w:rPr>
          <w:rFonts w:ascii="Arial" w:hAnsi="Arial" w:cs="Arial"/>
          <w:spacing w:val="-1"/>
          <w:sz w:val="22"/>
          <w:szCs w:val="22"/>
        </w:rPr>
      </w:pPr>
      <w:r w:rsidRPr="00827BA2">
        <w:rPr>
          <w:rFonts w:ascii="Arial" w:hAnsi="Arial" w:cs="Arial"/>
          <w:sz w:val="22"/>
          <w:szCs w:val="22"/>
        </w:rPr>
        <w:t>podle § 2586 a násl. zákona č. 89/2012 Sb., občanský zákoník, ve znění pozdějších předpisů (dále jen „občanský zákoník“) a zákona č. 121/2000 Sb., o právu autorském, o právech souvisejících s právem autorským a o změně některých zákonů, ve znění pozdějších předpisů (dále jen „autorský zákon“)</w:t>
      </w:r>
    </w:p>
    <w:p w:rsidR="00DE45A7" w:rsidRPr="00DE45A7" w:rsidRDefault="00DE45A7" w:rsidP="00117E39">
      <w:pPr>
        <w:spacing w:before="360" w:after="120"/>
        <w:ind w:left="567" w:right="-23" w:hanging="567"/>
        <w:rPr>
          <w:rFonts w:ascii="Arial" w:hAnsi="Arial" w:cs="Arial"/>
          <w:b/>
          <w:bCs/>
          <w:sz w:val="22"/>
          <w:szCs w:val="22"/>
        </w:rPr>
      </w:pPr>
      <w:r w:rsidRPr="00DE45A7">
        <w:rPr>
          <w:rFonts w:ascii="Arial" w:hAnsi="Arial" w:cs="Arial"/>
          <w:b/>
          <w:bCs/>
          <w:sz w:val="22"/>
          <w:szCs w:val="22"/>
        </w:rPr>
        <w:t>Č</w:t>
      </w:r>
      <w:r w:rsidRPr="00DE45A7">
        <w:rPr>
          <w:rFonts w:ascii="Arial" w:hAnsi="Arial" w:cs="Arial"/>
          <w:b/>
          <w:bCs/>
          <w:spacing w:val="-1"/>
          <w:sz w:val="22"/>
          <w:szCs w:val="22"/>
        </w:rPr>
        <w:t>e</w:t>
      </w:r>
      <w:r w:rsidRPr="00DE45A7">
        <w:rPr>
          <w:rFonts w:ascii="Arial" w:hAnsi="Arial" w:cs="Arial"/>
          <w:b/>
          <w:bCs/>
          <w:sz w:val="22"/>
          <w:szCs w:val="22"/>
        </w:rPr>
        <w:t>s</w:t>
      </w:r>
      <w:r w:rsidRPr="00DE45A7">
        <w:rPr>
          <w:rFonts w:ascii="Arial" w:hAnsi="Arial" w:cs="Arial"/>
          <w:b/>
          <w:bCs/>
          <w:spacing w:val="1"/>
          <w:sz w:val="22"/>
          <w:szCs w:val="22"/>
        </w:rPr>
        <w:t>k</w:t>
      </w:r>
      <w:r w:rsidRPr="00DE45A7">
        <w:rPr>
          <w:rFonts w:ascii="Arial" w:hAnsi="Arial" w:cs="Arial"/>
          <w:b/>
          <w:bCs/>
          <w:sz w:val="22"/>
          <w:szCs w:val="22"/>
        </w:rPr>
        <w:t xml:space="preserve">á </w:t>
      </w:r>
      <w:r w:rsidRPr="00DE45A7">
        <w:rPr>
          <w:rFonts w:ascii="Arial" w:hAnsi="Arial" w:cs="Arial"/>
          <w:b/>
          <w:bCs/>
          <w:spacing w:val="-1"/>
          <w:sz w:val="22"/>
          <w:szCs w:val="22"/>
        </w:rPr>
        <w:t>re</w:t>
      </w:r>
      <w:r w:rsidRPr="00DE45A7">
        <w:rPr>
          <w:rFonts w:ascii="Arial" w:hAnsi="Arial" w:cs="Arial"/>
          <w:b/>
          <w:bCs/>
          <w:spacing w:val="1"/>
          <w:sz w:val="22"/>
          <w:szCs w:val="22"/>
        </w:rPr>
        <w:t>pub</w:t>
      </w:r>
      <w:r w:rsidRPr="00DE45A7">
        <w:rPr>
          <w:rFonts w:ascii="Arial" w:hAnsi="Arial" w:cs="Arial"/>
          <w:b/>
          <w:bCs/>
          <w:sz w:val="22"/>
          <w:szCs w:val="22"/>
        </w:rPr>
        <w:t>li</w:t>
      </w:r>
      <w:r w:rsidRPr="00DE45A7">
        <w:rPr>
          <w:rFonts w:ascii="Arial" w:hAnsi="Arial" w:cs="Arial"/>
          <w:b/>
          <w:bCs/>
          <w:spacing w:val="1"/>
          <w:sz w:val="22"/>
          <w:szCs w:val="22"/>
        </w:rPr>
        <w:t>k</w:t>
      </w:r>
      <w:r w:rsidRPr="00DE45A7">
        <w:rPr>
          <w:rFonts w:ascii="Arial" w:hAnsi="Arial" w:cs="Arial"/>
          <w:b/>
          <w:bCs/>
          <w:sz w:val="22"/>
          <w:szCs w:val="22"/>
        </w:rPr>
        <w:t>a – Ú</w:t>
      </w:r>
      <w:r w:rsidRPr="00DE45A7">
        <w:rPr>
          <w:rFonts w:ascii="Arial" w:hAnsi="Arial" w:cs="Arial"/>
          <w:b/>
          <w:bCs/>
          <w:spacing w:val="-1"/>
          <w:sz w:val="22"/>
          <w:szCs w:val="22"/>
        </w:rPr>
        <w:t>ř</w:t>
      </w:r>
      <w:r w:rsidRPr="00DE45A7">
        <w:rPr>
          <w:rFonts w:ascii="Arial" w:hAnsi="Arial" w:cs="Arial"/>
          <w:b/>
          <w:bCs/>
          <w:sz w:val="22"/>
          <w:szCs w:val="22"/>
        </w:rPr>
        <w:t>ad vlá</w:t>
      </w:r>
      <w:r w:rsidRPr="00DE45A7">
        <w:rPr>
          <w:rFonts w:ascii="Arial" w:hAnsi="Arial" w:cs="Arial"/>
          <w:b/>
          <w:bCs/>
          <w:spacing w:val="1"/>
          <w:sz w:val="22"/>
          <w:szCs w:val="22"/>
        </w:rPr>
        <w:t>d</w:t>
      </w:r>
      <w:r w:rsidRPr="00DE45A7">
        <w:rPr>
          <w:rFonts w:ascii="Arial" w:hAnsi="Arial" w:cs="Arial"/>
          <w:b/>
          <w:bCs/>
          <w:sz w:val="22"/>
          <w:szCs w:val="22"/>
        </w:rPr>
        <w:t>y Č</w:t>
      </w:r>
      <w:r w:rsidRPr="00DE45A7">
        <w:rPr>
          <w:rFonts w:ascii="Arial" w:hAnsi="Arial" w:cs="Arial"/>
          <w:b/>
          <w:bCs/>
          <w:spacing w:val="-1"/>
          <w:sz w:val="22"/>
          <w:szCs w:val="22"/>
        </w:rPr>
        <w:t>e</w:t>
      </w:r>
      <w:r w:rsidRPr="00DE45A7">
        <w:rPr>
          <w:rFonts w:ascii="Arial" w:hAnsi="Arial" w:cs="Arial"/>
          <w:b/>
          <w:bCs/>
          <w:sz w:val="22"/>
          <w:szCs w:val="22"/>
        </w:rPr>
        <w:t>s</w:t>
      </w:r>
      <w:r w:rsidRPr="00DE45A7">
        <w:rPr>
          <w:rFonts w:ascii="Arial" w:hAnsi="Arial" w:cs="Arial"/>
          <w:b/>
          <w:bCs/>
          <w:spacing w:val="1"/>
          <w:sz w:val="22"/>
          <w:szCs w:val="22"/>
        </w:rPr>
        <w:t>k</w:t>
      </w:r>
      <w:r w:rsidRPr="00DE45A7">
        <w:rPr>
          <w:rFonts w:ascii="Arial" w:hAnsi="Arial" w:cs="Arial"/>
          <w:b/>
          <w:bCs/>
          <w:sz w:val="22"/>
          <w:szCs w:val="22"/>
        </w:rPr>
        <w:t>é</w:t>
      </w:r>
      <w:r w:rsidRPr="00DE45A7">
        <w:rPr>
          <w:rFonts w:ascii="Arial" w:hAnsi="Arial" w:cs="Arial"/>
          <w:b/>
          <w:bCs/>
          <w:spacing w:val="-1"/>
          <w:sz w:val="22"/>
          <w:szCs w:val="22"/>
        </w:rPr>
        <w:t xml:space="preserve"> re</w:t>
      </w:r>
      <w:r w:rsidRPr="00DE45A7">
        <w:rPr>
          <w:rFonts w:ascii="Arial" w:hAnsi="Arial" w:cs="Arial"/>
          <w:b/>
          <w:bCs/>
          <w:spacing w:val="1"/>
          <w:sz w:val="22"/>
          <w:szCs w:val="22"/>
        </w:rPr>
        <w:t>pub</w:t>
      </w:r>
      <w:r w:rsidRPr="00DE45A7">
        <w:rPr>
          <w:rFonts w:ascii="Arial" w:hAnsi="Arial" w:cs="Arial"/>
          <w:b/>
          <w:bCs/>
          <w:sz w:val="22"/>
          <w:szCs w:val="22"/>
        </w:rPr>
        <w:t>li</w:t>
      </w:r>
      <w:r w:rsidRPr="00DE45A7">
        <w:rPr>
          <w:rFonts w:ascii="Arial" w:hAnsi="Arial" w:cs="Arial"/>
          <w:b/>
          <w:bCs/>
          <w:spacing w:val="1"/>
          <w:sz w:val="22"/>
          <w:szCs w:val="22"/>
        </w:rPr>
        <w:t>k</w:t>
      </w:r>
      <w:r w:rsidRPr="00DE45A7">
        <w:rPr>
          <w:rFonts w:ascii="Arial" w:hAnsi="Arial" w:cs="Arial"/>
          <w:b/>
          <w:bCs/>
          <w:sz w:val="22"/>
          <w:szCs w:val="22"/>
        </w:rPr>
        <w:t>y</w:t>
      </w:r>
    </w:p>
    <w:p w:rsidR="00DE45A7" w:rsidRPr="00DE45A7" w:rsidRDefault="00DE45A7" w:rsidP="00646966">
      <w:pPr>
        <w:tabs>
          <w:tab w:val="left" w:pos="2268"/>
        </w:tabs>
        <w:spacing w:after="40"/>
        <w:ind w:left="2268" w:right="-20" w:hanging="2268"/>
        <w:jc w:val="left"/>
        <w:rPr>
          <w:rFonts w:ascii="Arial" w:hAnsi="Arial" w:cs="Arial"/>
          <w:sz w:val="22"/>
          <w:szCs w:val="22"/>
        </w:rPr>
      </w:pPr>
      <w:r w:rsidRPr="00DE45A7">
        <w:rPr>
          <w:rFonts w:ascii="Arial" w:hAnsi="Arial" w:cs="Arial"/>
          <w:bCs/>
          <w:sz w:val="22"/>
          <w:szCs w:val="22"/>
        </w:rPr>
        <w:t>kterou zastupuje:</w:t>
      </w:r>
      <w:r w:rsidRPr="00DE45A7">
        <w:rPr>
          <w:rFonts w:ascii="Arial" w:hAnsi="Arial" w:cs="Arial"/>
          <w:bCs/>
          <w:sz w:val="22"/>
          <w:szCs w:val="22"/>
        </w:rPr>
        <w:tab/>
        <w:t xml:space="preserve">Mgr. Ing. Filip Minář, </w:t>
      </w:r>
      <w:r w:rsidR="00502916">
        <w:rPr>
          <w:rFonts w:ascii="Arial" w:hAnsi="Arial" w:cs="Arial"/>
          <w:bCs/>
          <w:sz w:val="22"/>
          <w:szCs w:val="22"/>
        </w:rPr>
        <w:t xml:space="preserve">ředitel Odboru technicko-hospodářského, </w:t>
      </w:r>
      <w:r w:rsidR="00B802DD">
        <w:rPr>
          <w:rFonts w:ascii="Arial" w:hAnsi="Arial" w:cs="Arial"/>
          <w:bCs/>
          <w:sz w:val="22"/>
          <w:szCs w:val="22"/>
        </w:rPr>
        <w:br/>
      </w:r>
      <w:r w:rsidRPr="00DE45A7">
        <w:rPr>
          <w:rFonts w:ascii="Arial" w:hAnsi="Arial" w:cs="Arial"/>
          <w:bCs/>
          <w:sz w:val="22"/>
          <w:szCs w:val="22"/>
        </w:rPr>
        <w:t>na základě vnitřního předpisu objednatele</w:t>
      </w:r>
    </w:p>
    <w:p w:rsidR="00DE45A7" w:rsidRPr="00DE45A7" w:rsidRDefault="00DE45A7" w:rsidP="00B802DD">
      <w:pPr>
        <w:tabs>
          <w:tab w:val="left" w:pos="2268"/>
        </w:tabs>
        <w:spacing w:after="40" w:line="271" w:lineRule="exact"/>
        <w:ind w:left="567" w:right="-20" w:hanging="567"/>
        <w:rPr>
          <w:rFonts w:ascii="Arial" w:hAnsi="Arial" w:cs="Arial"/>
          <w:sz w:val="22"/>
          <w:szCs w:val="22"/>
        </w:rPr>
      </w:pPr>
      <w:r w:rsidRPr="00DE45A7">
        <w:rPr>
          <w:rFonts w:ascii="Arial" w:hAnsi="Arial" w:cs="Arial"/>
          <w:sz w:val="22"/>
          <w:szCs w:val="22"/>
        </w:rPr>
        <w:t>se sídl</w:t>
      </w:r>
      <w:r w:rsidRPr="00DE45A7">
        <w:rPr>
          <w:rFonts w:ascii="Arial" w:hAnsi="Arial" w:cs="Arial"/>
          <w:spacing w:val="-1"/>
          <w:sz w:val="22"/>
          <w:szCs w:val="22"/>
        </w:rPr>
        <w:t>e</w:t>
      </w:r>
      <w:r w:rsidRPr="00DE45A7">
        <w:rPr>
          <w:rFonts w:ascii="Arial" w:hAnsi="Arial" w:cs="Arial"/>
          <w:sz w:val="22"/>
          <w:szCs w:val="22"/>
        </w:rPr>
        <w:t>m:</w:t>
      </w:r>
      <w:r w:rsidRPr="00DE45A7">
        <w:rPr>
          <w:rFonts w:ascii="Arial" w:hAnsi="Arial" w:cs="Arial"/>
          <w:sz w:val="22"/>
          <w:szCs w:val="22"/>
        </w:rPr>
        <w:tab/>
        <w:t>n</w:t>
      </w:r>
      <w:r w:rsidRPr="00DE45A7">
        <w:rPr>
          <w:rFonts w:ascii="Arial" w:hAnsi="Arial" w:cs="Arial"/>
          <w:spacing w:val="-1"/>
          <w:sz w:val="22"/>
          <w:szCs w:val="22"/>
        </w:rPr>
        <w:t>á</w:t>
      </w:r>
      <w:r w:rsidRPr="00DE45A7">
        <w:rPr>
          <w:rFonts w:ascii="Arial" w:hAnsi="Arial" w:cs="Arial"/>
          <w:sz w:val="22"/>
          <w:szCs w:val="22"/>
        </w:rPr>
        <w:t>b</w:t>
      </w:r>
      <w:r w:rsidRPr="00DE45A7">
        <w:rPr>
          <w:rFonts w:ascii="Arial" w:hAnsi="Arial" w:cs="Arial"/>
          <w:spacing w:val="-1"/>
          <w:sz w:val="22"/>
          <w:szCs w:val="22"/>
        </w:rPr>
        <w:t>ř</w:t>
      </w:r>
      <w:r w:rsidRPr="00DE45A7">
        <w:rPr>
          <w:rFonts w:ascii="Arial" w:hAnsi="Arial" w:cs="Arial"/>
          <w:sz w:val="22"/>
          <w:szCs w:val="22"/>
        </w:rPr>
        <w:t xml:space="preserve">. E. </w:t>
      </w:r>
      <w:r w:rsidRPr="00DE45A7">
        <w:rPr>
          <w:rFonts w:ascii="Arial" w:hAnsi="Arial" w:cs="Arial"/>
          <w:spacing w:val="-2"/>
          <w:sz w:val="22"/>
          <w:szCs w:val="22"/>
        </w:rPr>
        <w:t>B</w:t>
      </w:r>
      <w:r w:rsidRPr="00DE45A7">
        <w:rPr>
          <w:rFonts w:ascii="Arial" w:hAnsi="Arial" w:cs="Arial"/>
          <w:spacing w:val="-1"/>
          <w:sz w:val="22"/>
          <w:szCs w:val="22"/>
        </w:rPr>
        <w:t>e</w:t>
      </w:r>
      <w:r w:rsidRPr="00DE45A7">
        <w:rPr>
          <w:rFonts w:ascii="Arial" w:hAnsi="Arial" w:cs="Arial"/>
          <w:sz w:val="22"/>
          <w:szCs w:val="22"/>
        </w:rPr>
        <w:t>n</w:t>
      </w:r>
      <w:r w:rsidRPr="00DE45A7">
        <w:rPr>
          <w:rFonts w:ascii="Arial" w:hAnsi="Arial" w:cs="Arial"/>
          <w:spacing w:val="-1"/>
          <w:sz w:val="22"/>
          <w:szCs w:val="22"/>
        </w:rPr>
        <w:t>e</w:t>
      </w:r>
      <w:r w:rsidRPr="00DE45A7">
        <w:rPr>
          <w:rFonts w:ascii="Arial" w:hAnsi="Arial" w:cs="Arial"/>
          <w:spacing w:val="3"/>
          <w:sz w:val="22"/>
          <w:szCs w:val="22"/>
        </w:rPr>
        <w:t>š</w:t>
      </w:r>
      <w:r w:rsidRPr="00DE45A7">
        <w:rPr>
          <w:rFonts w:ascii="Arial" w:hAnsi="Arial" w:cs="Arial"/>
          <w:sz w:val="22"/>
          <w:szCs w:val="22"/>
        </w:rPr>
        <w:t xml:space="preserve">e 128/4, </w:t>
      </w:r>
      <w:r w:rsidRPr="00DE45A7">
        <w:rPr>
          <w:rFonts w:ascii="Arial" w:hAnsi="Arial" w:cs="Arial"/>
          <w:spacing w:val="1"/>
          <w:sz w:val="22"/>
          <w:szCs w:val="22"/>
        </w:rPr>
        <w:t>P</w:t>
      </w:r>
      <w:r w:rsidRPr="00DE45A7">
        <w:rPr>
          <w:rFonts w:ascii="Arial" w:hAnsi="Arial" w:cs="Arial"/>
          <w:spacing w:val="-1"/>
          <w:sz w:val="22"/>
          <w:szCs w:val="22"/>
        </w:rPr>
        <w:t>ra</w:t>
      </w:r>
      <w:r w:rsidRPr="00DE45A7">
        <w:rPr>
          <w:rFonts w:ascii="Arial" w:hAnsi="Arial" w:cs="Arial"/>
          <w:sz w:val="22"/>
          <w:szCs w:val="22"/>
        </w:rPr>
        <w:t xml:space="preserve">ha1, </w:t>
      </w:r>
      <w:r w:rsidRPr="00DE45A7">
        <w:rPr>
          <w:rFonts w:ascii="Arial" w:hAnsi="Arial" w:cs="Arial"/>
          <w:spacing w:val="1"/>
          <w:sz w:val="22"/>
          <w:szCs w:val="22"/>
        </w:rPr>
        <w:t>PS</w:t>
      </w:r>
      <w:r w:rsidRPr="00DE45A7">
        <w:rPr>
          <w:rFonts w:ascii="Arial" w:hAnsi="Arial" w:cs="Arial"/>
          <w:sz w:val="22"/>
          <w:szCs w:val="22"/>
        </w:rPr>
        <w:t>Č 118 01</w:t>
      </w:r>
    </w:p>
    <w:p w:rsidR="00DE45A7" w:rsidRPr="00DE45A7" w:rsidRDefault="00DE45A7" w:rsidP="00B802DD">
      <w:pPr>
        <w:tabs>
          <w:tab w:val="left" w:pos="2200"/>
          <w:tab w:val="left" w:pos="2268"/>
        </w:tabs>
        <w:spacing w:after="40"/>
        <w:ind w:left="567" w:right="-20" w:hanging="567"/>
        <w:rPr>
          <w:rFonts w:ascii="Arial" w:hAnsi="Arial" w:cs="Arial"/>
          <w:sz w:val="22"/>
          <w:szCs w:val="22"/>
        </w:rPr>
      </w:pPr>
      <w:r w:rsidRPr="00DE45A7">
        <w:rPr>
          <w:rFonts w:ascii="Arial" w:hAnsi="Arial" w:cs="Arial"/>
          <w:spacing w:val="-3"/>
          <w:sz w:val="22"/>
          <w:szCs w:val="22"/>
        </w:rPr>
        <w:t>I</w:t>
      </w:r>
      <w:r w:rsidRPr="00DE45A7">
        <w:rPr>
          <w:rFonts w:ascii="Arial" w:hAnsi="Arial" w:cs="Arial"/>
          <w:spacing w:val="1"/>
          <w:sz w:val="22"/>
          <w:szCs w:val="22"/>
        </w:rPr>
        <w:t>ČO</w:t>
      </w:r>
      <w:r w:rsidRPr="00DE45A7">
        <w:rPr>
          <w:rFonts w:ascii="Arial" w:hAnsi="Arial" w:cs="Arial"/>
          <w:sz w:val="22"/>
          <w:szCs w:val="22"/>
        </w:rPr>
        <w:t xml:space="preserve">: </w:t>
      </w:r>
      <w:r w:rsidRPr="00DE45A7">
        <w:rPr>
          <w:rFonts w:ascii="Arial" w:hAnsi="Arial" w:cs="Arial"/>
          <w:sz w:val="22"/>
          <w:szCs w:val="22"/>
        </w:rPr>
        <w:tab/>
      </w:r>
      <w:r w:rsidRPr="00DE45A7">
        <w:rPr>
          <w:rFonts w:ascii="Arial" w:hAnsi="Arial" w:cs="Arial"/>
          <w:sz w:val="22"/>
          <w:szCs w:val="22"/>
        </w:rPr>
        <w:tab/>
      </w:r>
      <w:r w:rsidRPr="00DE45A7">
        <w:rPr>
          <w:rFonts w:ascii="Arial" w:hAnsi="Arial" w:cs="Arial"/>
          <w:sz w:val="22"/>
          <w:szCs w:val="22"/>
        </w:rPr>
        <w:tab/>
        <w:t>00006599</w:t>
      </w:r>
    </w:p>
    <w:p w:rsidR="00DE45A7" w:rsidRPr="00DE45A7" w:rsidRDefault="00DE45A7" w:rsidP="00DE45A7">
      <w:pPr>
        <w:tabs>
          <w:tab w:val="left" w:pos="2200"/>
          <w:tab w:val="left" w:pos="2268"/>
        </w:tabs>
        <w:spacing w:after="40"/>
        <w:ind w:left="567" w:right="-20" w:hanging="567"/>
        <w:rPr>
          <w:rFonts w:ascii="Arial" w:hAnsi="Arial" w:cs="Arial"/>
          <w:sz w:val="22"/>
          <w:szCs w:val="22"/>
        </w:rPr>
      </w:pPr>
      <w:r w:rsidRPr="00DE45A7">
        <w:rPr>
          <w:rFonts w:ascii="Arial" w:hAnsi="Arial" w:cs="Arial"/>
          <w:spacing w:val="2"/>
          <w:sz w:val="22"/>
          <w:szCs w:val="22"/>
        </w:rPr>
        <w:t>D</w:t>
      </w:r>
      <w:r w:rsidRPr="00DE45A7">
        <w:rPr>
          <w:rFonts w:ascii="Arial" w:hAnsi="Arial" w:cs="Arial"/>
          <w:spacing w:val="-1"/>
          <w:sz w:val="22"/>
          <w:szCs w:val="22"/>
        </w:rPr>
        <w:t>I</w:t>
      </w:r>
      <w:r w:rsidRPr="00DE45A7">
        <w:rPr>
          <w:rFonts w:ascii="Arial" w:hAnsi="Arial" w:cs="Arial"/>
          <w:spacing w:val="1"/>
          <w:sz w:val="22"/>
          <w:szCs w:val="22"/>
        </w:rPr>
        <w:t>Č</w:t>
      </w:r>
      <w:r w:rsidRPr="00DE45A7">
        <w:rPr>
          <w:rFonts w:ascii="Arial" w:hAnsi="Arial" w:cs="Arial"/>
          <w:sz w:val="22"/>
          <w:szCs w:val="22"/>
        </w:rPr>
        <w:t xml:space="preserve">: </w:t>
      </w:r>
      <w:r w:rsidRPr="00DE45A7">
        <w:rPr>
          <w:rFonts w:ascii="Arial" w:hAnsi="Arial" w:cs="Arial"/>
          <w:sz w:val="22"/>
          <w:szCs w:val="22"/>
        </w:rPr>
        <w:tab/>
      </w:r>
      <w:r w:rsidRPr="00DE45A7">
        <w:rPr>
          <w:rFonts w:ascii="Arial" w:hAnsi="Arial" w:cs="Arial"/>
          <w:sz w:val="22"/>
          <w:szCs w:val="22"/>
        </w:rPr>
        <w:tab/>
      </w:r>
      <w:r w:rsidRPr="00DE45A7">
        <w:rPr>
          <w:rFonts w:ascii="Arial" w:hAnsi="Arial" w:cs="Arial"/>
          <w:sz w:val="22"/>
          <w:szCs w:val="22"/>
        </w:rPr>
        <w:tab/>
        <w:t>CZ00006599</w:t>
      </w:r>
    </w:p>
    <w:p w:rsidR="00DE45A7" w:rsidRPr="00DE45A7" w:rsidRDefault="00DE45A7" w:rsidP="00DE45A7">
      <w:pPr>
        <w:tabs>
          <w:tab w:val="left" w:pos="2268"/>
        </w:tabs>
        <w:spacing w:after="40"/>
        <w:ind w:left="567" w:right="2365" w:hanging="567"/>
        <w:rPr>
          <w:rFonts w:ascii="Arial" w:hAnsi="Arial" w:cs="Arial"/>
          <w:spacing w:val="2"/>
          <w:sz w:val="22"/>
          <w:szCs w:val="22"/>
        </w:rPr>
      </w:pPr>
      <w:r w:rsidRPr="00DE45A7">
        <w:rPr>
          <w:rFonts w:ascii="Arial" w:hAnsi="Arial" w:cs="Arial"/>
          <w:sz w:val="22"/>
          <w:szCs w:val="22"/>
        </w:rPr>
        <w:t>b</w:t>
      </w:r>
      <w:r w:rsidRPr="00DE45A7">
        <w:rPr>
          <w:rFonts w:ascii="Arial" w:hAnsi="Arial" w:cs="Arial"/>
          <w:spacing w:val="-1"/>
          <w:sz w:val="22"/>
          <w:szCs w:val="22"/>
        </w:rPr>
        <w:t>a</w:t>
      </w:r>
      <w:r w:rsidRPr="00DE45A7">
        <w:rPr>
          <w:rFonts w:ascii="Arial" w:hAnsi="Arial" w:cs="Arial"/>
          <w:sz w:val="22"/>
          <w:szCs w:val="22"/>
        </w:rPr>
        <w:t>nkovní spoj</w:t>
      </w:r>
      <w:r w:rsidRPr="00DE45A7">
        <w:rPr>
          <w:rFonts w:ascii="Arial" w:hAnsi="Arial" w:cs="Arial"/>
          <w:spacing w:val="-1"/>
          <w:sz w:val="22"/>
          <w:szCs w:val="22"/>
        </w:rPr>
        <w:t>e</w:t>
      </w:r>
      <w:r w:rsidRPr="00DE45A7">
        <w:rPr>
          <w:rFonts w:ascii="Arial" w:hAnsi="Arial" w:cs="Arial"/>
          <w:sz w:val="22"/>
          <w:szCs w:val="22"/>
        </w:rPr>
        <w:t>ní:</w:t>
      </w:r>
      <w:r w:rsidRPr="00DE45A7">
        <w:rPr>
          <w:rFonts w:ascii="Arial" w:hAnsi="Arial" w:cs="Arial"/>
          <w:sz w:val="22"/>
          <w:szCs w:val="22"/>
        </w:rPr>
        <w:tab/>
      </w:r>
      <w:r w:rsidRPr="00DE45A7">
        <w:rPr>
          <w:rFonts w:ascii="Arial" w:hAnsi="Arial" w:cs="Arial"/>
          <w:spacing w:val="1"/>
          <w:sz w:val="22"/>
          <w:szCs w:val="22"/>
        </w:rPr>
        <w:t>Č</w:t>
      </w:r>
      <w:r w:rsidRPr="00DE45A7">
        <w:rPr>
          <w:rFonts w:ascii="Arial" w:hAnsi="Arial" w:cs="Arial"/>
          <w:sz w:val="22"/>
          <w:szCs w:val="22"/>
        </w:rPr>
        <w:t>NB</w:t>
      </w:r>
      <w:r w:rsidRPr="00DE45A7">
        <w:rPr>
          <w:rFonts w:ascii="Arial" w:hAnsi="Arial" w:cs="Arial"/>
          <w:spacing w:val="1"/>
          <w:sz w:val="22"/>
          <w:szCs w:val="22"/>
        </w:rPr>
        <w:t xml:space="preserve"> P</w:t>
      </w:r>
      <w:r w:rsidRPr="00DE45A7">
        <w:rPr>
          <w:rFonts w:ascii="Arial" w:hAnsi="Arial" w:cs="Arial"/>
          <w:spacing w:val="-1"/>
          <w:sz w:val="22"/>
          <w:szCs w:val="22"/>
        </w:rPr>
        <w:t>ra</w:t>
      </w:r>
      <w:r w:rsidRPr="00DE45A7">
        <w:rPr>
          <w:rFonts w:ascii="Arial" w:hAnsi="Arial" w:cs="Arial"/>
          <w:sz w:val="22"/>
          <w:szCs w:val="22"/>
        </w:rPr>
        <w:t>h</w:t>
      </w:r>
      <w:r w:rsidRPr="00DE45A7">
        <w:rPr>
          <w:rFonts w:ascii="Arial" w:hAnsi="Arial" w:cs="Arial"/>
          <w:spacing w:val="-1"/>
          <w:sz w:val="22"/>
          <w:szCs w:val="22"/>
        </w:rPr>
        <w:t>a</w:t>
      </w:r>
      <w:r w:rsidRPr="00DE45A7">
        <w:rPr>
          <w:rFonts w:ascii="Arial" w:hAnsi="Arial" w:cs="Arial"/>
          <w:sz w:val="22"/>
          <w:szCs w:val="22"/>
        </w:rPr>
        <w:t>, ú</w:t>
      </w:r>
      <w:r w:rsidRPr="00DE45A7">
        <w:rPr>
          <w:rFonts w:ascii="Arial" w:hAnsi="Arial" w:cs="Arial"/>
          <w:spacing w:val="1"/>
          <w:sz w:val="22"/>
          <w:szCs w:val="22"/>
        </w:rPr>
        <w:t>č</w:t>
      </w:r>
      <w:r w:rsidRPr="00DE45A7">
        <w:rPr>
          <w:rFonts w:ascii="Arial" w:hAnsi="Arial" w:cs="Arial"/>
          <w:spacing w:val="-1"/>
          <w:sz w:val="22"/>
          <w:szCs w:val="22"/>
        </w:rPr>
        <w:t>e</w:t>
      </w:r>
      <w:r w:rsidRPr="00DE45A7">
        <w:rPr>
          <w:rFonts w:ascii="Arial" w:hAnsi="Arial" w:cs="Arial"/>
          <w:sz w:val="22"/>
          <w:szCs w:val="22"/>
        </w:rPr>
        <w:t xml:space="preserve">t </w:t>
      </w:r>
      <w:r w:rsidRPr="00DE45A7">
        <w:rPr>
          <w:rFonts w:ascii="Arial" w:hAnsi="Arial" w:cs="Arial"/>
          <w:spacing w:val="-1"/>
          <w:sz w:val="22"/>
          <w:szCs w:val="22"/>
        </w:rPr>
        <w:t>č</w:t>
      </w:r>
      <w:r w:rsidRPr="00DE45A7">
        <w:rPr>
          <w:rFonts w:ascii="Arial" w:hAnsi="Arial" w:cs="Arial"/>
          <w:sz w:val="22"/>
          <w:szCs w:val="22"/>
        </w:rPr>
        <w:t>.: 4320001/0710</w:t>
      </w:r>
    </w:p>
    <w:p w:rsidR="00DE45A7" w:rsidRPr="00DE45A7" w:rsidRDefault="00DE45A7" w:rsidP="00DE45A7">
      <w:pPr>
        <w:tabs>
          <w:tab w:val="left" w:pos="2268"/>
        </w:tabs>
        <w:spacing w:after="120"/>
        <w:ind w:left="567" w:right="1147" w:hanging="567"/>
        <w:rPr>
          <w:rFonts w:ascii="Arial" w:hAnsi="Arial" w:cs="Arial"/>
          <w:sz w:val="22"/>
          <w:szCs w:val="22"/>
        </w:rPr>
      </w:pPr>
      <w:r w:rsidRPr="00DE45A7">
        <w:rPr>
          <w:rFonts w:ascii="Arial" w:hAnsi="Arial" w:cs="Arial"/>
          <w:sz w:val="22"/>
          <w:szCs w:val="22"/>
        </w:rPr>
        <w:t>kont</w:t>
      </w:r>
      <w:r w:rsidRPr="00DE45A7">
        <w:rPr>
          <w:rFonts w:ascii="Arial" w:hAnsi="Arial" w:cs="Arial"/>
          <w:spacing w:val="-1"/>
          <w:sz w:val="22"/>
          <w:szCs w:val="22"/>
        </w:rPr>
        <w:t>a</w:t>
      </w:r>
      <w:r w:rsidRPr="00DE45A7">
        <w:rPr>
          <w:rFonts w:ascii="Arial" w:hAnsi="Arial" w:cs="Arial"/>
          <w:sz w:val="22"/>
          <w:szCs w:val="22"/>
        </w:rPr>
        <w:t>ktní osob</w:t>
      </w:r>
      <w:r w:rsidRPr="00DE45A7">
        <w:rPr>
          <w:rFonts w:ascii="Arial" w:hAnsi="Arial" w:cs="Arial"/>
          <w:spacing w:val="-1"/>
          <w:sz w:val="22"/>
          <w:szCs w:val="22"/>
        </w:rPr>
        <w:t>a</w:t>
      </w:r>
      <w:r w:rsidRPr="00DE45A7">
        <w:rPr>
          <w:rFonts w:ascii="Arial" w:hAnsi="Arial" w:cs="Arial"/>
          <w:sz w:val="22"/>
          <w:szCs w:val="22"/>
        </w:rPr>
        <w:t>:</w:t>
      </w:r>
      <w:r w:rsidRPr="00DE45A7">
        <w:rPr>
          <w:rFonts w:ascii="Arial" w:hAnsi="Arial" w:cs="Arial"/>
          <w:sz w:val="22"/>
          <w:szCs w:val="22"/>
        </w:rPr>
        <w:tab/>
        <w:t xml:space="preserve">…………………………………, </w:t>
      </w:r>
      <w:proofErr w:type="gramStart"/>
      <w:r w:rsidRPr="00DE45A7">
        <w:rPr>
          <w:rFonts w:ascii="Arial" w:hAnsi="Arial" w:cs="Arial"/>
          <w:sz w:val="22"/>
          <w:szCs w:val="22"/>
        </w:rPr>
        <w:t>tel.  …</w:t>
      </w:r>
      <w:proofErr w:type="gramEnd"/>
      <w:r w:rsidRPr="00DE45A7">
        <w:rPr>
          <w:rFonts w:ascii="Arial" w:hAnsi="Arial" w:cs="Arial"/>
          <w:sz w:val="22"/>
          <w:szCs w:val="22"/>
        </w:rPr>
        <w:t>…………………………</w:t>
      </w:r>
    </w:p>
    <w:p w:rsidR="00DE45A7" w:rsidRPr="00DE45A7" w:rsidRDefault="00DE45A7" w:rsidP="00DE45A7">
      <w:pPr>
        <w:tabs>
          <w:tab w:val="left" w:pos="2410"/>
        </w:tabs>
        <w:spacing w:after="60" w:line="274" w:lineRule="exact"/>
        <w:ind w:left="567" w:right="-20" w:hanging="567"/>
        <w:rPr>
          <w:rFonts w:ascii="Arial" w:hAnsi="Arial" w:cs="Arial"/>
          <w:sz w:val="22"/>
          <w:szCs w:val="22"/>
        </w:rPr>
      </w:pPr>
      <w:r w:rsidRPr="00DE45A7">
        <w:rPr>
          <w:rFonts w:ascii="Arial" w:hAnsi="Arial" w:cs="Arial"/>
          <w:spacing w:val="-1"/>
          <w:sz w:val="22"/>
          <w:szCs w:val="22"/>
        </w:rPr>
        <w:t>(</w:t>
      </w:r>
      <w:r w:rsidRPr="00DE45A7">
        <w:rPr>
          <w:rFonts w:ascii="Arial" w:hAnsi="Arial" w:cs="Arial"/>
          <w:sz w:val="22"/>
          <w:szCs w:val="22"/>
        </w:rPr>
        <w:t>d</w:t>
      </w:r>
      <w:r w:rsidRPr="00DE45A7">
        <w:rPr>
          <w:rFonts w:ascii="Arial" w:hAnsi="Arial" w:cs="Arial"/>
          <w:spacing w:val="-1"/>
          <w:sz w:val="22"/>
          <w:szCs w:val="22"/>
        </w:rPr>
        <w:t>á</w:t>
      </w:r>
      <w:r w:rsidRPr="00DE45A7">
        <w:rPr>
          <w:rFonts w:ascii="Arial" w:hAnsi="Arial" w:cs="Arial"/>
          <w:sz w:val="22"/>
          <w:szCs w:val="22"/>
        </w:rPr>
        <w:t>le j</w:t>
      </w:r>
      <w:r w:rsidRPr="00DE45A7">
        <w:rPr>
          <w:rFonts w:ascii="Arial" w:hAnsi="Arial" w:cs="Arial"/>
          <w:spacing w:val="-1"/>
          <w:sz w:val="22"/>
          <w:szCs w:val="22"/>
        </w:rPr>
        <w:t>e</w:t>
      </w:r>
      <w:r w:rsidRPr="00DE45A7">
        <w:rPr>
          <w:rFonts w:ascii="Arial" w:hAnsi="Arial" w:cs="Arial"/>
          <w:sz w:val="22"/>
          <w:szCs w:val="22"/>
        </w:rPr>
        <w:t xml:space="preserve">n </w:t>
      </w:r>
      <w:r w:rsidRPr="00DE45A7">
        <w:rPr>
          <w:rFonts w:ascii="Arial" w:hAnsi="Arial" w:cs="Arial"/>
          <w:spacing w:val="1"/>
          <w:sz w:val="22"/>
          <w:szCs w:val="22"/>
        </w:rPr>
        <w:t>„</w:t>
      </w:r>
      <w:r w:rsidRPr="00DE45A7">
        <w:rPr>
          <w:rFonts w:ascii="Arial" w:hAnsi="Arial" w:cs="Arial"/>
          <w:sz w:val="22"/>
          <w:szCs w:val="22"/>
        </w:rPr>
        <w:t>obj</w:t>
      </w:r>
      <w:r w:rsidRPr="00DE45A7">
        <w:rPr>
          <w:rFonts w:ascii="Arial" w:hAnsi="Arial" w:cs="Arial"/>
          <w:spacing w:val="-1"/>
          <w:sz w:val="22"/>
          <w:szCs w:val="22"/>
        </w:rPr>
        <w:t>e</w:t>
      </w:r>
      <w:r w:rsidRPr="00DE45A7">
        <w:rPr>
          <w:rFonts w:ascii="Arial" w:hAnsi="Arial" w:cs="Arial"/>
          <w:sz w:val="22"/>
          <w:szCs w:val="22"/>
        </w:rPr>
        <w:t>dn</w:t>
      </w:r>
      <w:r w:rsidRPr="00DE45A7">
        <w:rPr>
          <w:rFonts w:ascii="Arial" w:hAnsi="Arial" w:cs="Arial"/>
          <w:spacing w:val="-1"/>
          <w:sz w:val="22"/>
          <w:szCs w:val="22"/>
        </w:rPr>
        <w:t>a</w:t>
      </w:r>
      <w:r w:rsidRPr="00DE45A7">
        <w:rPr>
          <w:rFonts w:ascii="Arial" w:hAnsi="Arial" w:cs="Arial"/>
          <w:sz w:val="22"/>
          <w:szCs w:val="22"/>
        </w:rPr>
        <w:t>t</w:t>
      </w:r>
      <w:r w:rsidRPr="00DE45A7">
        <w:rPr>
          <w:rFonts w:ascii="Arial" w:hAnsi="Arial" w:cs="Arial"/>
          <w:spacing w:val="-1"/>
          <w:sz w:val="22"/>
          <w:szCs w:val="22"/>
        </w:rPr>
        <w:t>e</w:t>
      </w:r>
      <w:r w:rsidRPr="00DE45A7">
        <w:rPr>
          <w:rFonts w:ascii="Arial" w:hAnsi="Arial" w:cs="Arial"/>
          <w:sz w:val="22"/>
          <w:szCs w:val="22"/>
        </w:rPr>
        <w:t>l</w:t>
      </w:r>
      <w:r w:rsidRPr="00DE45A7">
        <w:rPr>
          <w:rFonts w:ascii="Arial" w:hAnsi="Arial" w:cs="Arial"/>
          <w:spacing w:val="1"/>
          <w:sz w:val="22"/>
          <w:szCs w:val="22"/>
        </w:rPr>
        <w:t>“</w:t>
      </w:r>
      <w:r w:rsidRPr="00DE45A7">
        <w:rPr>
          <w:rFonts w:ascii="Arial" w:hAnsi="Arial" w:cs="Arial"/>
          <w:sz w:val="22"/>
          <w:szCs w:val="22"/>
        </w:rPr>
        <w:t>)</w:t>
      </w:r>
    </w:p>
    <w:p w:rsidR="00DE45A7" w:rsidRPr="00DE45A7" w:rsidRDefault="00DE45A7" w:rsidP="00DE45A7">
      <w:pPr>
        <w:tabs>
          <w:tab w:val="left" w:pos="6737"/>
        </w:tabs>
        <w:spacing w:before="120" w:after="120"/>
        <w:ind w:left="567" w:right="-23" w:hanging="567"/>
        <w:rPr>
          <w:rFonts w:ascii="Arial" w:hAnsi="Arial" w:cs="Arial"/>
          <w:sz w:val="22"/>
          <w:szCs w:val="22"/>
        </w:rPr>
      </w:pPr>
      <w:r w:rsidRPr="00DE45A7">
        <w:rPr>
          <w:rFonts w:ascii="Arial" w:hAnsi="Arial" w:cs="Arial"/>
          <w:sz w:val="22"/>
          <w:szCs w:val="22"/>
        </w:rPr>
        <w:t>a</w:t>
      </w:r>
      <w:r w:rsidRPr="00DE45A7">
        <w:rPr>
          <w:rFonts w:ascii="Arial" w:hAnsi="Arial" w:cs="Arial"/>
          <w:sz w:val="22"/>
          <w:szCs w:val="22"/>
        </w:rPr>
        <w:tab/>
      </w:r>
    </w:p>
    <w:p w:rsidR="00DE45A7" w:rsidRPr="00DE45A7" w:rsidRDefault="00DE45A7" w:rsidP="00117E39">
      <w:pPr>
        <w:tabs>
          <w:tab w:val="left" w:pos="2410"/>
        </w:tabs>
        <w:spacing w:before="360" w:after="120"/>
        <w:ind w:left="2977" w:right="-23" w:hanging="2977"/>
        <w:rPr>
          <w:rFonts w:ascii="Arial" w:hAnsi="Arial" w:cs="Arial"/>
          <w:b/>
          <w:bCs/>
          <w:sz w:val="22"/>
          <w:szCs w:val="22"/>
        </w:rPr>
      </w:pPr>
      <w:r w:rsidRPr="00DE45A7">
        <w:rPr>
          <w:rFonts w:ascii="Arial" w:hAnsi="Arial" w:cs="Arial"/>
          <w:b/>
          <w:bCs/>
          <w:sz w:val="22"/>
          <w:szCs w:val="22"/>
          <w:highlight w:val="yellow"/>
        </w:rPr>
        <w:t>............................................................................</w:t>
      </w:r>
    </w:p>
    <w:p w:rsidR="00DE45A7" w:rsidRPr="00DE45A7" w:rsidRDefault="00DE45A7" w:rsidP="00DE45A7">
      <w:pPr>
        <w:tabs>
          <w:tab w:val="left" w:pos="2268"/>
        </w:tabs>
        <w:spacing w:after="40"/>
        <w:ind w:left="2268" w:right="-23" w:hanging="2268"/>
        <w:rPr>
          <w:rFonts w:ascii="Arial" w:hAnsi="Arial" w:cs="Arial"/>
          <w:sz w:val="22"/>
          <w:szCs w:val="22"/>
        </w:rPr>
      </w:pPr>
      <w:r w:rsidRPr="00DE45A7">
        <w:rPr>
          <w:rFonts w:ascii="Arial" w:hAnsi="Arial" w:cs="Arial"/>
          <w:bCs/>
          <w:sz w:val="22"/>
          <w:szCs w:val="22"/>
        </w:rPr>
        <w:t>kterou zastupuje:</w:t>
      </w:r>
      <w:r w:rsidRPr="00DE45A7">
        <w:rPr>
          <w:rFonts w:ascii="Arial" w:hAnsi="Arial" w:cs="Arial"/>
          <w:bCs/>
          <w:sz w:val="22"/>
          <w:szCs w:val="22"/>
        </w:rPr>
        <w:tab/>
      </w:r>
      <w:r w:rsidRPr="00DE45A7">
        <w:rPr>
          <w:rFonts w:ascii="Arial" w:hAnsi="Arial" w:cs="Arial"/>
          <w:bCs/>
          <w:sz w:val="22"/>
          <w:szCs w:val="22"/>
          <w:highlight w:val="yellow"/>
        </w:rPr>
        <w:t>………………………………………….</w:t>
      </w:r>
      <w:r w:rsidRPr="00DE45A7">
        <w:rPr>
          <w:rFonts w:ascii="Arial" w:hAnsi="Arial" w:cs="Arial"/>
          <w:bCs/>
          <w:sz w:val="22"/>
          <w:szCs w:val="22"/>
        </w:rPr>
        <w:t>, na základě</w:t>
      </w:r>
      <w:r w:rsidRPr="00DE45A7">
        <w:rPr>
          <w:rFonts w:ascii="Arial" w:hAnsi="Arial" w:cs="Arial"/>
          <w:bCs/>
          <w:sz w:val="22"/>
          <w:szCs w:val="22"/>
          <w:highlight w:val="yellow"/>
        </w:rPr>
        <w:t>………………</w:t>
      </w:r>
      <w:proofErr w:type="gramStart"/>
      <w:r w:rsidRPr="00DE45A7">
        <w:rPr>
          <w:rFonts w:ascii="Arial" w:hAnsi="Arial" w:cs="Arial"/>
          <w:bCs/>
          <w:sz w:val="22"/>
          <w:szCs w:val="22"/>
          <w:highlight w:val="yellow"/>
        </w:rPr>
        <w:t>…..</w:t>
      </w:r>
      <w:proofErr w:type="gramEnd"/>
    </w:p>
    <w:p w:rsidR="00DE45A7" w:rsidRPr="00DE45A7" w:rsidRDefault="00DE45A7" w:rsidP="00DE45A7">
      <w:pPr>
        <w:tabs>
          <w:tab w:val="left" w:pos="2268"/>
          <w:tab w:val="left" w:pos="2977"/>
        </w:tabs>
        <w:spacing w:after="40" w:line="271" w:lineRule="exact"/>
        <w:ind w:left="2268" w:right="-23" w:hanging="2268"/>
        <w:rPr>
          <w:rFonts w:ascii="Arial" w:hAnsi="Arial" w:cs="Arial"/>
          <w:sz w:val="22"/>
          <w:szCs w:val="22"/>
        </w:rPr>
      </w:pPr>
      <w:r w:rsidRPr="00DE45A7">
        <w:rPr>
          <w:rFonts w:ascii="Arial" w:hAnsi="Arial" w:cs="Arial"/>
          <w:sz w:val="22"/>
          <w:szCs w:val="22"/>
        </w:rPr>
        <w:t xml:space="preserve">se </w:t>
      </w:r>
      <w:proofErr w:type="gramStart"/>
      <w:r w:rsidRPr="00DE45A7">
        <w:rPr>
          <w:rFonts w:ascii="Arial" w:hAnsi="Arial" w:cs="Arial"/>
          <w:sz w:val="22"/>
          <w:szCs w:val="22"/>
        </w:rPr>
        <w:t>sídl</w:t>
      </w:r>
      <w:r w:rsidRPr="00DE45A7">
        <w:rPr>
          <w:rFonts w:ascii="Arial" w:hAnsi="Arial" w:cs="Arial"/>
          <w:spacing w:val="-1"/>
          <w:sz w:val="22"/>
          <w:szCs w:val="22"/>
        </w:rPr>
        <w:t>e</w:t>
      </w:r>
      <w:r w:rsidRPr="00DE45A7">
        <w:rPr>
          <w:rFonts w:ascii="Arial" w:hAnsi="Arial" w:cs="Arial"/>
          <w:sz w:val="22"/>
          <w:szCs w:val="22"/>
        </w:rPr>
        <w:t xml:space="preserve">m: </w:t>
      </w:r>
      <w:r w:rsidRPr="00DE45A7">
        <w:rPr>
          <w:rFonts w:ascii="Arial" w:hAnsi="Arial" w:cs="Arial"/>
          <w:sz w:val="22"/>
          <w:szCs w:val="22"/>
        </w:rPr>
        <w:tab/>
      </w:r>
      <w:r w:rsidRPr="00DE45A7">
        <w:rPr>
          <w:rFonts w:ascii="Arial" w:hAnsi="Arial" w:cs="Arial"/>
          <w:sz w:val="22"/>
          <w:szCs w:val="22"/>
          <w:highlight w:val="yellow"/>
        </w:rPr>
        <w:t>..........................................................................................................</w:t>
      </w:r>
      <w:proofErr w:type="gramEnd"/>
    </w:p>
    <w:p w:rsidR="00DE45A7" w:rsidRPr="00DE45A7" w:rsidRDefault="00DE45A7" w:rsidP="00DE45A7">
      <w:pPr>
        <w:tabs>
          <w:tab w:val="left" w:pos="2268"/>
        </w:tabs>
        <w:spacing w:after="40"/>
        <w:ind w:left="2268" w:right="-23" w:hanging="2268"/>
        <w:rPr>
          <w:rFonts w:ascii="Arial" w:hAnsi="Arial" w:cs="Arial"/>
          <w:sz w:val="22"/>
          <w:szCs w:val="22"/>
        </w:rPr>
      </w:pPr>
      <w:proofErr w:type="gramStart"/>
      <w:r w:rsidRPr="00DE45A7">
        <w:rPr>
          <w:rFonts w:ascii="Arial" w:hAnsi="Arial" w:cs="Arial"/>
          <w:spacing w:val="-3"/>
          <w:sz w:val="22"/>
          <w:szCs w:val="22"/>
        </w:rPr>
        <w:t>I</w:t>
      </w:r>
      <w:r w:rsidRPr="00DE45A7">
        <w:rPr>
          <w:rFonts w:ascii="Arial" w:hAnsi="Arial" w:cs="Arial"/>
          <w:spacing w:val="1"/>
          <w:sz w:val="22"/>
          <w:szCs w:val="22"/>
        </w:rPr>
        <w:t>ČO</w:t>
      </w:r>
      <w:r w:rsidRPr="00DE45A7">
        <w:rPr>
          <w:rFonts w:ascii="Arial" w:hAnsi="Arial" w:cs="Arial"/>
          <w:sz w:val="22"/>
          <w:szCs w:val="22"/>
        </w:rPr>
        <w:t xml:space="preserve">: </w:t>
      </w:r>
      <w:r w:rsidRPr="00DE45A7">
        <w:rPr>
          <w:rFonts w:ascii="Arial" w:hAnsi="Arial" w:cs="Arial"/>
          <w:sz w:val="22"/>
          <w:szCs w:val="22"/>
        </w:rPr>
        <w:tab/>
      </w:r>
      <w:r w:rsidRPr="00DE45A7">
        <w:rPr>
          <w:rFonts w:ascii="Arial" w:hAnsi="Arial" w:cs="Arial"/>
          <w:sz w:val="22"/>
          <w:szCs w:val="22"/>
          <w:highlight w:val="yellow"/>
        </w:rPr>
        <w:t>...................................</w:t>
      </w:r>
      <w:proofErr w:type="gramEnd"/>
    </w:p>
    <w:p w:rsidR="00DE45A7" w:rsidRPr="00DE45A7" w:rsidRDefault="00DE45A7" w:rsidP="00DE45A7">
      <w:pPr>
        <w:tabs>
          <w:tab w:val="left" w:pos="2268"/>
        </w:tabs>
        <w:spacing w:after="40"/>
        <w:ind w:left="2268" w:right="-23" w:hanging="2268"/>
        <w:rPr>
          <w:rFonts w:ascii="Arial" w:hAnsi="Arial" w:cs="Arial"/>
          <w:sz w:val="22"/>
          <w:szCs w:val="22"/>
        </w:rPr>
      </w:pPr>
      <w:proofErr w:type="gramStart"/>
      <w:r w:rsidRPr="00DE45A7">
        <w:rPr>
          <w:rFonts w:ascii="Arial" w:hAnsi="Arial" w:cs="Arial"/>
          <w:spacing w:val="2"/>
          <w:sz w:val="22"/>
          <w:szCs w:val="22"/>
        </w:rPr>
        <w:t>D</w:t>
      </w:r>
      <w:r w:rsidRPr="00DE45A7">
        <w:rPr>
          <w:rFonts w:ascii="Arial" w:hAnsi="Arial" w:cs="Arial"/>
          <w:spacing w:val="-6"/>
          <w:sz w:val="22"/>
          <w:szCs w:val="22"/>
        </w:rPr>
        <w:t>I</w:t>
      </w:r>
      <w:r w:rsidRPr="00DE45A7">
        <w:rPr>
          <w:rFonts w:ascii="Arial" w:hAnsi="Arial" w:cs="Arial"/>
          <w:spacing w:val="1"/>
          <w:sz w:val="22"/>
          <w:szCs w:val="22"/>
        </w:rPr>
        <w:t>Č</w:t>
      </w:r>
      <w:r w:rsidRPr="00DE45A7">
        <w:rPr>
          <w:rFonts w:ascii="Arial" w:hAnsi="Arial" w:cs="Arial"/>
          <w:sz w:val="22"/>
          <w:szCs w:val="22"/>
        </w:rPr>
        <w:t xml:space="preserve">: </w:t>
      </w:r>
      <w:r w:rsidRPr="00DE45A7">
        <w:rPr>
          <w:rFonts w:ascii="Arial" w:hAnsi="Arial" w:cs="Arial"/>
          <w:sz w:val="22"/>
          <w:szCs w:val="22"/>
        </w:rPr>
        <w:tab/>
      </w:r>
      <w:r w:rsidRPr="00DE45A7">
        <w:rPr>
          <w:rFonts w:ascii="Arial" w:hAnsi="Arial" w:cs="Arial"/>
          <w:sz w:val="22"/>
          <w:szCs w:val="22"/>
          <w:highlight w:val="yellow"/>
        </w:rPr>
        <w:t>...................................</w:t>
      </w:r>
      <w:proofErr w:type="gramEnd"/>
    </w:p>
    <w:p w:rsidR="00DE45A7" w:rsidRPr="00DE45A7" w:rsidRDefault="00DE45A7" w:rsidP="00DE45A7">
      <w:pPr>
        <w:tabs>
          <w:tab w:val="left" w:pos="2268"/>
        </w:tabs>
        <w:spacing w:after="40"/>
        <w:ind w:left="2268" w:right="-23" w:hanging="2268"/>
        <w:rPr>
          <w:rFonts w:ascii="Arial" w:hAnsi="Arial" w:cs="Arial"/>
          <w:sz w:val="22"/>
          <w:szCs w:val="22"/>
        </w:rPr>
      </w:pPr>
      <w:r w:rsidRPr="00DE45A7">
        <w:rPr>
          <w:rFonts w:ascii="Arial" w:hAnsi="Arial" w:cs="Arial"/>
          <w:sz w:val="22"/>
          <w:szCs w:val="22"/>
        </w:rPr>
        <w:t>b</w:t>
      </w:r>
      <w:r w:rsidRPr="00DE45A7">
        <w:rPr>
          <w:rFonts w:ascii="Arial" w:hAnsi="Arial" w:cs="Arial"/>
          <w:spacing w:val="-1"/>
          <w:sz w:val="22"/>
          <w:szCs w:val="22"/>
        </w:rPr>
        <w:t>a</w:t>
      </w:r>
      <w:r w:rsidRPr="00DE45A7">
        <w:rPr>
          <w:rFonts w:ascii="Arial" w:hAnsi="Arial" w:cs="Arial"/>
          <w:sz w:val="22"/>
          <w:szCs w:val="22"/>
        </w:rPr>
        <w:t xml:space="preserve">nkovní </w:t>
      </w:r>
      <w:proofErr w:type="gramStart"/>
      <w:r w:rsidRPr="00DE45A7">
        <w:rPr>
          <w:rFonts w:ascii="Arial" w:hAnsi="Arial" w:cs="Arial"/>
          <w:sz w:val="22"/>
          <w:szCs w:val="22"/>
        </w:rPr>
        <w:t>spoj</w:t>
      </w:r>
      <w:r w:rsidRPr="00DE45A7">
        <w:rPr>
          <w:rFonts w:ascii="Arial" w:hAnsi="Arial" w:cs="Arial"/>
          <w:spacing w:val="-1"/>
          <w:sz w:val="22"/>
          <w:szCs w:val="22"/>
        </w:rPr>
        <w:t>e</w:t>
      </w:r>
      <w:r w:rsidRPr="00DE45A7">
        <w:rPr>
          <w:rFonts w:ascii="Arial" w:hAnsi="Arial" w:cs="Arial"/>
          <w:sz w:val="22"/>
          <w:szCs w:val="22"/>
        </w:rPr>
        <w:t>ní:</w:t>
      </w:r>
      <w:r w:rsidRPr="00DE45A7">
        <w:rPr>
          <w:rFonts w:ascii="Arial" w:hAnsi="Arial" w:cs="Arial"/>
          <w:sz w:val="22"/>
          <w:szCs w:val="22"/>
        </w:rPr>
        <w:tab/>
      </w:r>
      <w:r w:rsidRPr="00DE45A7">
        <w:rPr>
          <w:rFonts w:ascii="Arial" w:hAnsi="Arial" w:cs="Arial"/>
          <w:sz w:val="22"/>
          <w:szCs w:val="22"/>
          <w:highlight w:val="yellow"/>
        </w:rPr>
        <w:t>......................................................,</w:t>
      </w:r>
      <w:r w:rsidRPr="00DE45A7">
        <w:rPr>
          <w:rFonts w:ascii="Arial" w:hAnsi="Arial" w:cs="Arial"/>
          <w:sz w:val="22"/>
          <w:szCs w:val="22"/>
        </w:rPr>
        <w:t xml:space="preserve"> ú</w:t>
      </w:r>
      <w:r w:rsidRPr="00DE45A7">
        <w:rPr>
          <w:rFonts w:ascii="Arial" w:hAnsi="Arial" w:cs="Arial"/>
          <w:spacing w:val="-1"/>
          <w:sz w:val="22"/>
          <w:szCs w:val="22"/>
        </w:rPr>
        <w:t>če</w:t>
      </w:r>
      <w:r w:rsidRPr="00DE45A7">
        <w:rPr>
          <w:rFonts w:ascii="Arial" w:hAnsi="Arial" w:cs="Arial"/>
          <w:sz w:val="22"/>
          <w:szCs w:val="22"/>
        </w:rPr>
        <w:t>t</w:t>
      </w:r>
      <w:proofErr w:type="gramEnd"/>
      <w:r w:rsidRPr="00DE45A7">
        <w:rPr>
          <w:rFonts w:ascii="Arial" w:hAnsi="Arial" w:cs="Arial"/>
          <w:sz w:val="22"/>
          <w:szCs w:val="22"/>
        </w:rPr>
        <w:t xml:space="preserve"> </w:t>
      </w:r>
      <w:r w:rsidRPr="00DE45A7">
        <w:rPr>
          <w:rFonts w:ascii="Arial" w:hAnsi="Arial" w:cs="Arial"/>
          <w:spacing w:val="-1"/>
          <w:sz w:val="22"/>
          <w:szCs w:val="22"/>
        </w:rPr>
        <w:t>č</w:t>
      </w:r>
      <w:r w:rsidRPr="00DE45A7">
        <w:rPr>
          <w:rFonts w:ascii="Arial" w:hAnsi="Arial" w:cs="Arial"/>
          <w:sz w:val="22"/>
          <w:szCs w:val="22"/>
        </w:rPr>
        <w:t xml:space="preserve">.: </w:t>
      </w:r>
      <w:r w:rsidRPr="00DE45A7">
        <w:rPr>
          <w:rFonts w:ascii="Arial" w:hAnsi="Arial" w:cs="Arial"/>
          <w:sz w:val="22"/>
          <w:szCs w:val="22"/>
          <w:highlight w:val="yellow"/>
        </w:rPr>
        <w:t>.................................................</w:t>
      </w:r>
    </w:p>
    <w:p w:rsidR="00DE45A7" w:rsidRPr="00DE45A7" w:rsidRDefault="00DE45A7" w:rsidP="00DE45A7">
      <w:pPr>
        <w:tabs>
          <w:tab w:val="left" w:pos="2268"/>
        </w:tabs>
        <w:spacing w:after="40"/>
        <w:ind w:left="2268" w:right="-23" w:hanging="2268"/>
        <w:rPr>
          <w:rFonts w:ascii="Arial" w:hAnsi="Arial" w:cs="Arial"/>
          <w:sz w:val="22"/>
          <w:szCs w:val="22"/>
        </w:rPr>
      </w:pPr>
      <w:r w:rsidRPr="00DE45A7">
        <w:rPr>
          <w:rFonts w:ascii="Arial" w:hAnsi="Arial" w:cs="Arial"/>
          <w:spacing w:val="1"/>
          <w:sz w:val="22"/>
          <w:szCs w:val="22"/>
        </w:rPr>
        <w:t xml:space="preserve">společnost je zapsaná v Obchodním rejstříku vedeném </w:t>
      </w:r>
      <w:r w:rsidRPr="00DE45A7">
        <w:rPr>
          <w:rFonts w:ascii="Arial" w:hAnsi="Arial" w:cs="Arial"/>
          <w:spacing w:val="1"/>
          <w:sz w:val="22"/>
          <w:szCs w:val="22"/>
          <w:highlight w:val="yellow"/>
        </w:rPr>
        <w:t>………….….</w:t>
      </w:r>
      <w:r w:rsidRPr="00DE45A7">
        <w:rPr>
          <w:rFonts w:ascii="Arial" w:hAnsi="Arial" w:cs="Arial"/>
          <w:spacing w:val="1"/>
          <w:sz w:val="22"/>
          <w:szCs w:val="22"/>
        </w:rPr>
        <w:t xml:space="preserve">, oddíl </w:t>
      </w:r>
      <w:r w:rsidRPr="00DE45A7">
        <w:rPr>
          <w:rFonts w:ascii="Arial" w:hAnsi="Arial" w:cs="Arial"/>
          <w:spacing w:val="1"/>
          <w:sz w:val="22"/>
          <w:szCs w:val="22"/>
          <w:highlight w:val="yellow"/>
        </w:rPr>
        <w:t>…</w:t>
      </w:r>
      <w:r w:rsidRPr="00DE45A7">
        <w:rPr>
          <w:rFonts w:ascii="Arial" w:hAnsi="Arial" w:cs="Arial"/>
          <w:spacing w:val="1"/>
          <w:sz w:val="22"/>
          <w:szCs w:val="22"/>
        </w:rPr>
        <w:t xml:space="preserve">, vložka č. </w:t>
      </w:r>
      <w:r w:rsidRPr="00DE45A7">
        <w:rPr>
          <w:rFonts w:ascii="Arial" w:hAnsi="Arial" w:cs="Arial"/>
          <w:sz w:val="22"/>
          <w:szCs w:val="22"/>
          <w:highlight w:val="yellow"/>
        </w:rPr>
        <w:t>…………</w:t>
      </w:r>
    </w:p>
    <w:p w:rsidR="00DE45A7" w:rsidRPr="00DE45A7" w:rsidRDefault="00DE45A7" w:rsidP="00DE45A7">
      <w:pPr>
        <w:tabs>
          <w:tab w:val="left" w:pos="2268"/>
        </w:tabs>
        <w:spacing w:after="120"/>
        <w:ind w:left="2268" w:right="-23" w:hanging="2268"/>
        <w:rPr>
          <w:rFonts w:ascii="Arial" w:hAnsi="Arial" w:cs="Arial"/>
          <w:sz w:val="22"/>
          <w:szCs w:val="22"/>
          <w:highlight w:val="yellow"/>
        </w:rPr>
      </w:pPr>
      <w:r w:rsidRPr="00DE45A7">
        <w:rPr>
          <w:rFonts w:ascii="Arial" w:hAnsi="Arial" w:cs="Arial"/>
          <w:sz w:val="22"/>
          <w:szCs w:val="22"/>
        </w:rPr>
        <w:t>kont</w:t>
      </w:r>
      <w:r w:rsidRPr="00DE45A7">
        <w:rPr>
          <w:rFonts w:ascii="Arial" w:hAnsi="Arial" w:cs="Arial"/>
          <w:spacing w:val="-1"/>
          <w:sz w:val="22"/>
          <w:szCs w:val="22"/>
        </w:rPr>
        <w:t>a</w:t>
      </w:r>
      <w:r w:rsidRPr="00DE45A7">
        <w:rPr>
          <w:rFonts w:ascii="Arial" w:hAnsi="Arial" w:cs="Arial"/>
          <w:sz w:val="22"/>
          <w:szCs w:val="22"/>
        </w:rPr>
        <w:t xml:space="preserve">ktní </w:t>
      </w:r>
      <w:proofErr w:type="gramStart"/>
      <w:r w:rsidRPr="00DE45A7">
        <w:rPr>
          <w:rFonts w:ascii="Arial" w:hAnsi="Arial" w:cs="Arial"/>
          <w:sz w:val="22"/>
          <w:szCs w:val="22"/>
        </w:rPr>
        <w:t>osob</w:t>
      </w:r>
      <w:r w:rsidRPr="00DE45A7">
        <w:rPr>
          <w:rFonts w:ascii="Arial" w:hAnsi="Arial" w:cs="Arial"/>
          <w:spacing w:val="-1"/>
          <w:sz w:val="22"/>
          <w:szCs w:val="22"/>
        </w:rPr>
        <w:t>a</w:t>
      </w:r>
      <w:r w:rsidRPr="00DE45A7">
        <w:rPr>
          <w:rFonts w:ascii="Arial" w:hAnsi="Arial" w:cs="Arial"/>
          <w:sz w:val="22"/>
          <w:szCs w:val="22"/>
        </w:rPr>
        <w:tab/>
      </w:r>
      <w:r w:rsidRPr="00DE45A7">
        <w:rPr>
          <w:rFonts w:ascii="Arial" w:hAnsi="Arial" w:cs="Arial"/>
          <w:sz w:val="22"/>
          <w:szCs w:val="22"/>
          <w:highlight w:val="yellow"/>
        </w:rPr>
        <w:t>.............................................................,</w:t>
      </w:r>
      <w:r w:rsidRPr="00DE45A7">
        <w:rPr>
          <w:rFonts w:ascii="Arial" w:hAnsi="Arial" w:cs="Arial"/>
          <w:sz w:val="22"/>
          <w:szCs w:val="22"/>
        </w:rPr>
        <w:t xml:space="preserve"> t</w:t>
      </w:r>
      <w:r w:rsidRPr="00DE45A7">
        <w:rPr>
          <w:rFonts w:ascii="Arial" w:hAnsi="Arial" w:cs="Arial"/>
          <w:spacing w:val="-1"/>
          <w:sz w:val="22"/>
          <w:szCs w:val="22"/>
        </w:rPr>
        <w:t>e</w:t>
      </w:r>
      <w:r w:rsidRPr="00DE45A7">
        <w:rPr>
          <w:rFonts w:ascii="Arial" w:hAnsi="Arial" w:cs="Arial"/>
          <w:sz w:val="22"/>
          <w:szCs w:val="22"/>
        </w:rPr>
        <w:t>l.</w:t>
      </w:r>
      <w:proofErr w:type="gramEnd"/>
      <w:r w:rsidRPr="00DE45A7">
        <w:rPr>
          <w:rFonts w:ascii="Arial" w:hAnsi="Arial" w:cs="Arial"/>
          <w:sz w:val="22"/>
          <w:szCs w:val="22"/>
        </w:rPr>
        <w:t xml:space="preserve"> </w:t>
      </w:r>
      <w:r w:rsidRPr="00DE45A7">
        <w:rPr>
          <w:rFonts w:ascii="Arial" w:hAnsi="Arial" w:cs="Arial"/>
          <w:sz w:val="22"/>
          <w:szCs w:val="22"/>
          <w:highlight w:val="yellow"/>
        </w:rPr>
        <w:t>......................................</w:t>
      </w:r>
    </w:p>
    <w:p w:rsidR="00DE45A7" w:rsidRPr="00DE45A7" w:rsidRDefault="00DE45A7" w:rsidP="00DE45A7">
      <w:pPr>
        <w:tabs>
          <w:tab w:val="left" w:pos="2410"/>
        </w:tabs>
        <w:spacing w:after="240"/>
        <w:ind w:left="1843" w:right="-23" w:hanging="1843"/>
        <w:rPr>
          <w:rFonts w:ascii="Arial" w:hAnsi="Arial" w:cs="Arial"/>
          <w:sz w:val="22"/>
          <w:szCs w:val="22"/>
        </w:rPr>
      </w:pPr>
      <w:r w:rsidRPr="00DE45A7">
        <w:rPr>
          <w:rFonts w:ascii="Arial" w:hAnsi="Arial" w:cs="Arial"/>
          <w:spacing w:val="-1"/>
          <w:sz w:val="22"/>
          <w:szCs w:val="22"/>
        </w:rPr>
        <w:t>(</w:t>
      </w:r>
      <w:r w:rsidRPr="00DE45A7">
        <w:rPr>
          <w:rFonts w:ascii="Arial" w:hAnsi="Arial" w:cs="Arial"/>
          <w:sz w:val="22"/>
          <w:szCs w:val="22"/>
        </w:rPr>
        <w:t>d</w:t>
      </w:r>
      <w:r w:rsidRPr="00DE45A7">
        <w:rPr>
          <w:rFonts w:ascii="Arial" w:hAnsi="Arial" w:cs="Arial"/>
          <w:spacing w:val="-1"/>
          <w:sz w:val="22"/>
          <w:szCs w:val="22"/>
        </w:rPr>
        <w:t>á</w:t>
      </w:r>
      <w:r w:rsidRPr="00DE45A7">
        <w:rPr>
          <w:rFonts w:ascii="Arial" w:hAnsi="Arial" w:cs="Arial"/>
          <w:sz w:val="22"/>
          <w:szCs w:val="22"/>
        </w:rPr>
        <w:t>le j</w:t>
      </w:r>
      <w:r w:rsidRPr="00DE45A7">
        <w:rPr>
          <w:rFonts w:ascii="Arial" w:hAnsi="Arial" w:cs="Arial"/>
          <w:spacing w:val="-1"/>
          <w:sz w:val="22"/>
          <w:szCs w:val="22"/>
        </w:rPr>
        <w:t>e</w:t>
      </w:r>
      <w:r w:rsidRPr="00DE45A7">
        <w:rPr>
          <w:rFonts w:ascii="Arial" w:hAnsi="Arial" w:cs="Arial"/>
          <w:sz w:val="22"/>
          <w:szCs w:val="22"/>
        </w:rPr>
        <w:t xml:space="preserve">n </w:t>
      </w:r>
      <w:r w:rsidRPr="00DE45A7">
        <w:rPr>
          <w:rFonts w:ascii="Arial" w:hAnsi="Arial" w:cs="Arial"/>
          <w:spacing w:val="1"/>
          <w:sz w:val="22"/>
          <w:szCs w:val="22"/>
        </w:rPr>
        <w:t>„z</w:t>
      </w:r>
      <w:r w:rsidRPr="00DE45A7">
        <w:rPr>
          <w:rFonts w:ascii="Arial" w:hAnsi="Arial" w:cs="Arial"/>
          <w:sz w:val="22"/>
          <w:szCs w:val="22"/>
        </w:rPr>
        <w:t>hotovit</w:t>
      </w:r>
      <w:r w:rsidRPr="00DE45A7">
        <w:rPr>
          <w:rFonts w:ascii="Arial" w:hAnsi="Arial" w:cs="Arial"/>
          <w:spacing w:val="-1"/>
          <w:sz w:val="22"/>
          <w:szCs w:val="22"/>
        </w:rPr>
        <w:t>e</w:t>
      </w:r>
      <w:r w:rsidRPr="00DE45A7">
        <w:rPr>
          <w:rFonts w:ascii="Arial" w:hAnsi="Arial" w:cs="Arial"/>
          <w:sz w:val="22"/>
          <w:szCs w:val="22"/>
        </w:rPr>
        <w:t>l</w:t>
      </w:r>
      <w:r w:rsidRPr="00DE45A7">
        <w:rPr>
          <w:rFonts w:ascii="Arial" w:hAnsi="Arial" w:cs="Arial"/>
          <w:spacing w:val="-1"/>
          <w:sz w:val="22"/>
          <w:szCs w:val="22"/>
        </w:rPr>
        <w:t>“)</w:t>
      </w:r>
    </w:p>
    <w:p w:rsidR="00DE45A7" w:rsidRPr="00DE45A7" w:rsidRDefault="00DE45A7" w:rsidP="00DE45A7">
      <w:pPr>
        <w:spacing w:after="240"/>
        <w:ind w:right="-23"/>
        <w:rPr>
          <w:rFonts w:ascii="Arial" w:hAnsi="Arial" w:cs="Arial"/>
          <w:sz w:val="22"/>
          <w:szCs w:val="22"/>
        </w:rPr>
      </w:pPr>
      <w:r w:rsidRPr="00DE45A7">
        <w:rPr>
          <w:rFonts w:ascii="Arial" w:hAnsi="Arial" w:cs="Arial"/>
          <w:sz w:val="22"/>
          <w:szCs w:val="22"/>
        </w:rPr>
        <w:t>uzavřely níže uvedeného dne, měsíce a roku tuto smlouvu o dílo (dále jen „smlouva“):</w:t>
      </w:r>
    </w:p>
    <w:p w:rsidR="00DE45A7" w:rsidRPr="00840F66" w:rsidRDefault="00840F66" w:rsidP="00082E2E">
      <w:pPr>
        <w:pStyle w:val="Nadpis4"/>
        <w:ind w:left="0" w:firstLine="0"/>
      </w:pPr>
      <w:r w:rsidRPr="00840F66">
        <w:br/>
      </w:r>
      <w:r w:rsidR="00DE45A7" w:rsidRPr="00840F66">
        <w:t>Úvodní ustanovení</w:t>
      </w:r>
    </w:p>
    <w:p w:rsidR="00DE45A7" w:rsidRPr="00DE45A7" w:rsidRDefault="00DE45A7" w:rsidP="003C0722">
      <w:pPr>
        <w:spacing w:after="120"/>
        <w:ind w:right="96"/>
        <w:rPr>
          <w:rFonts w:ascii="Arial" w:hAnsi="Arial" w:cs="Arial"/>
          <w:sz w:val="22"/>
          <w:szCs w:val="22"/>
        </w:rPr>
      </w:pPr>
      <w:r w:rsidRPr="00DE45A7">
        <w:rPr>
          <w:rFonts w:ascii="Arial" w:hAnsi="Arial" w:cs="Arial"/>
          <w:spacing w:val="1"/>
          <w:sz w:val="22"/>
          <w:szCs w:val="22"/>
        </w:rPr>
        <w:t>P</w:t>
      </w:r>
      <w:r w:rsidRPr="00DE45A7">
        <w:rPr>
          <w:rFonts w:ascii="Arial" w:hAnsi="Arial" w:cs="Arial"/>
          <w:sz w:val="22"/>
          <w:szCs w:val="22"/>
        </w:rPr>
        <w:t>ln</w:t>
      </w:r>
      <w:r w:rsidRPr="00DE45A7">
        <w:rPr>
          <w:rFonts w:ascii="Arial" w:hAnsi="Arial" w:cs="Arial"/>
          <w:spacing w:val="-1"/>
          <w:sz w:val="22"/>
          <w:szCs w:val="22"/>
        </w:rPr>
        <w:t>ě</w:t>
      </w:r>
      <w:r w:rsidRPr="00DE45A7">
        <w:rPr>
          <w:rFonts w:ascii="Arial" w:hAnsi="Arial" w:cs="Arial"/>
          <w:sz w:val="22"/>
          <w:szCs w:val="22"/>
        </w:rPr>
        <w:t>ní t</w:t>
      </w:r>
      <w:r w:rsidRPr="00DE45A7">
        <w:rPr>
          <w:rFonts w:ascii="Arial" w:hAnsi="Arial" w:cs="Arial"/>
          <w:spacing w:val="-1"/>
          <w:sz w:val="22"/>
          <w:szCs w:val="22"/>
        </w:rPr>
        <w:t>é</w:t>
      </w:r>
      <w:r w:rsidRPr="00DE45A7">
        <w:rPr>
          <w:rFonts w:ascii="Arial" w:hAnsi="Arial" w:cs="Arial"/>
          <w:sz w:val="22"/>
          <w:szCs w:val="22"/>
        </w:rPr>
        <w:t>to smlou</w:t>
      </w:r>
      <w:r w:rsidRPr="00DE45A7">
        <w:rPr>
          <w:rFonts w:ascii="Arial" w:hAnsi="Arial" w:cs="Arial"/>
          <w:spacing w:val="2"/>
          <w:sz w:val="22"/>
          <w:szCs w:val="22"/>
        </w:rPr>
        <w:t>v</w:t>
      </w:r>
      <w:r w:rsidRPr="00DE45A7">
        <w:rPr>
          <w:rFonts w:ascii="Arial" w:hAnsi="Arial" w:cs="Arial"/>
          <w:sz w:val="22"/>
          <w:szCs w:val="22"/>
        </w:rPr>
        <w:t xml:space="preserve">y je </w:t>
      </w:r>
      <w:r w:rsidRPr="00DE45A7">
        <w:rPr>
          <w:rFonts w:ascii="Arial" w:hAnsi="Arial" w:cs="Arial"/>
          <w:spacing w:val="2"/>
          <w:sz w:val="22"/>
          <w:szCs w:val="22"/>
        </w:rPr>
        <w:t>v</w:t>
      </w:r>
      <w:r w:rsidRPr="00DE45A7">
        <w:rPr>
          <w:rFonts w:ascii="Arial" w:hAnsi="Arial" w:cs="Arial"/>
          <w:spacing w:val="1"/>
          <w:sz w:val="22"/>
          <w:szCs w:val="22"/>
        </w:rPr>
        <w:t>e</w:t>
      </w:r>
      <w:r w:rsidRPr="00DE45A7">
        <w:rPr>
          <w:rFonts w:ascii="Arial" w:hAnsi="Arial" w:cs="Arial"/>
          <w:spacing w:val="-1"/>
          <w:sz w:val="22"/>
          <w:szCs w:val="22"/>
        </w:rPr>
        <w:t>ře</w:t>
      </w:r>
      <w:r w:rsidRPr="00DE45A7">
        <w:rPr>
          <w:rFonts w:ascii="Arial" w:hAnsi="Arial" w:cs="Arial"/>
          <w:sz w:val="22"/>
          <w:szCs w:val="22"/>
        </w:rPr>
        <w:t xml:space="preserve">jnou </w:t>
      </w:r>
      <w:r w:rsidRPr="00DE45A7">
        <w:rPr>
          <w:rFonts w:ascii="Arial" w:hAnsi="Arial" w:cs="Arial"/>
          <w:spacing w:val="1"/>
          <w:sz w:val="22"/>
          <w:szCs w:val="22"/>
        </w:rPr>
        <w:t>z</w:t>
      </w:r>
      <w:r w:rsidRPr="00DE45A7">
        <w:rPr>
          <w:rFonts w:ascii="Arial" w:hAnsi="Arial" w:cs="Arial"/>
          <w:spacing w:val="-1"/>
          <w:sz w:val="22"/>
          <w:szCs w:val="22"/>
        </w:rPr>
        <w:t>a</w:t>
      </w:r>
      <w:r w:rsidRPr="00DE45A7">
        <w:rPr>
          <w:rFonts w:ascii="Arial" w:hAnsi="Arial" w:cs="Arial"/>
          <w:sz w:val="22"/>
          <w:szCs w:val="22"/>
        </w:rPr>
        <w:t>k</w:t>
      </w:r>
      <w:r w:rsidRPr="00DE45A7">
        <w:rPr>
          <w:rFonts w:ascii="Arial" w:hAnsi="Arial" w:cs="Arial"/>
          <w:spacing w:val="-1"/>
          <w:sz w:val="22"/>
          <w:szCs w:val="22"/>
        </w:rPr>
        <w:t>á</w:t>
      </w:r>
      <w:r w:rsidRPr="00DE45A7">
        <w:rPr>
          <w:rFonts w:ascii="Arial" w:hAnsi="Arial" w:cs="Arial"/>
          <w:spacing w:val="1"/>
          <w:sz w:val="22"/>
          <w:szCs w:val="22"/>
        </w:rPr>
        <w:t>z</w:t>
      </w:r>
      <w:r w:rsidRPr="00DE45A7">
        <w:rPr>
          <w:rFonts w:ascii="Arial" w:hAnsi="Arial" w:cs="Arial"/>
          <w:sz w:val="22"/>
          <w:szCs w:val="22"/>
        </w:rPr>
        <w:t>kou m</w:t>
      </w:r>
      <w:r w:rsidRPr="00DE45A7">
        <w:rPr>
          <w:rFonts w:ascii="Arial" w:hAnsi="Arial" w:cs="Arial"/>
          <w:spacing w:val="-1"/>
          <w:sz w:val="22"/>
          <w:szCs w:val="22"/>
        </w:rPr>
        <w:t>a</w:t>
      </w:r>
      <w:r w:rsidRPr="00DE45A7">
        <w:rPr>
          <w:rFonts w:ascii="Arial" w:hAnsi="Arial" w:cs="Arial"/>
          <w:sz w:val="22"/>
          <w:szCs w:val="22"/>
        </w:rPr>
        <w:t>l</w:t>
      </w:r>
      <w:r w:rsidRPr="00DE45A7">
        <w:rPr>
          <w:rFonts w:ascii="Arial" w:hAnsi="Arial" w:cs="Arial"/>
          <w:spacing w:val="-1"/>
          <w:sz w:val="22"/>
          <w:szCs w:val="22"/>
        </w:rPr>
        <w:t>é</w:t>
      </w:r>
      <w:r w:rsidRPr="00DE45A7">
        <w:rPr>
          <w:rFonts w:ascii="Arial" w:hAnsi="Arial" w:cs="Arial"/>
          <w:sz w:val="22"/>
          <w:szCs w:val="22"/>
        </w:rPr>
        <w:t xml:space="preserve">ho </w:t>
      </w:r>
      <w:r w:rsidRPr="00DE45A7">
        <w:rPr>
          <w:rFonts w:ascii="Arial" w:hAnsi="Arial" w:cs="Arial"/>
          <w:spacing w:val="-1"/>
          <w:sz w:val="22"/>
          <w:szCs w:val="22"/>
        </w:rPr>
        <w:t>r</w:t>
      </w:r>
      <w:r w:rsidRPr="00DE45A7">
        <w:rPr>
          <w:rFonts w:ascii="Arial" w:hAnsi="Arial" w:cs="Arial"/>
          <w:sz w:val="22"/>
          <w:szCs w:val="22"/>
        </w:rPr>
        <w:t>o</w:t>
      </w:r>
      <w:r w:rsidRPr="00DE45A7">
        <w:rPr>
          <w:rFonts w:ascii="Arial" w:hAnsi="Arial" w:cs="Arial"/>
          <w:spacing w:val="1"/>
          <w:sz w:val="22"/>
          <w:szCs w:val="22"/>
        </w:rPr>
        <w:t>z</w:t>
      </w:r>
      <w:r w:rsidRPr="00DE45A7">
        <w:rPr>
          <w:rFonts w:ascii="Arial" w:hAnsi="Arial" w:cs="Arial"/>
          <w:sz w:val="22"/>
          <w:szCs w:val="22"/>
        </w:rPr>
        <w:t>s</w:t>
      </w:r>
      <w:r w:rsidRPr="00DE45A7">
        <w:rPr>
          <w:rFonts w:ascii="Arial" w:hAnsi="Arial" w:cs="Arial"/>
          <w:spacing w:val="-1"/>
          <w:sz w:val="22"/>
          <w:szCs w:val="22"/>
        </w:rPr>
        <w:t>a</w:t>
      </w:r>
      <w:r w:rsidRPr="00DE45A7">
        <w:rPr>
          <w:rFonts w:ascii="Arial" w:hAnsi="Arial" w:cs="Arial"/>
          <w:sz w:val="22"/>
          <w:szCs w:val="22"/>
        </w:rPr>
        <w:t xml:space="preserve">hu dle § 27 </w:t>
      </w:r>
      <w:r w:rsidRPr="00DE45A7">
        <w:rPr>
          <w:rFonts w:ascii="Arial" w:hAnsi="Arial" w:cs="Arial"/>
          <w:spacing w:val="-1"/>
          <w:sz w:val="22"/>
          <w:szCs w:val="22"/>
        </w:rPr>
        <w:t>č</w:t>
      </w:r>
      <w:r w:rsidRPr="00DE45A7">
        <w:rPr>
          <w:rFonts w:ascii="Arial" w:hAnsi="Arial" w:cs="Arial"/>
          <w:sz w:val="22"/>
          <w:szCs w:val="22"/>
        </w:rPr>
        <w:t xml:space="preserve">. 134/2016 </w:t>
      </w:r>
      <w:r w:rsidRPr="00DE45A7">
        <w:rPr>
          <w:rFonts w:ascii="Arial" w:hAnsi="Arial" w:cs="Arial"/>
          <w:spacing w:val="1"/>
          <w:sz w:val="22"/>
          <w:szCs w:val="22"/>
        </w:rPr>
        <w:t>S</w:t>
      </w:r>
      <w:r w:rsidRPr="00DE45A7">
        <w:rPr>
          <w:rFonts w:ascii="Arial" w:hAnsi="Arial" w:cs="Arial"/>
          <w:sz w:val="22"/>
          <w:szCs w:val="22"/>
        </w:rPr>
        <w:t>b., o zadávání v</w:t>
      </w:r>
      <w:r w:rsidRPr="00DE45A7">
        <w:rPr>
          <w:rFonts w:ascii="Arial" w:hAnsi="Arial" w:cs="Arial"/>
          <w:spacing w:val="-1"/>
          <w:sz w:val="22"/>
          <w:szCs w:val="22"/>
        </w:rPr>
        <w:t>eře</w:t>
      </w:r>
      <w:r w:rsidRPr="00DE45A7">
        <w:rPr>
          <w:rFonts w:ascii="Arial" w:hAnsi="Arial" w:cs="Arial"/>
          <w:sz w:val="22"/>
          <w:szCs w:val="22"/>
        </w:rPr>
        <w:t>j</w:t>
      </w:r>
      <w:r w:rsidRPr="00DE45A7">
        <w:rPr>
          <w:rFonts w:ascii="Arial" w:hAnsi="Arial" w:cs="Arial"/>
          <w:spacing w:val="2"/>
          <w:sz w:val="22"/>
          <w:szCs w:val="22"/>
        </w:rPr>
        <w:t>n</w:t>
      </w:r>
      <w:r w:rsidRPr="00DE45A7">
        <w:rPr>
          <w:rFonts w:ascii="Arial" w:hAnsi="Arial" w:cs="Arial"/>
          <w:spacing w:val="-5"/>
          <w:sz w:val="22"/>
          <w:szCs w:val="22"/>
        </w:rPr>
        <w:t>ý</w:t>
      </w:r>
      <w:r w:rsidRPr="00DE45A7">
        <w:rPr>
          <w:rFonts w:ascii="Arial" w:hAnsi="Arial" w:cs="Arial"/>
          <w:spacing w:val="1"/>
          <w:sz w:val="22"/>
          <w:szCs w:val="22"/>
        </w:rPr>
        <w:t>c</w:t>
      </w:r>
      <w:r w:rsidRPr="00DE45A7">
        <w:rPr>
          <w:rFonts w:ascii="Arial" w:hAnsi="Arial" w:cs="Arial"/>
          <w:sz w:val="22"/>
          <w:szCs w:val="22"/>
        </w:rPr>
        <w:t xml:space="preserve">h </w:t>
      </w:r>
      <w:r w:rsidRPr="00DE45A7">
        <w:rPr>
          <w:rFonts w:ascii="Arial" w:hAnsi="Arial" w:cs="Arial"/>
          <w:spacing w:val="1"/>
          <w:sz w:val="22"/>
          <w:szCs w:val="22"/>
        </w:rPr>
        <w:t>z</w:t>
      </w:r>
      <w:r w:rsidRPr="00DE45A7">
        <w:rPr>
          <w:rFonts w:ascii="Arial" w:hAnsi="Arial" w:cs="Arial"/>
          <w:spacing w:val="-1"/>
          <w:sz w:val="22"/>
          <w:szCs w:val="22"/>
        </w:rPr>
        <w:t>a</w:t>
      </w:r>
      <w:r w:rsidRPr="00DE45A7">
        <w:rPr>
          <w:rFonts w:ascii="Arial" w:hAnsi="Arial" w:cs="Arial"/>
          <w:spacing w:val="2"/>
          <w:sz w:val="22"/>
          <w:szCs w:val="22"/>
        </w:rPr>
        <w:t>k</w:t>
      </w:r>
      <w:r w:rsidRPr="00DE45A7">
        <w:rPr>
          <w:rFonts w:ascii="Arial" w:hAnsi="Arial" w:cs="Arial"/>
          <w:spacing w:val="-1"/>
          <w:sz w:val="22"/>
          <w:szCs w:val="22"/>
        </w:rPr>
        <w:t>á</w:t>
      </w:r>
      <w:r w:rsidRPr="00DE45A7">
        <w:rPr>
          <w:rFonts w:ascii="Arial" w:hAnsi="Arial" w:cs="Arial"/>
          <w:spacing w:val="1"/>
          <w:sz w:val="22"/>
          <w:szCs w:val="22"/>
        </w:rPr>
        <w:t>ze</w:t>
      </w:r>
      <w:r w:rsidRPr="00DE45A7">
        <w:rPr>
          <w:rFonts w:ascii="Arial" w:hAnsi="Arial" w:cs="Arial"/>
          <w:sz w:val="22"/>
          <w:szCs w:val="22"/>
        </w:rPr>
        <w:t xml:space="preserve">k, ve </w:t>
      </w:r>
      <w:r w:rsidRPr="00DE45A7">
        <w:rPr>
          <w:rFonts w:ascii="Arial" w:hAnsi="Arial" w:cs="Arial"/>
          <w:spacing w:val="1"/>
          <w:sz w:val="22"/>
          <w:szCs w:val="22"/>
        </w:rPr>
        <w:t>z</w:t>
      </w:r>
      <w:r w:rsidRPr="00DE45A7">
        <w:rPr>
          <w:rFonts w:ascii="Arial" w:hAnsi="Arial" w:cs="Arial"/>
          <w:sz w:val="22"/>
          <w:szCs w:val="22"/>
        </w:rPr>
        <w:t>n</w:t>
      </w:r>
      <w:r w:rsidRPr="00DE45A7">
        <w:rPr>
          <w:rFonts w:ascii="Arial" w:hAnsi="Arial" w:cs="Arial"/>
          <w:spacing w:val="-1"/>
          <w:sz w:val="22"/>
          <w:szCs w:val="22"/>
        </w:rPr>
        <w:t>ě</w:t>
      </w:r>
      <w:r w:rsidRPr="00DE45A7">
        <w:rPr>
          <w:rFonts w:ascii="Arial" w:hAnsi="Arial" w:cs="Arial"/>
          <w:sz w:val="22"/>
          <w:szCs w:val="22"/>
        </w:rPr>
        <w:t>ní po</w:t>
      </w:r>
      <w:r w:rsidRPr="00DE45A7">
        <w:rPr>
          <w:rFonts w:ascii="Arial" w:hAnsi="Arial" w:cs="Arial"/>
          <w:spacing w:val="1"/>
          <w:sz w:val="22"/>
          <w:szCs w:val="22"/>
        </w:rPr>
        <w:t>z</w:t>
      </w:r>
      <w:r w:rsidRPr="00DE45A7">
        <w:rPr>
          <w:rFonts w:ascii="Arial" w:hAnsi="Arial" w:cs="Arial"/>
          <w:sz w:val="22"/>
          <w:szCs w:val="22"/>
        </w:rPr>
        <w:t>d</w:t>
      </w:r>
      <w:r w:rsidRPr="00DE45A7">
        <w:rPr>
          <w:rFonts w:ascii="Arial" w:hAnsi="Arial" w:cs="Arial"/>
          <w:spacing w:val="-1"/>
          <w:sz w:val="22"/>
          <w:szCs w:val="22"/>
        </w:rPr>
        <w:t>ě</w:t>
      </w:r>
      <w:r w:rsidRPr="00DE45A7">
        <w:rPr>
          <w:rFonts w:ascii="Arial" w:hAnsi="Arial" w:cs="Arial"/>
          <w:sz w:val="22"/>
          <w:szCs w:val="22"/>
        </w:rPr>
        <w:t>jší</w:t>
      </w:r>
      <w:r w:rsidRPr="00DE45A7">
        <w:rPr>
          <w:rFonts w:ascii="Arial" w:hAnsi="Arial" w:cs="Arial"/>
          <w:spacing w:val="-1"/>
          <w:sz w:val="22"/>
          <w:szCs w:val="22"/>
        </w:rPr>
        <w:t>c</w:t>
      </w:r>
      <w:r w:rsidRPr="00DE45A7">
        <w:rPr>
          <w:rFonts w:ascii="Arial" w:hAnsi="Arial" w:cs="Arial"/>
          <w:sz w:val="22"/>
          <w:szCs w:val="22"/>
        </w:rPr>
        <w:t>h p</w:t>
      </w:r>
      <w:r w:rsidRPr="00DE45A7">
        <w:rPr>
          <w:rFonts w:ascii="Arial" w:hAnsi="Arial" w:cs="Arial"/>
          <w:spacing w:val="-1"/>
          <w:sz w:val="22"/>
          <w:szCs w:val="22"/>
        </w:rPr>
        <w:t>ře</w:t>
      </w:r>
      <w:r w:rsidRPr="00DE45A7">
        <w:rPr>
          <w:rFonts w:ascii="Arial" w:hAnsi="Arial" w:cs="Arial"/>
          <w:sz w:val="22"/>
          <w:szCs w:val="22"/>
        </w:rPr>
        <w:t>dpisů (dále jen „ZZVZ“). Smlouva je uzavírána v souladu s nabídkou zhotovitele (dále jen „nabídka") jako účastníka a rozhodnutím objednatele jako zadavatele o výběru nejvýhodnější nabídky v zadávacím řízení veřejné zakázky</w:t>
      </w:r>
      <w:r w:rsidR="003C0722">
        <w:rPr>
          <w:rFonts w:ascii="Arial" w:hAnsi="Arial" w:cs="Arial"/>
          <w:sz w:val="22"/>
          <w:szCs w:val="22"/>
        </w:rPr>
        <w:br/>
      </w:r>
      <w:r w:rsidRPr="00DE45A7">
        <w:rPr>
          <w:rFonts w:ascii="Arial" w:hAnsi="Arial" w:cs="Arial"/>
          <w:sz w:val="22"/>
          <w:szCs w:val="22"/>
        </w:rPr>
        <w:t xml:space="preserve">č. j. </w:t>
      </w:r>
      <w:r w:rsidR="00A93ABF" w:rsidRPr="00A93ABF">
        <w:rPr>
          <w:rFonts w:ascii="Arial" w:hAnsi="Arial" w:cs="Arial"/>
          <w:sz w:val="22"/>
          <w:szCs w:val="22"/>
        </w:rPr>
        <w:t>19370/2017-OTH</w:t>
      </w:r>
      <w:r w:rsidRPr="00DE45A7">
        <w:rPr>
          <w:rFonts w:ascii="Arial" w:hAnsi="Arial" w:cs="Arial"/>
          <w:sz w:val="22"/>
          <w:szCs w:val="22"/>
        </w:rPr>
        <w:t xml:space="preserve"> s názvem </w:t>
      </w:r>
      <w:r w:rsidRPr="00DE45A7">
        <w:rPr>
          <w:rFonts w:ascii="Arial" w:hAnsi="Arial" w:cs="Arial"/>
          <w:bCs/>
          <w:sz w:val="22"/>
          <w:szCs w:val="22"/>
        </w:rPr>
        <w:t>„</w:t>
      </w:r>
      <w:r w:rsidR="00A93ABF" w:rsidRPr="00A93ABF">
        <w:rPr>
          <w:rFonts w:ascii="Arial" w:hAnsi="Arial" w:cs="Arial"/>
          <w:bCs/>
          <w:sz w:val="22"/>
          <w:szCs w:val="22"/>
        </w:rPr>
        <w:t>Odstranění vlhkosti v suterénních prostorech pod terasou Kramářovy vily</w:t>
      </w:r>
      <w:r w:rsidR="00A93ABF">
        <w:rPr>
          <w:rFonts w:ascii="Arial" w:hAnsi="Arial" w:cs="Arial"/>
          <w:bCs/>
          <w:sz w:val="22"/>
          <w:szCs w:val="22"/>
        </w:rPr>
        <w:t>“</w:t>
      </w:r>
      <w:r w:rsidRPr="00DE45A7">
        <w:rPr>
          <w:rFonts w:ascii="Arial" w:hAnsi="Arial" w:cs="Arial"/>
          <w:sz w:val="22"/>
          <w:szCs w:val="22"/>
        </w:rPr>
        <w:t xml:space="preserve"> (dále jen „zadávací řízení"). </w:t>
      </w:r>
    </w:p>
    <w:p w:rsidR="00DE45A7" w:rsidRPr="00840F66" w:rsidRDefault="00DE45A7" w:rsidP="00082E2E">
      <w:pPr>
        <w:pStyle w:val="Nadpis4"/>
        <w:ind w:left="0" w:firstLine="0"/>
      </w:pPr>
      <w:r w:rsidRPr="00840F66">
        <w:lastRenderedPageBreak/>
        <w:br/>
        <w:t>Předmět a účel smlouvy</w:t>
      </w:r>
    </w:p>
    <w:p w:rsidR="00DE45A7" w:rsidRPr="00DE45A7" w:rsidRDefault="00DE45A7" w:rsidP="009230AF">
      <w:pPr>
        <w:numPr>
          <w:ilvl w:val="0"/>
          <w:numId w:val="8"/>
        </w:numPr>
        <w:spacing w:after="120"/>
        <w:ind w:right="96"/>
        <w:rPr>
          <w:rFonts w:ascii="Arial" w:hAnsi="Arial" w:cs="Arial"/>
          <w:sz w:val="22"/>
          <w:szCs w:val="22"/>
        </w:rPr>
      </w:pPr>
      <w:r w:rsidRPr="00DE45A7">
        <w:rPr>
          <w:rFonts w:ascii="Arial" w:hAnsi="Arial" w:cs="Arial"/>
          <w:sz w:val="22"/>
          <w:szCs w:val="22"/>
        </w:rPr>
        <w:t>Obj</w:t>
      </w:r>
      <w:r w:rsidRPr="00DE45A7">
        <w:rPr>
          <w:rFonts w:ascii="Arial" w:hAnsi="Arial" w:cs="Arial"/>
          <w:spacing w:val="-1"/>
          <w:sz w:val="22"/>
          <w:szCs w:val="22"/>
        </w:rPr>
        <w:t>e</w:t>
      </w:r>
      <w:r w:rsidRPr="00DE45A7">
        <w:rPr>
          <w:rFonts w:ascii="Arial" w:hAnsi="Arial" w:cs="Arial"/>
          <w:sz w:val="22"/>
          <w:szCs w:val="22"/>
        </w:rPr>
        <w:t>dn</w:t>
      </w:r>
      <w:r w:rsidRPr="00DE45A7">
        <w:rPr>
          <w:rFonts w:ascii="Arial" w:hAnsi="Arial" w:cs="Arial"/>
          <w:spacing w:val="-1"/>
          <w:sz w:val="22"/>
          <w:szCs w:val="22"/>
        </w:rPr>
        <w:t>a</w:t>
      </w:r>
      <w:r w:rsidRPr="00DE45A7">
        <w:rPr>
          <w:rFonts w:ascii="Arial" w:hAnsi="Arial" w:cs="Arial"/>
          <w:sz w:val="22"/>
          <w:szCs w:val="22"/>
        </w:rPr>
        <w:t>t</w:t>
      </w:r>
      <w:r w:rsidRPr="00DE45A7">
        <w:rPr>
          <w:rFonts w:ascii="Arial" w:hAnsi="Arial" w:cs="Arial"/>
          <w:spacing w:val="-1"/>
          <w:sz w:val="22"/>
          <w:szCs w:val="22"/>
        </w:rPr>
        <w:t>e</w:t>
      </w:r>
      <w:r w:rsidRPr="00DE45A7">
        <w:rPr>
          <w:rFonts w:ascii="Arial" w:hAnsi="Arial" w:cs="Arial"/>
          <w:sz w:val="22"/>
          <w:szCs w:val="22"/>
        </w:rPr>
        <w:t>l je příslušný hospo</w:t>
      </w:r>
      <w:r w:rsidRPr="00DE45A7">
        <w:rPr>
          <w:rFonts w:ascii="Arial" w:hAnsi="Arial" w:cs="Arial"/>
          <w:spacing w:val="2"/>
          <w:sz w:val="22"/>
          <w:szCs w:val="22"/>
        </w:rPr>
        <w:t>d</w:t>
      </w:r>
      <w:r w:rsidRPr="00DE45A7">
        <w:rPr>
          <w:rFonts w:ascii="Arial" w:hAnsi="Arial" w:cs="Arial"/>
          <w:spacing w:val="-1"/>
          <w:sz w:val="22"/>
          <w:szCs w:val="22"/>
        </w:rPr>
        <w:t>ařit s</w:t>
      </w:r>
      <w:r w:rsidRPr="00DE45A7">
        <w:rPr>
          <w:rFonts w:ascii="Arial" w:hAnsi="Arial" w:cs="Arial"/>
          <w:sz w:val="22"/>
          <w:szCs w:val="22"/>
        </w:rPr>
        <w:t xml:space="preserve"> m</w:t>
      </w:r>
      <w:r w:rsidRPr="00DE45A7">
        <w:rPr>
          <w:rFonts w:ascii="Arial" w:hAnsi="Arial" w:cs="Arial"/>
          <w:spacing w:val="-1"/>
          <w:sz w:val="22"/>
          <w:szCs w:val="22"/>
        </w:rPr>
        <w:t>a</w:t>
      </w:r>
      <w:r w:rsidRPr="00DE45A7">
        <w:rPr>
          <w:rFonts w:ascii="Arial" w:hAnsi="Arial" w:cs="Arial"/>
          <w:sz w:val="22"/>
          <w:szCs w:val="22"/>
        </w:rPr>
        <w:t>j</w:t>
      </w:r>
      <w:r w:rsidRPr="00DE45A7">
        <w:rPr>
          <w:rFonts w:ascii="Arial" w:hAnsi="Arial" w:cs="Arial"/>
          <w:spacing w:val="-1"/>
          <w:sz w:val="22"/>
          <w:szCs w:val="22"/>
        </w:rPr>
        <w:t>e</w:t>
      </w:r>
      <w:r w:rsidRPr="00DE45A7">
        <w:rPr>
          <w:rFonts w:ascii="Arial" w:hAnsi="Arial" w:cs="Arial"/>
          <w:sz w:val="22"/>
          <w:szCs w:val="22"/>
        </w:rPr>
        <w:t xml:space="preserve">tkem </w:t>
      </w:r>
      <w:r w:rsidRPr="00DE45A7">
        <w:rPr>
          <w:rFonts w:ascii="Arial" w:hAnsi="Arial" w:cs="Arial"/>
          <w:spacing w:val="1"/>
          <w:sz w:val="22"/>
          <w:szCs w:val="22"/>
        </w:rPr>
        <w:t>Č</w:t>
      </w:r>
      <w:r w:rsidRPr="00DE45A7">
        <w:rPr>
          <w:rFonts w:ascii="Arial" w:hAnsi="Arial" w:cs="Arial"/>
          <w:spacing w:val="-1"/>
          <w:sz w:val="22"/>
          <w:szCs w:val="22"/>
        </w:rPr>
        <w:t>e</w:t>
      </w:r>
      <w:r w:rsidRPr="00DE45A7">
        <w:rPr>
          <w:rFonts w:ascii="Arial" w:hAnsi="Arial" w:cs="Arial"/>
          <w:sz w:val="22"/>
          <w:szCs w:val="22"/>
        </w:rPr>
        <w:t>s</w:t>
      </w:r>
      <w:r w:rsidRPr="00DE45A7">
        <w:rPr>
          <w:rFonts w:ascii="Arial" w:hAnsi="Arial" w:cs="Arial"/>
          <w:spacing w:val="2"/>
          <w:sz w:val="22"/>
          <w:szCs w:val="22"/>
        </w:rPr>
        <w:t>k</w:t>
      </w:r>
      <w:r w:rsidRPr="00DE45A7">
        <w:rPr>
          <w:rFonts w:ascii="Arial" w:hAnsi="Arial" w:cs="Arial"/>
          <w:sz w:val="22"/>
          <w:szCs w:val="22"/>
        </w:rPr>
        <w:t xml:space="preserve">é </w:t>
      </w:r>
      <w:r w:rsidRPr="00DE45A7">
        <w:rPr>
          <w:rFonts w:ascii="Arial" w:hAnsi="Arial" w:cs="Arial"/>
          <w:spacing w:val="-1"/>
          <w:sz w:val="22"/>
          <w:szCs w:val="22"/>
        </w:rPr>
        <w:t>re</w:t>
      </w:r>
      <w:r w:rsidRPr="00DE45A7">
        <w:rPr>
          <w:rFonts w:ascii="Arial" w:hAnsi="Arial" w:cs="Arial"/>
          <w:sz w:val="22"/>
          <w:szCs w:val="22"/>
        </w:rPr>
        <w:t>p</w:t>
      </w:r>
      <w:r w:rsidRPr="00DE45A7">
        <w:rPr>
          <w:rFonts w:ascii="Arial" w:hAnsi="Arial" w:cs="Arial"/>
          <w:spacing w:val="2"/>
          <w:sz w:val="22"/>
          <w:szCs w:val="22"/>
        </w:rPr>
        <w:t>u</w:t>
      </w:r>
      <w:r w:rsidRPr="00DE45A7">
        <w:rPr>
          <w:rFonts w:ascii="Arial" w:hAnsi="Arial" w:cs="Arial"/>
          <w:sz w:val="22"/>
          <w:szCs w:val="22"/>
        </w:rPr>
        <w:t>bli</w:t>
      </w:r>
      <w:r w:rsidRPr="00DE45A7">
        <w:rPr>
          <w:rFonts w:ascii="Arial" w:hAnsi="Arial" w:cs="Arial"/>
          <w:spacing w:val="2"/>
          <w:sz w:val="22"/>
          <w:szCs w:val="22"/>
        </w:rPr>
        <w:t>k</w:t>
      </w:r>
      <w:r w:rsidRPr="00DE45A7">
        <w:rPr>
          <w:rFonts w:ascii="Arial" w:hAnsi="Arial" w:cs="Arial"/>
          <w:spacing w:val="-5"/>
          <w:sz w:val="22"/>
          <w:szCs w:val="22"/>
        </w:rPr>
        <w:t>y</w:t>
      </w:r>
      <w:r w:rsidRPr="00DE45A7">
        <w:rPr>
          <w:rFonts w:ascii="Arial" w:hAnsi="Arial" w:cs="Arial"/>
          <w:sz w:val="22"/>
          <w:szCs w:val="22"/>
        </w:rPr>
        <w:t>, obj</w:t>
      </w:r>
      <w:r w:rsidRPr="00DE45A7">
        <w:rPr>
          <w:rFonts w:ascii="Arial" w:hAnsi="Arial" w:cs="Arial"/>
          <w:spacing w:val="-1"/>
          <w:sz w:val="22"/>
          <w:szCs w:val="22"/>
        </w:rPr>
        <w:t>e</w:t>
      </w:r>
      <w:r w:rsidRPr="00DE45A7">
        <w:rPr>
          <w:rFonts w:ascii="Arial" w:hAnsi="Arial" w:cs="Arial"/>
          <w:sz w:val="22"/>
          <w:szCs w:val="22"/>
        </w:rPr>
        <w:t xml:space="preserve">ktem </w:t>
      </w:r>
      <w:r w:rsidR="007033DF" w:rsidRPr="007033DF">
        <w:rPr>
          <w:rFonts w:ascii="Arial" w:hAnsi="Arial" w:cs="Arial"/>
          <w:sz w:val="22"/>
          <w:szCs w:val="22"/>
        </w:rPr>
        <w:t>Kramářova vila</w:t>
      </w:r>
      <w:r w:rsidR="007033DF">
        <w:rPr>
          <w:rFonts w:ascii="Arial" w:hAnsi="Arial" w:cs="Arial"/>
          <w:sz w:val="22"/>
          <w:szCs w:val="22"/>
        </w:rPr>
        <w:t xml:space="preserve"> nacházející se na adrese </w:t>
      </w:r>
      <w:r w:rsidR="007033DF" w:rsidRPr="007033DF">
        <w:rPr>
          <w:rFonts w:ascii="Arial" w:hAnsi="Arial" w:cs="Arial"/>
          <w:sz w:val="22"/>
          <w:szCs w:val="22"/>
        </w:rPr>
        <w:t>Gogolova 212/1, 118 01 Praha 1 – Hradčany</w:t>
      </w:r>
      <w:r w:rsidRPr="00DE45A7">
        <w:rPr>
          <w:rFonts w:ascii="Arial" w:hAnsi="Arial" w:cs="Arial"/>
          <w:sz w:val="22"/>
          <w:szCs w:val="22"/>
        </w:rPr>
        <w:t xml:space="preserve"> </w:t>
      </w:r>
      <w:r w:rsidRPr="00DE45A7">
        <w:rPr>
          <w:rFonts w:ascii="Arial" w:hAnsi="Arial" w:cs="Arial"/>
          <w:spacing w:val="-1"/>
          <w:sz w:val="22"/>
          <w:szCs w:val="22"/>
        </w:rPr>
        <w:t>(</w:t>
      </w:r>
      <w:r w:rsidRPr="00DE45A7">
        <w:rPr>
          <w:rFonts w:ascii="Arial" w:hAnsi="Arial" w:cs="Arial"/>
          <w:sz w:val="22"/>
          <w:szCs w:val="22"/>
        </w:rPr>
        <w:t>d</w:t>
      </w:r>
      <w:r w:rsidRPr="00DE45A7">
        <w:rPr>
          <w:rFonts w:ascii="Arial" w:hAnsi="Arial" w:cs="Arial"/>
          <w:spacing w:val="-1"/>
          <w:sz w:val="22"/>
          <w:szCs w:val="22"/>
        </w:rPr>
        <w:t>á</w:t>
      </w:r>
      <w:r w:rsidRPr="00DE45A7">
        <w:rPr>
          <w:rFonts w:ascii="Arial" w:hAnsi="Arial" w:cs="Arial"/>
          <w:spacing w:val="3"/>
          <w:sz w:val="22"/>
          <w:szCs w:val="22"/>
        </w:rPr>
        <w:t>l</w:t>
      </w:r>
      <w:r w:rsidRPr="00DE45A7">
        <w:rPr>
          <w:rFonts w:ascii="Arial" w:hAnsi="Arial" w:cs="Arial"/>
          <w:sz w:val="22"/>
          <w:szCs w:val="22"/>
        </w:rPr>
        <w:t>e j</w:t>
      </w:r>
      <w:r w:rsidRPr="00DE45A7">
        <w:rPr>
          <w:rFonts w:ascii="Arial" w:hAnsi="Arial" w:cs="Arial"/>
          <w:spacing w:val="-1"/>
          <w:sz w:val="22"/>
          <w:szCs w:val="22"/>
        </w:rPr>
        <w:t>e</w:t>
      </w:r>
      <w:r w:rsidRPr="00DE45A7">
        <w:rPr>
          <w:rFonts w:ascii="Arial" w:hAnsi="Arial" w:cs="Arial"/>
          <w:sz w:val="22"/>
          <w:szCs w:val="22"/>
        </w:rPr>
        <w:t xml:space="preserve">n </w:t>
      </w:r>
      <w:r w:rsidRPr="00DE45A7">
        <w:rPr>
          <w:rFonts w:ascii="Arial" w:hAnsi="Arial" w:cs="Arial"/>
          <w:spacing w:val="1"/>
          <w:sz w:val="22"/>
          <w:szCs w:val="22"/>
        </w:rPr>
        <w:t>„</w:t>
      </w:r>
      <w:r w:rsidRPr="00DE45A7">
        <w:rPr>
          <w:rFonts w:ascii="Arial" w:hAnsi="Arial" w:cs="Arial"/>
          <w:sz w:val="22"/>
          <w:szCs w:val="22"/>
        </w:rPr>
        <w:t>obj</w:t>
      </w:r>
      <w:r w:rsidRPr="00DE45A7">
        <w:rPr>
          <w:rFonts w:ascii="Arial" w:hAnsi="Arial" w:cs="Arial"/>
          <w:spacing w:val="-1"/>
          <w:sz w:val="22"/>
          <w:szCs w:val="22"/>
        </w:rPr>
        <w:t>e</w:t>
      </w:r>
      <w:r w:rsidRPr="00DE45A7">
        <w:rPr>
          <w:rFonts w:ascii="Arial" w:hAnsi="Arial" w:cs="Arial"/>
          <w:sz w:val="22"/>
          <w:szCs w:val="22"/>
        </w:rPr>
        <w:t>kt</w:t>
      </w:r>
      <w:r w:rsidRPr="00DE45A7">
        <w:rPr>
          <w:rFonts w:ascii="Arial" w:hAnsi="Arial" w:cs="Arial"/>
          <w:spacing w:val="-1"/>
          <w:sz w:val="22"/>
          <w:szCs w:val="22"/>
        </w:rPr>
        <w:t>“).</w:t>
      </w:r>
    </w:p>
    <w:p w:rsidR="001204A3" w:rsidRPr="001204A3" w:rsidRDefault="00DE45A7" w:rsidP="009230AF">
      <w:pPr>
        <w:numPr>
          <w:ilvl w:val="0"/>
          <w:numId w:val="8"/>
        </w:numPr>
        <w:ind w:left="357" w:right="96" w:hanging="357"/>
        <w:rPr>
          <w:rFonts w:ascii="Arial" w:hAnsi="Arial" w:cs="Arial"/>
          <w:sz w:val="22"/>
          <w:szCs w:val="22"/>
        </w:rPr>
      </w:pPr>
      <w:r w:rsidRPr="00DE45A7">
        <w:rPr>
          <w:rFonts w:ascii="Arial" w:hAnsi="Arial" w:cs="Arial"/>
          <w:spacing w:val="1"/>
          <w:sz w:val="22"/>
          <w:szCs w:val="22"/>
        </w:rPr>
        <w:t>P</w:t>
      </w:r>
      <w:r w:rsidRPr="00DE45A7">
        <w:rPr>
          <w:rFonts w:ascii="Arial" w:hAnsi="Arial" w:cs="Arial"/>
          <w:spacing w:val="-1"/>
          <w:sz w:val="22"/>
          <w:szCs w:val="22"/>
        </w:rPr>
        <w:t>ře</w:t>
      </w:r>
      <w:r w:rsidRPr="00DE45A7">
        <w:rPr>
          <w:rFonts w:ascii="Arial" w:hAnsi="Arial" w:cs="Arial"/>
          <w:sz w:val="22"/>
          <w:szCs w:val="22"/>
        </w:rPr>
        <w:t>dm</w:t>
      </w:r>
      <w:r w:rsidRPr="00DE45A7">
        <w:rPr>
          <w:rFonts w:ascii="Arial" w:hAnsi="Arial" w:cs="Arial"/>
          <w:spacing w:val="-1"/>
          <w:sz w:val="22"/>
          <w:szCs w:val="22"/>
        </w:rPr>
        <w:t>ě</w:t>
      </w:r>
      <w:r w:rsidRPr="00DE45A7">
        <w:rPr>
          <w:rFonts w:ascii="Arial" w:hAnsi="Arial" w:cs="Arial"/>
          <w:sz w:val="22"/>
          <w:szCs w:val="22"/>
        </w:rPr>
        <w:t>t</w:t>
      </w:r>
      <w:r w:rsidRPr="00DE45A7">
        <w:rPr>
          <w:rFonts w:ascii="Arial" w:hAnsi="Arial" w:cs="Arial"/>
          <w:spacing w:val="-1"/>
          <w:sz w:val="22"/>
          <w:szCs w:val="22"/>
        </w:rPr>
        <w:t>e</w:t>
      </w:r>
      <w:r w:rsidRPr="00DE45A7">
        <w:rPr>
          <w:rFonts w:ascii="Arial" w:hAnsi="Arial" w:cs="Arial"/>
          <w:sz w:val="22"/>
          <w:szCs w:val="22"/>
        </w:rPr>
        <w:t>m t</w:t>
      </w:r>
      <w:r w:rsidRPr="00DE45A7">
        <w:rPr>
          <w:rFonts w:ascii="Arial" w:hAnsi="Arial" w:cs="Arial"/>
          <w:spacing w:val="-1"/>
          <w:sz w:val="22"/>
          <w:szCs w:val="22"/>
        </w:rPr>
        <w:t>é</w:t>
      </w:r>
      <w:r w:rsidRPr="00DE45A7">
        <w:rPr>
          <w:rFonts w:ascii="Arial" w:hAnsi="Arial" w:cs="Arial"/>
          <w:sz w:val="22"/>
          <w:szCs w:val="22"/>
        </w:rPr>
        <w:t>to smlou</w:t>
      </w:r>
      <w:r w:rsidRPr="00DE45A7">
        <w:rPr>
          <w:rFonts w:ascii="Arial" w:hAnsi="Arial" w:cs="Arial"/>
          <w:spacing w:val="2"/>
          <w:sz w:val="22"/>
          <w:szCs w:val="22"/>
        </w:rPr>
        <w:t>v</w:t>
      </w:r>
      <w:r w:rsidRPr="00DE45A7">
        <w:rPr>
          <w:rFonts w:ascii="Arial" w:hAnsi="Arial" w:cs="Arial"/>
          <w:sz w:val="22"/>
          <w:szCs w:val="22"/>
        </w:rPr>
        <w:t xml:space="preserve">y je </w:t>
      </w:r>
      <w:r w:rsidRPr="00DE45A7">
        <w:rPr>
          <w:rFonts w:ascii="Arial" w:hAnsi="Arial" w:cs="Arial"/>
          <w:spacing w:val="1"/>
          <w:sz w:val="22"/>
          <w:szCs w:val="22"/>
        </w:rPr>
        <w:t>z</w:t>
      </w:r>
      <w:r w:rsidRPr="00DE45A7">
        <w:rPr>
          <w:rFonts w:ascii="Arial" w:hAnsi="Arial" w:cs="Arial"/>
          <w:spacing w:val="-1"/>
          <w:sz w:val="22"/>
          <w:szCs w:val="22"/>
        </w:rPr>
        <w:t>á</w:t>
      </w:r>
      <w:r w:rsidRPr="00DE45A7">
        <w:rPr>
          <w:rFonts w:ascii="Arial" w:hAnsi="Arial" w:cs="Arial"/>
          <w:sz w:val="22"/>
          <w:szCs w:val="22"/>
        </w:rPr>
        <w:t>v</w:t>
      </w:r>
      <w:r w:rsidRPr="00DE45A7">
        <w:rPr>
          <w:rFonts w:ascii="Arial" w:hAnsi="Arial" w:cs="Arial"/>
          <w:spacing w:val="-1"/>
          <w:sz w:val="22"/>
          <w:szCs w:val="22"/>
        </w:rPr>
        <w:t>a</w:t>
      </w:r>
      <w:r w:rsidRPr="00DE45A7">
        <w:rPr>
          <w:rFonts w:ascii="Arial" w:hAnsi="Arial" w:cs="Arial"/>
          <w:spacing w:val="1"/>
          <w:sz w:val="22"/>
          <w:szCs w:val="22"/>
        </w:rPr>
        <w:t>z</w:t>
      </w:r>
      <w:r w:rsidRPr="00DE45A7">
        <w:rPr>
          <w:rFonts w:ascii="Arial" w:hAnsi="Arial" w:cs="Arial"/>
          <w:spacing w:val="-1"/>
          <w:sz w:val="22"/>
          <w:szCs w:val="22"/>
        </w:rPr>
        <w:t>e</w:t>
      </w:r>
      <w:r w:rsidRPr="00DE45A7">
        <w:rPr>
          <w:rFonts w:ascii="Arial" w:hAnsi="Arial" w:cs="Arial"/>
          <w:sz w:val="22"/>
          <w:szCs w:val="22"/>
        </w:rPr>
        <w:t xml:space="preserve">k </w:t>
      </w:r>
      <w:r w:rsidRPr="00DE45A7">
        <w:rPr>
          <w:rFonts w:ascii="Arial" w:hAnsi="Arial" w:cs="Arial"/>
          <w:spacing w:val="1"/>
          <w:sz w:val="22"/>
          <w:szCs w:val="22"/>
        </w:rPr>
        <w:t>z</w:t>
      </w:r>
      <w:r w:rsidRPr="00DE45A7">
        <w:rPr>
          <w:rFonts w:ascii="Arial" w:hAnsi="Arial" w:cs="Arial"/>
          <w:sz w:val="22"/>
          <w:szCs w:val="22"/>
        </w:rPr>
        <w:t>h</w:t>
      </w:r>
      <w:r w:rsidRPr="00DE45A7">
        <w:rPr>
          <w:rFonts w:ascii="Arial" w:hAnsi="Arial" w:cs="Arial"/>
          <w:spacing w:val="-2"/>
          <w:sz w:val="22"/>
          <w:szCs w:val="22"/>
        </w:rPr>
        <w:t>o</w:t>
      </w:r>
      <w:r w:rsidRPr="00DE45A7">
        <w:rPr>
          <w:rFonts w:ascii="Arial" w:hAnsi="Arial" w:cs="Arial"/>
          <w:sz w:val="22"/>
          <w:szCs w:val="22"/>
        </w:rPr>
        <w:t>tovit</w:t>
      </w:r>
      <w:r w:rsidRPr="00DE45A7">
        <w:rPr>
          <w:rFonts w:ascii="Arial" w:hAnsi="Arial" w:cs="Arial"/>
          <w:spacing w:val="-1"/>
          <w:sz w:val="22"/>
          <w:szCs w:val="22"/>
        </w:rPr>
        <w:t>e</w:t>
      </w:r>
      <w:r w:rsidRPr="00DE45A7">
        <w:rPr>
          <w:rFonts w:ascii="Arial" w:hAnsi="Arial" w:cs="Arial"/>
          <w:sz w:val="22"/>
          <w:szCs w:val="22"/>
        </w:rPr>
        <w:t xml:space="preserve">le </w:t>
      </w:r>
      <w:r w:rsidRPr="00DE45A7">
        <w:rPr>
          <w:rFonts w:ascii="Arial" w:hAnsi="Arial" w:cs="Arial"/>
          <w:spacing w:val="-2"/>
          <w:sz w:val="22"/>
          <w:szCs w:val="22"/>
        </w:rPr>
        <w:t>p</w:t>
      </w:r>
      <w:r w:rsidRPr="00DE45A7">
        <w:rPr>
          <w:rFonts w:ascii="Arial" w:hAnsi="Arial" w:cs="Arial"/>
          <w:spacing w:val="-1"/>
          <w:sz w:val="22"/>
          <w:szCs w:val="22"/>
        </w:rPr>
        <w:t>r</w:t>
      </w:r>
      <w:r w:rsidRPr="00DE45A7">
        <w:rPr>
          <w:rFonts w:ascii="Arial" w:hAnsi="Arial" w:cs="Arial"/>
          <w:sz w:val="22"/>
          <w:szCs w:val="22"/>
        </w:rPr>
        <w:t>ov</w:t>
      </w:r>
      <w:r w:rsidRPr="00DE45A7">
        <w:rPr>
          <w:rFonts w:ascii="Arial" w:hAnsi="Arial" w:cs="Arial"/>
          <w:spacing w:val="-1"/>
          <w:sz w:val="22"/>
          <w:szCs w:val="22"/>
        </w:rPr>
        <w:t>é</w:t>
      </w:r>
      <w:r w:rsidRPr="00DE45A7">
        <w:rPr>
          <w:rFonts w:ascii="Arial" w:hAnsi="Arial" w:cs="Arial"/>
          <w:sz w:val="22"/>
          <w:szCs w:val="22"/>
        </w:rPr>
        <w:t>st na svůj n</w:t>
      </w:r>
      <w:r w:rsidRPr="00DE45A7">
        <w:rPr>
          <w:rFonts w:ascii="Arial" w:hAnsi="Arial" w:cs="Arial"/>
          <w:spacing w:val="-1"/>
          <w:sz w:val="22"/>
          <w:szCs w:val="22"/>
        </w:rPr>
        <w:t>á</w:t>
      </w:r>
      <w:r w:rsidRPr="00DE45A7">
        <w:rPr>
          <w:rFonts w:ascii="Arial" w:hAnsi="Arial" w:cs="Arial"/>
          <w:sz w:val="22"/>
          <w:szCs w:val="22"/>
        </w:rPr>
        <w:t>kl</w:t>
      </w:r>
      <w:r w:rsidRPr="00DE45A7">
        <w:rPr>
          <w:rFonts w:ascii="Arial" w:hAnsi="Arial" w:cs="Arial"/>
          <w:spacing w:val="-1"/>
          <w:sz w:val="22"/>
          <w:szCs w:val="22"/>
        </w:rPr>
        <w:t>a</w:t>
      </w:r>
      <w:r w:rsidRPr="00DE45A7">
        <w:rPr>
          <w:rFonts w:ascii="Arial" w:hAnsi="Arial" w:cs="Arial"/>
          <w:sz w:val="22"/>
          <w:szCs w:val="22"/>
        </w:rPr>
        <w:t>d a n</w:t>
      </w:r>
      <w:r w:rsidRPr="00DE45A7">
        <w:rPr>
          <w:rFonts w:ascii="Arial" w:hAnsi="Arial" w:cs="Arial"/>
          <w:spacing w:val="-1"/>
          <w:sz w:val="22"/>
          <w:szCs w:val="22"/>
        </w:rPr>
        <w:t>e</w:t>
      </w:r>
      <w:r w:rsidRPr="00DE45A7">
        <w:rPr>
          <w:rFonts w:ascii="Arial" w:hAnsi="Arial" w:cs="Arial"/>
          <w:sz w:val="22"/>
          <w:szCs w:val="22"/>
        </w:rPr>
        <w:t>b</w:t>
      </w:r>
      <w:r w:rsidRPr="00DE45A7">
        <w:rPr>
          <w:rFonts w:ascii="Arial" w:hAnsi="Arial" w:cs="Arial"/>
          <w:spacing w:val="-1"/>
          <w:sz w:val="22"/>
          <w:szCs w:val="22"/>
        </w:rPr>
        <w:t>e</w:t>
      </w:r>
      <w:r w:rsidRPr="00DE45A7">
        <w:rPr>
          <w:rFonts w:ascii="Arial" w:hAnsi="Arial" w:cs="Arial"/>
          <w:spacing w:val="1"/>
          <w:sz w:val="22"/>
          <w:szCs w:val="22"/>
        </w:rPr>
        <w:t>z</w:t>
      </w:r>
      <w:r w:rsidRPr="00DE45A7">
        <w:rPr>
          <w:rFonts w:ascii="Arial" w:hAnsi="Arial" w:cs="Arial"/>
          <w:sz w:val="22"/>
          <w:szCs w:val="22"/>
        </w:rPr>
        <w:t>p</w:t>
      </w:r>
      <w:r w:rsidRPr="00DE45A7">
        <w:rPr>
          <w:rFonts w:ascii="Arial" w:hAnsi="Arial" w:cs="Arial"/>
          <w:spacing w:val="-1"/>
          <w:sz w:val="22"/>
          <w:szCs w:val="22"/>
        </w:rPr>
        <w:t>eč</w:t>
      </w:r>
      <w:r w:rsidRPr="00DE45A7">
        <w:rPr>
          <w:rFonts w:ascii="Arial" w:hAnsi="Arial" w:cs="Arial"/>
          <w:sz w:val="22"/>
          <w:szCs w:val="22"/>
        </w:rPr>
        <w:t>í p</w:t>
      </w:r>
      <w:r w:rsidRPr="00DE45A7">
        <w:rPr>
          <w:rFonts w:ascii="Arial" w:hAnsi="Arial" w:cs="Arial"/>
          <w:spacing w:val="-1"/>
          <w:sz w:val="22"/>
          <w:szCs w:val="22"/>
        </w:rPr>
        <w:t>r</w:t>
      </w:r>
      <w:r w:rsidRPr="00DE45A7">
        <w:rPr>
          <w:rFonts w:ascii="Arial" w:hAnsi="Arial" w:cs="Arial"/>
          <w:sz w:val="22"/>
          <w:szCs w:val="22"/>
        </w:rPr>
        <w:t>o obj</w:t>
      </w:r>
      <w:r w:rsidRPr="00DE45A7">
        <w:rPr>
          <w:rFonts w:ascii="Arial" w:hAnsi="Arial" w:cs="Arial"/>
          <w:spacing w:val="-1"/>
          <w:sz w:val="22"/>
          <w:szCs w:val="22"/>
        </w:rPr>
        <w:t>e</w:t>
      </w:r>
      <w:r w:rsidRPr="00DE45A7">
        <w:rPr>
          <w:rFonts w:ascii="Arial" w:hAnsi="Arial" w:cs="Arial"/>
          <w:sz w:val="22"/>
          <w:szCs w:val="22"/>
        </w:rPr>
        <w:t>dn</w:t>
      </w:r>
      <w:r w:rsidRPr="00DE45A7">
        <w:rPr>
          <w:rFonts w:ascii="Arial" w:hAnsi="Arial" w:cs="Arial"/>
          <w:spacing w:val="-1"/>
          <w:sz w:val="22"/>
          <w:szCs w:val="22"/>
        </w:rPr>
        <w:t>a</w:t>
      </w:r>
      <w:r w:rsidRPr="00DE45A7">
        <w:rPr>
          <w:rFonts w:ascii="Arial" w:hAnsi="Arial" w:cs="Arial"/>
          <w:sz w:val="22"/>
          <w:szCs w:val="22"/>
        </w:rPr>
        <w:t>t</w:t>
      </w:r>
      <w:r w:rsidRPr="00DE45A7">
        <w:rPr>
          <w:rFonts w:ascii="Arial" w:hAnsi="Arial" w:cs="Arial"/>
          <w:spacing w:val="-1"/>
          <w:sz w:val="22"/>
          <w:szCs w:val="22"/>
        </w:rPr>
        <w:t>e</w:t>
      </w:r>
      <w:r w:rsidRPr="00DE45A7">
        <w:rPr>
          <w:rFonts w:ascii="Arial" w:hAnsi="Arial" w:cs="Arial"/>
          <w:sz w:val="22"/>
          <w:szCs w:val="22"/>
        </w:rPr>
        <w:t>le dílo sp</w:t>
      </w:r>
      <w:r w:rsidRPr="00DE45A7">
        <w:rPr>
          <w:rFonts w:ascii="Arial" w:hAnsi="Arial" w:cs="Arial"/>
          <w:spacing w:val="-1"/>
          <w:sz w:val="22"/>
          <w:szCs w:val="22"/>
        </w:rPr>
        <w:t>ec</w:t>
      </w:r>
      <w:r w:rsidRPr="00DE45A7">
        <w:rPr>
          <w:rFonts w:ascii="Arial" w:hAnsi="Arial" w:cs="Arial"/>
          <w:spacing w:val="3"/>
          <w:sz w:val="22"/>
          <w:szCs w:val="22"/>
        </w:rPr>
        <w:t>i</w:t>
      </w:r>
      <w:r w:rsidRPr="00DE45A7">
        <w:rPr>
          <w:rFonts w:ascii="Arial" w:hAnsi="Arial" w:cs="Arial"/>
          <w:spacing w:val="-1"/>
          <w:sz w:val="22"/>
          <w:szCs w:val="22"/>
        </w:rPr>
        <w:t>f</w:t>
      </w:r>
      <w:r w:rsidRPr="00DE45A7">
        <w:rPr>
          <w:rFonts w:ascii="Arial" w:hAnsi="Arial" w:cs="Arial"/>
          <w:sz w:val="22"/>
          <w:szCs w:val="22"/>
        </w:rPr>
        <w:t>ikov</w:t>
      </w:r>
      <w:r w:rsidRPr="00DE45A7">
        <w:rPr>
          <w:rFonts w:ascii="Arial" w:hAnsi="Arial" w:cs="Arial"/>
          <w:spacing w:val="-1"/>
          <w:sz w:val="22"/>
          <w:szCs w:val="22"/>
        </w:rPr>
        <w:t>a</w:t>
      </w:r>
      <w:r w:rsidRPr="00DE45A7">
        <w:rPr>
          <w:rFonts w:ascii="Arial" w:hAnsi="Arial" w:cs="Arial"/>
          <w:sz w:val="22"/>
          <w:szCs w:val="22"/>
        </w:rPr>
        <w:t xml:space="preserve">né v </w:t>
      </w:r>
      <w:r w:rsidRPr="003141B4">
        <w:rPr>
          <w:rFonts w:ascii="Arial" w:hAnsi="Arial" w:cs="Arial"/>
          <w:spacing w:val="-1"/>
          <w:sz w:val="22"/>
          <w:szCs w:val="22"/>
        </w:rPr>
        <w:t>č</w:t>
      </w:r>
      <w:r w:rsidRPr="003141B4">
        <w:rPr>
          <w:rFonts w:ascii="Arial" w:hAnsi="Arial" w:cs="Arial"/>
          <w:sz w:val="22"/>
          <w:szCs w:val="22"/>
        </w:rPr>
        <w:t xml:space="preserve">l. </w:t>
      </w:r>
      <w:r w:rsidRPr="003141B4">
        <w:rPr>
          <w:rFonts w:ascii="Arial" w:hAnsi="Arial" w:cs="Arial"/>
          <w:spacing w:val="-1"/>
          <w:sz w:val="22"/>
          <w:szCs w:val="22"/>
        </w:rPr>
        <w:t>II</w:t>
      </w:r>
      <w:r w:rsidRPr="003141B4">
        <w:rPr>
          <w:rFonts w:ascii="Arial" w:hAnsi="Arial" w:cs="Arial"/>
          <w:spacing w:val="2"/>
          <w:sz w:val="22"/>
          <w:szCs w:val="22"/>
        </w:rPr>
        <w:t>I</w:t>
      </w:r>
      <w:r w:rsidRPr="00DE45A7">
        <w:rPr>
          <w:rFonts w:ascii="Arial" w:hAnsi="Arial" w:cs="Arial"/>
          <w:sz w:val="22"/>
          <w:szCs w:val="22"/>
        </w:rPr>
        <w:t xml:space="preserve"> </w:t>
      </w:r>
      <w:proofErr w:type="gramStart"/>
      <w:r w:rsidRPr="00DE45A7">
        <w:rPr>
          <w:rFonts w:ascii="Arial" w:hAnsi="Arial" w:cs="Arial"/>
          <w:spacing w:val="2"/>
          <w:sz w:val="22"/>
          <w:szCs w:val="22"/>
        </w:rPr>
        <w:t>této</w:t>
      </w:r>
      <w:proofErr w:type="gramEnd"/>
      <w:r w:rsidRPr="00DE45A7">
        <w:rPr>
          <w:rFonts w:ascii="Arial" w:hAnsi="Arial" w:cs="Arial"/>
          <w:spacing w:val="2"/>
          <w:sz w:val="22"/>
          <w:szCs w:val="22"/>
        </w:rPr>
        <w:t xml:space="preserve"> smlouvy (dále také jen „dílo“) </w:t>
      </w:r>
      <w:r w:rsidRPr="00DE45A7">
        <w:rPr>
          <w:rFonts w:ascii="Arial" w:hAnsi="Arial" w:cs="Arial"/>
          <w:spacing w:val="1"/>
          <w:sz w:val="22"/>
          <w:szCs w:val="22"/>
        </w:rPr>
        <w:t>z</w:t>
      </w:r>
      <w:r w:rsidRPr="00DE45A7">
        <w:rPr>
          <w:rFonts w:ascii="Arial" w:hAnsi="Arial" w:cs="Arial"/>
          <w:sz w:val="22"/>
          <w:szCs w:val="22"/>
        </w:rPr>
        <w:t>a podmín</w:t>
      </w:r>
      <w:r w:rsidRPr="00DE45A7">
        <w:rPr>
          <w:rFonts w:ascii="Arial" w:hAnsi="Arial" w:cs="Arial"/>
          <w:spacing w:val="-1"/>
          <w:sz w:val="22"/>
          <w:szCs w:val="22"/>
        </w:rPr>
        <w:t>e</w:t>
      </w:r>
      <w:r w:rsidRPr="00DE45A7">
        <w:rPr>
          <w:rFonts w:ascii="Arial" w:hAnsi="Arial" w:cs="Arial"/>
          <w:sz w:val="22"/>
          <w:szCs w:val="22"/>
        </w:rPr>
        <w:t>k st</w:t>
      </w:r>
      <w:r w:rsidRPr="00DE45A7">
        <w:rPr>
          <w:rFonts w:ascii="Arial" w:hAnsi="Arial" w:cs="Arial"/>
          <w:spacing w:val="-1"/>
          <w:sz w:val="22"/>
          <w:szCs w:val="22"/>
        </w:rPr>
        <w:t>a</w:t>
      </w:r>
      <w:r w:rsidRPr="00DE45A7">
        <w:rPr>
          <w:rFonts w:ascii="Arial" w:hAnsi="Arial" w:cs="Arial"/>
          <w:sz w:val="22"/>
          <w:szCs w:val="22"/>
        </w:rPr>
        <w:t>nov</w:t>
      </w:r>
      <w:r w:rsidRPr="00DE45A7">
        <w:rPr>
          <w:rFonts w:ascii="Arial" w:hAnsi="Arial" w:cs="Arial"/>
          <w:spacing w:val="-1"/>
          <w:sz w:val="22"/>
          <w:szCs w:val="22"/>
        </w:rPr>
        <w:t>e</w:t>
      </w:r>
      <w:r w:rsidRPr="00DE45A7">
        <w:rPr>
          <w:rFonts w:ascii="Arial" w:hAnsi="Arial" w:cs="Arial"/>
          <w:spacing w:val="5"/>
          <w:sz w:val="22"/>
          <w:szCs w:val="22"/>
        </w:rPr>
        <w:t>n</w:t>
      </w:r>
      <w:r w:rsidRPr="00DE45A7">
        <w:rPr>
          <w:rFonts w:ascii="Arial" w:hAnsi="Arial" w:cs="Arial"/>
          <w:spacing w:val="-5"/>
          <w:sz w:val="22"/>
          <w:szCs w:val="22"/>
        </w:rPr>
        <w:t>ý</w:t>
      </w:r>
      <w:r w:rsidRPr="00DE45A7">
        <w:rPr>
          <w:rFonts w:ascii="Arial" w:hAnsi="Arial" w:cs="Arial"/>
          <w:spacing w:val="-1"/>
          <w:sz w:val="22"/>
          <w:szCs w:val="22"/>
        </w:rPr>
        <w:t>c</w:t>
      </w:r>
      <w:r w:rsidRPr="00DE45A7">
        <w:rPr>
          <w:rFonts w:ascii="Arial" w:hAnsi="Arial" w:cs="Arial"/>
          <w:sz w:val="22"/>
          <w:szCs w:val="22"/>
        </w:rPr>
        <w:t xml:space="preserve">h touto smlouvou </w:t>
      </w:r>
      <w:r w:rsidR="00C64A80" w:rsidRPr="001204A3">
        <w:rPr>
          <w:rFonts w:ascii="Arial" w:hAnsi="Arial" w:cs="Arial"/>
          <w:sz w:val="22"/>
          <w:szCs w:val="22"/>
        </w:rPr>
        <w:t>a jejími přílohami, dokumentac</w:t>
      </w:r>
      <w:r w:rsidR="005D1BAF">
        <w:rPr>
          <w:rFonts w:ascii="Arial" w:hAnsi="Arial" w:cs="Arial"/>
          <w:sz w:val="22"/>
          <w:szCs w:val="22"/>
        </w:rPr>
        <w:t>í</w:t>
      </w:r>
      <w:r w:rsidR="00C64A80" w:rsidRPr="001204A3">
        <w:rPr>
          <w:rFonts w:ascii="Arial" w:hAnsi="Arial" w:cs="Arial"/>
          <w:sz w:val="22"/>
          <w:szCs w:val="22"/>
        </w:rPr>
        <w:t xml:space="preserve"> </w:t>
      </w:r>
      <w:r w:rsidR="00D9299A">
        <w:rPr>
          <w:rFonts w:ascii="Arial" w:hAnsi="Arial" w:cs="Arial"/>
          <w:sz w:val="22"/>
          <w:szCs w:val="22"/>
        </w:rPr>
        <w:t>pro výběr zhotovitele</w:t>
      </w:r>
      <w:r w:rsidR="00C64A80" w:rsidRPr="001204A3">
        <w:rPr>
          <w:rFonts w:ascii="Arial" w:hAnsi="Arial" w:cs="Arial"/>
          <w:sz w:val="22"/>
          <w:szCs w:val="22"/>
        </w:rPr>
        <w:t xml:space="preserve"> zpracovanou </w:t>
      </w:r>
      <w:r w:rsidR="001204A3" w:rsidRPr="001204A3">
        <w:rPr>
          <w:rFonts w:ascii="Arial" w:hAnsi="Arial" w:cs="Arial"/>
          <w:sz w:val="22"/>
          <w:szCs w:val="22"/>
        </w:rPr>
        <w:t>projektantem KAVA spol. s r.o., se sídlem Pod novým lesem 49, 162 00 Praha 6,</w:t>
      </w:r>
      <w:r w:rsidR="001204A3">
        <w:t xml:space="preserve"> </w:t>
      </w:r>
    </w:p>
    <w:p w:rsidR="00DE45A7" w:rsidRPr="00DE45A7" w:rsidRDefault="00C64A80" w:rsidP="001204A3">
      <w:pPr>
        <w:spacing w:after="120"/>
        <w:ind w:left="361" w:right="96"/>
        <w:rPr>
          <w:rFonts w:ascii="Arial" w:hAnsi="Arial" w:cs="Arial"/>
          <w:sz w:val="22"/>
          <w:szCs w:val="22"/>
        </w:rPr>
      </w:pPr>
      <w:r>
        <w:rPr>
          <w:rFonts w:ascii="Arial" w:hAnsi="Arial" w:cs="Arial"/>
          <w:sz w:val="22"/>
          <w:szCs w:val="22"/>
        </w:rPr>
        <w:t xml:space="preserve">a v pravomocném souhlasu s provedením ohlášeného stavebního záměru a vyjádřeních dotčených orgánů státní správy </w:t>
      </w:r>
      <w:r w:rsidR="00DE45A7" w:rsidRPr="00DE45A7">
        <w:rPr>
          <w:rFonts w:ascii="Arial" w:hAnsi="Arial" w:cs="Arial"/>
          <w:spacing w:val="1"/>
          <w:sz w:val="22"/>
          <w:szCs w:val="22"/>
        </w:rPr>
        <w:t>z</w:t>
      </w:r>
      <w:r w:rsidR="00DE45A7" w:rsidRPr="00DE45A7">
        <w:rPr>
          <w:rFonts w:ascii="Arial" w:hAnsi="Arial" w:cs="Arial"/>
          <w:sz w:val="22"/>
          <w:szCs w:val="22"/>
        </w:rPr>
        <w:t>a ú</w:t>
      </w:r>
      <w:r w:rsidR="00DE45A7" w:rsidRPr="00DE45A7">
        <w:rPr>
          <w:rFonts w:ascii="Arial" w:hAnsi="Arial" w:cs="Arial"/>
          <w:spacing w:val="-1"/>
          <w:sz w:val="22"/>
          <w:szCs w:val="22"/>
        </w:rPr>
        <w:t>če</w:t>
      </w:r>
      <w:r w:rsidR="00DE45A7" w:rsidRPr="00DE45A7">
        <w:rPr>
          <w:rFonts w:ascii="Arial" w:hAnsi="Arial" w:cs="Arial"/>
          <w:sz w:val="22"/>
          <w:szCs w:val="22"/>
        </w:rPr>
        <w:t>l</w:t>
      </w:r>
      <w:r w:rsidR="00DE45A7" w:rsidRPr="00DE45A7">
        <w:rPr>
          <w:rFonts w:ascii="Arial" w:hAnsi="Arial" w:cs="Arial"/>
          <w:spacing w:val="-1"/>
          <w:sz w:val="22"/>
          <w:szCs w:val="22"/>
        </w:rPr>
        <w:t>e</w:t>
      </w:r>
      <w:r w:rsidR="00DE45A7" w:rsidRPr="00DE45A7">
        <w:rPr>
          <w:rFonts w:ascii="Arial" w:hAnsi="Arial" w:cs="Arial"/>
          <w:sz w:val="22"/>
          <w:szCs w:val="22"/>
        </w:rPr>
        <w:t xml:space="preserve">m </w:t>
      </w:r>
      <w:r w:rsidR="007033DF">
        <w:rPr>
          <w:rFonts w:ascii="Arial" w:hAnsi="Arial" w:cs="Arial"/>
          <w:sz w:val="22"/>
          <w:szCs w:val="22"/>
        </w:rPr>
        <w:t>o</w:t>
      </w:r>
      <w:r w:rsidR="007033DF" w:rsidRPr="007033DF">
        <w:rPr>
          <w:rFonts w:ascii="Arial" w:hAnsi="Arial" w:cs="Arial"/>
          <w:sz w:val="22"/>
          <w:szCs w:val="22"/>
        </w:rPr>
        <w:t>dstranění vlhkosti v suterénních prostorech pod terasou Kramářovy vily</w:t>
      </w:r>
      <w:r>
        <w:rPr>
          <w:rFonts w:ascii="Arial" w:hAnsi="Arial" w:cs="Arial"/>
          <w:sz w:val="22"/>
          <w:szCs w:val="22"/>
        </w:rPr>
        <w:t>, která je nemovitou kulturní památkou,</w:t>
      </w:r>
      <w:r w:rsidR="007033DF" w:rsidRPr="007033DF">
        <w:rPr>
          <w:rFonts w:ascii="Arial" w:hAnsi="Arial" w:cs="Arial"/>
          <w:sz w:val="22"/>
          <w:szCs w:val="22"/>
        </w:rPr>
        <w:t xml:space="preserve"> spočívající v sanaci a odstranění příčin vlhkosti příslušných prostor</w:t>
      </w:r>
      <w:r w:rsidR="00DE45A7" w:rsidRPr="00DE45A7">
        <w:rPr>
          <w:rFonts w:ascii="Arial" w:hAnsi="Arial" w:cs="Arial"/>
          <w:sz w:val="22"/>
          <w:szCs w:val="22"/>
        </w:rPr>
        <w:t xml:space="preserve">, </w:t>
      </w:r>
      <w:r w:rsidR="00DE45A7" w:rsidRPr="00DE45A7">
        <w:rPr>
          <w:rFonts w:ascii="Arial" w:hAnsi="Arial" w:cs="Arial"/>
          <w:spacing w:val="1"/>
          <w:sz w:val="22"/>
          <w:szCs w:val="22"/>
        </w:rPr>
        <w:t>a z</w:t>
      </w:r>
      <w:r w:rsidR="00DE45A7" w:rsidRPr="00DE45A7">
        <w:rPr>
          <w:rFonts w:ascii="Arial" w:hAnsi="Arial" w:cs="Arial"/>
          <w:spacing w:val="-1"/>
          <w:sz w:val="22"/>
          <w:szCs w:val="22"/>
        </w:rPr>
        <w:t>á</w:t>
      </w:r>
      <w:r w:rsidR="00DE45A7" w:rsidRPr="00DE45A7">
        <w:rPr>
          <w:rFonts w:ascii="Arial" w:hAnsi="Arial" w:cs="Arial"/>
          <w:sz w:val="22"/>
          <w:szCs w:val="22"/>
        </w:rPr>
        <w:t>v</w:t>
      </w:r>
      <w:r w:rsidR="00DE45A7" w:rsidRPr="00DE45A7">
        <w:rPr>
          <w:rFonts w:ascii="Arial" w:hAnsi="Arial" w:cs="Arial"/>
          <w:spacing w:val="-1"/>
          <w:sz w:val="22"/>
          <w:szCs w:val="22"/>
        </w:rPr>
        <w:t>a</w:t>
      </w:r>
      <w:r w:rsidR="00DE45A7" w:rsidRPr="00DE45A7">
        <w:rPr>
          <w:rFonts w:ascii="Arial" w:hAnsi="Arial" w:cs="Arial"/>
          <w:spacing w:val="1"/>
          <w:sz w:val="22"/>
          <w:szCs w:val="22"/>
        </w:rPr>
        <w:t>z</w:t>
      </w:r>
      <w:r w:rsidR="00DE45A7" w:rsidRPr="00DE45A7">
        <w:rPr>
          <w:rFonts w:ascii="Arial" w:hAnsi="Arial" w:cs="Arial"/>
          <w:spacing w:val="-1"/>
          <w:sz w:val="22"/>
          <w:szCs w:val="22"/>
        </w:rPr>
        <w:t>e</w:t>
      </w:r>
      <w:r w:rsidR="00DE45A7" w:rsidRPr="00DE45A7">
        <w:rPr>
          <w:rFonts w:ascii="Arial" w:hAnsi="Arial" w:cs="Arial"/>
          <w:sz w:val="22"/>
          <w:szCs w:val="22"/>
        </w:rPr>
        <w:t>k obj</w:t>
      </w:r>
      <w:r w:rsidR="00DE45A7" w:rsidRPr="00DE45A7">
        <w:rPr>
          <w:rFonts w:ascii="Arial" w:hAnsi="Arial" w:cs="Arial"/>
          <w:spacing w:val="-1"/>
          <w:sz w:val="22"/>
          <w:szCs w:val="22"/>
        </w:rPr>
        <w:t>e</w:t>
      </w:r>
      <w:r w:rsidR="00DE45A7" w:rsidRPr="00DE45A7">
        <w:rPr>
          <w:rFonts w:ascii="Arial" w:hAnsi="Arial" w:cs="Arial"/>
          <w:sz w:val="22"/>
          <w:szCs w:val="22"/>
        </w:rPr>
        <w:t>dn</w:t>
      </w:r>
      <w:r w:rsidR="00DE45A7" w:rsidRPr="00DE45A7">
        <w:rPr>
          <w:rFonts w:ascii="Arial" w:hAnsi="Arial" w:cs="Arial"/>
          <w:spacing w:val="-1"/>
          <w:sz w:val="22"/>
          <w:szCs w:val="22"/>
        </w:rPr>
        <w:t>a</w:t>
      </w:r>
      <w:r w:rsidR="00DE45A7" w:rsidRPr="00DE45A7">
        <w:rPr>
          <w:rFonts w:ascii="Arial" w:hAnsi="Arial" w:cs="Arial"/>
          <w:spacing w:val="3"/>
          <w:sz w:val="22"/>
          <w:szCs w:val="22"/>
        </w:rPr>
        <w:t>t</w:t>
      </w:r>
      <w:r w:rsidR="00DE45A7" w:rsidRPr="00DE45A7">
        <w:rPr>
          <w:rFonts w:ascii="Arial" w:hAnsi="Arial" w:cs="Arial"/>
          <w:spacing w:val="-1"/>
          <w:sz w:val="22"/>
          <w:szCs w:val="22"/>
        </w:rPr>
        <w:t>e</w:t>
      </w:r>
      <w:r w:rsidR="00DE45A7" w:rsidRPr="00DE45A7">
        <w:rPr>
          <w:rFonts w:ascii="Arial" w:hAnsi="Arial" w:cs="Arial"/>
          <w:sz w:val="22"/>
          <w:szCs w:val="22"/>
        </w:rPr>
        <w:t xml:space="preserve">le </w:t>
      </w:r>
      <w:r w:rsidR="00502916">
        <w:rPr>
          <w:rFonts w:ascii="Arial" w:hAnsi="Arial" w:cs="Arial"/>
          <w:sz w:val="22"/>
          <w:szCs w:val="22"/>
        </w:rPr>
        <w:t xml:space="preserve">řádně provedené </w:t>
      </w:r>
      <w:r w:rsidR="00DE45A7" w:rsidRPr="00DE45A7">
        <w:rPr>
          <w:rFonts w:ascii="Arial" w:hAnsi="Arial" w:cs="Arial"/>
          <w:sz w:val="22"/>
          <w:szCs w:val="22"/>
        </w:rPr>
        <w:t>dílo převzít</w:t>
      </w:r>
      <w:r>
        <w:rPr>
          <w:rFonts w:ascii="Arial" w:hAnsi="Arial" w:cs="Arial"/>
          <w:sz w:val="22"/>
          <w:szCs w:val="22"/>
        </w:rPr>
        <w:t xml:space="preserve"> </w:t>
      </w:r>
      <w:r w:rsidR="00DE45A7" w:rsidRPr="00DE45A7">
        <w:rPr>
          <w:rFonts w:ascii="Arial" w:hAnsi="Arial" w:cs="Arial"/>
          <w:sz w:val="22"/>
          <w:szCs w:val="22"/>
        </w:rPr>
        <w:t xml:space="preserve">a </w:t>
      </w:r>
      <w:r w:rsidR="00DE45A7" w:rsidRPr="00DE45A7">
        <w:rPr>
          <w:rFonts w:ascii="Arial" w:hAnsi="Arial" w:cs="Arial"/>
          <w:spacing w:val="1"/>
          <w:sz w:val="22"/>
          <w:szCs w:val="22"/>
        </w:rPr>
        <w:t>z</w:t>
      </w:r>
      <w:r w:rsidR="00DE45A7" w:rsidRPr="00DE45A7">
        <w:rPr>
          <w:rFonts w:ascii="Arial" w:hAnsi="Arial" w:cs="Arial"/>
          <w:spacing w:val="-1"/>
          <w:sz w:val="22"/>
          <w:szCs w:val="22"/>
        </w:rPr>
        <w:t>a</w:t>
      </w:r>
      <w:r w:rsidR="00DE45A7" w:rsidRPr="00DE45A7">
        <w:rPr>
          <w:rFonts w:ascii="Arial" w:hAnsi="Arial" w:cs="Arial"/>
          <w:sz w:val="22"/>
          <w:szCs w:val="22"/>
        </w:rPr>
        <w:t>pl</w:t>
      </w:r>
      <w:r w:rsidR="00DE45A7" w:rsidRPr="00DE45A7">
        <w:rPr>
          <w:rFonts w:ascii="Arial" w:hAnsi="Arial" w:cs="Arial"/>
          <w:spacing w:val="-1"/>
          <w:sz w:val="22"/>
          <w:szCs w:val="22"/>
        </w:rPr>
        <w:t>a</w:t>
      </w:r>
      <w:r w:rsidR="00DE45A7" w:rsidRPr="00DE45A7">
        <w:rPr>
          <w:rFonts w:ascii="Arial" w:hAnsi="Arial" w:cs="Arial"/>
          <w:sz w:val="22"/>
          <w:szCs w:val="22"/>
        </w:rPr>
        <w:t xml:space="preserve">tit </w:t>
      </w:r>
      <w:r w:rsidR="00DE45A7" w:rsidRPr="00DE45A7">
        <w:rPr>
          <w:rFonts w:ascii="Arial" w:hAnsi="Arial" w:cs="Arial"/>
          <w:spacing w:val="1"/>
          <w:sz w:val="22"/>
          <w:szCs w:val="22"/>
        </w:rPr>
        <w:t>z</w:t>
      </w:r>
      <w:r w:rsidR="00DE45A7" w:rsidRPr="00DE45A7">
        <w:rPr>
          <w:rFonts w:ascii="Arial" w:hAnsi="Arial" w:cs="Arial"/>
          <w:sz w:val="22"/>
          <w:szCs w:val="22"/>
        </w:rPr>
        <w:t>hotovit</w:t>
      </w:r>
      <w:r w:rsidR="00DE45A7" w:rsidRPr="00DE45A7">
        <w:rPr>
          <w:rFonts w:ascii="Arial" w:hAnsi="Arial" w:cs="Arial"/>
          <w:spacing w:val="-1"/>
          <w:sz w:val="22"/>
          <w:szCs w:val="22"/>
        </w:rPr>
        <w:t>e</w:t>
      </w:r>
      <w:r w:rsidR="00DE45A7" w:rsidRPr="00DE45A7">
        <w:rPr>
          <w:rFonts w:ascii="Arial" w:hAnsi="Arial" w:cs="Arial"/>
          <w:sz w:val="22"/>
          <w:szCs w:val="22"/>
        </w:rPr>
        <w:t xml:space="preserve">li </w:t>
      </w:r>
      <w:r w:rsidR="00DE45A7" w:rsidRPr="00DE45A7">
        <w:rPr>
          <w:rFonts w:ascii="Arial" w:hAnsi="Arial" w:cs="Arial"/>
          <w:spacing w:val="-2"/>
          <w:sz w:val="22"/>
          <w:szCs w:val="22"/>
        </w:rPr>
        <w:t>sj</w:t>
      </w:r>
      <w:r w:rsidR="00DE45A7" w:rsidRPr="00DE45A7">
        <w:rPr>
          <w:rFonts w:ascii="Arial" w:hAnsi="Arial" w:cs="Arial"/>
          <w:spacing w:val="-1"/>
          <w:sz w:val="22"/>
          <w:szCs w:val="22"/>
        </w:rPr>
        <w:t>e</w:t>
      </w:r>
      <w:r w:rsidR="00DE45A7" w:rsidRPr="00DE45A7">
        <w:rPr>
          <w:rFonts w:ascii="Arial" w:hAnsi="Arial" w:cs="Arial"/>
          <w:sz w:val="22"/>
          <w:szCs w:val="22"/>
        </w:rPr>
        <w:t>dn</w:t>
      </w:r>
      <w:r w:rsidR="00DE45A7" w:rsidRPr="00DE45A7">
        <w:rPr>
          <w:rFonts w:ascii="Arial" w:hAnsi="Arial" w:cs="Arial"/>
          <w:spacing w:val="-1"/>
          <w:sz w:val="22"/>
          <w:szCs w:val="22"/>
        </w:rPr>
        <w:t>a</w:t>
      </w:r>
      <w:r w:rsidR="00DE45A7" w:rsidRPr="00DE45A7">
        <w:rPr>
          <w:rFonts w:ascii="Arial" w:hAnsi="Arial" w:cs="Arial"/>
          <w:sz w:val="22"/>
          <w:szCs w:val="22"/>
        </w:rPr>
        <w:t xml:space="preserve">nou </w:t>
      </w:r>
      <w:r w:rsidR="00DE45A7" w:rsidRPr="00DE45A7">
        <w:rPr>
          <w:rFonts w:ascii="Arial" w:hAnsi="Arial" w:cs="Arial"/>
          <w:spacing w:val="1"/>
          <w:sz w:val="22"/>
          <w:szCs w:val="22"/>
        </w:rPr>
        <w:t>c</w:t>
      </w:r>
      <w:r w:rsidR="00DE45A7" w:rsidRPr="00DE45A7">
        <w:rPr>
          <w:rFonts w:ascii="Arial" w:hAnsi="Arial" w:cs="Arial"/>
          <w:spacing w:val="-1"/>
          <w:sz w:val="22"/>
          <w:szCs w:val="22"/>
        </w:rPr>
        <w:t>e</w:t>
      </w:r>
      <w:r w:rsidR="00DE45A7" w:rsidRPr="00DE45A7">
        <w:rPr>
          <w:rFonts w:ascii="Arial" w:hAnsi="Arial" w:cs="Arial"/>
          <w:sz w:val="22"/>
          <w:szCs w:val="22"/>
        </w:rPr>
        <w:t>nu.</w:t>
      </w:r>
    </w:p>
    <w:p w:rsidR="00DE45A7" w:rsidRPr="00DE45A7" w:rsidRDefault="00DE45A7" w:rsidP="00082E2E">
      <w:pPr>
        <w:pStyle w:val="Nadpis4"/>
        <w:ind w:left="0" w:firstLine="0"/>
      </w:pPr>
      <w:r w:rsidRPr="00DE45A7">
        <w:br/>
        <w:t>Předmět díla</w:t>
      </w:r>
    </w:p>
    <w:p w:rsidR="00DE45A7" w:rsidRDefault="00DE45A7" w:rsidP="009230AF">
      <w:pPr>
        <w:numPr>
          <w:ilvl w:val="0"/>
          <w:numId w:val="9"/>
        </w:numPr>
        <w:spacing w:after="120"/>
        <w:ind w:left="426" w:right="96" w:hanging="426"/>
        <w:rPr>
          <w:rFonts w:ascii="Arial" w:hAnsi="Arial" w:cs="Arial"/>
          <w:sz w:val="22"/>
          <w:szCs w:val="22"/>
        </w:rPr>
      </w:pPr>
      <w:r w:rsidRPr="00DE45A7">
        <w:rPr>
          <w:rFonts w:ascii="Arial" w:hAnsi="Arial" w:cs="Arial"/>
          <w:sz w:val="22"/>
          <w:szCs w:val="22"/>
        </w:rPr>
        <w:t>Předmětem díla j</w:t>
      </w:r>
      <w:r w:rsidR="00D84C18">
        <w:rPr>
          <w:rFonts w:ascii="Arial" w:hAnsi="Arial" w:cs="Arial"/>
          <w:sz w:val="22"/>
          <w:szCs w:val="22"/>
        </w:rPr>
        <w:t>sou následující práce:</w:t>
      </w:r>
    </w:p>
    <w:p w:rsidR="00D84C18" w:rsidRDefault="00D84C18" w:rsidP="003C0722">
      <w:pPr>
        <w:numPr>
          <w:ilvl w:val="1"/>
          <w:numId w:val="9"/>
        </w:numPr>
        <w:ind w:left="709" w:right="96"/>
        <w:rPr>
          <w:rFonts w:ascii="Arial" w:hAnsi="Arial" w:cs="Arial"/>
          <w:sz w:val="22"/>
          <w:szCs w:val="22"/>
        </w:rPr>
      </w:pPr>
      <w:r>
        <w:rPr>
          <w:rFonts w:ascii="Arial" w:hAnsi="Arial" w:cs="Arial"/>
          <w:sz w:val="22"/>
          <w:szCs w:val="22"/>
        </w:rPr>
        <w:t>svislé zdivo:</w:t>
      </w:r>
    </w:p>
    <w:p w:rsidR="00D84C18" w:rsidRDefault="00D84C18" w:rsidP="003C0722">
      <w:pPr>
        <w:numPr>
          <w:ilvl w:val="2"/>
          <w:numId w:val="9"/>
        </w:numPr>
        <w:ind w:left="1276" w:right="96"/>
        <w:rPr>
          <w:rFonts w:ascii="Arial" w:hAnsi="Arial" w:cs="Arial"/>
          <w:sz w:val="22"/>
          <w:szCs w:val="22"/>
        </w:rPr>
      </w:pPr>
      <w:r>
        <w:rPr>
          <w:rFonts w:ascii="Arial" w:hAnsi="Arial" w:cs="Arial"/>
          <w:sz w:val="22"/>
          <w:szCs w:val="22"/>
        </w:rPr>
        <w:t>sanační vnitřní termoomítky na celou výšku místnosti,</w:t>
      </w:r>
    </w:p>
    <w:p w:rsidR="00D84C18" w:rsidRDefault="00D84C18" w:rsidP="003C0722">
      <w:pPr>
        <w:numPr>
          <w:ilvl w:val="2"/>
          <w:numId w:val="9"/>
        </w:numPr>
        <w:ind w:left="1276" w:right="96"/>
        <w:rPr>
          <w:rFonts w:ascii="Arial" w:hAnsi="Arial" w:cs="Arial"/>
          <w:sz w:val="22"/>
          <w:szCs w:val="22"/>
        </w:rPr>
      </w:pPr>
      <w:r>
        <w:rPr>
          <w:rFonts w:ascii="Arial" w:hAnsi="Arial" w:cs="Arial"/>
          <w:sz w:val="22"/>
          <w:szCs w:val="22"/>
        </w:rPr>
        <w:t>chemická infuzní clona do hloubky zdiva suterénu,</w:t>
      </w:r>
    </w:p>
    <w:p w:rsidR="00D84C18" w:rsidRDefault="00D84C18" w:rsidP="003C0722">
      <w:pPr>
        <w:numPr>
          <w:ilvl w:val="2"/>
          <w:numId w:val="9"/>
        </w:numPr>
        <w:ind w:left="1276" w:right="96"/>
        <w:rPr>
          <w:rFonts w:ascii="Arial" w:hAnsi="Arial" w:cs="Arial"/>
          <w:sz w:val="22"/>
          <w:szCs w:val="22"/>
        </w:rPr>
      </w:pPr>
      <w:r>
        <w:rPr>
          <w:rFonts w:ascii="Arial" w:hAnsi="Arial" w:cs="Arial"/>
          <w:sz w:val="22"/>
          <w:szCs w:val="22"/>
        </w:rPr>
        <w:t>hydroizolace vnějších svislých stěn pomocí vodotěsných malt, doplněných</w:t>
      </w:r>
      <w:r w:rsidR="00B74CDB">
        <w:rPr>
          <w:rFonts w:ascii="Arial" w:hAnsi="Arial" w:cs="Arial"/>
          <w:sz w:val="22"/>
          <w:szCs w:val="22"/>
        </w:rPr>
        <w:br/>
      </w:r>
      <w:r w:rsidR="00066A42">
        <w:rPr>
          <w:rFonts w:ascii="Arial" w:hAnsi="Arial" w:cs="Arial"/>
          <w:sz w:val="22"/>
          <w:szCs w:val="22"/>
        </w:rPr>
        <w:t>o tepelnou izolaci (pod úrovní terénu),</w:t>
      </w:r>
    </w:p>
    <w:p w:rsidR="00066A42" w:rsidRDefault="00066A42" w:rsidP="003C0722">
      <w:pPr>
        <w:numPr>
          <w:ilvl w:val="2"/>
          <w:numId w:val="9"/>
        </w:numPr>
        <w:spacing w:after="120"/>
        <w:ind w:left="1276" w:right="96"/>
        <w:rPr>
          <w:rFonts w:ascii="Arial" w:hAnsi="Arial" w:cs="Arial"/>
          <w:sz w:val="22"/>
          <w:szCs w:val="22"/>
        </w:rPr>
      </w:pPr>
      <w:r>
        <w:rPr>
          <w:rFonts w:ascii="Arial" w:hAnsi="Arial" w:cs="Arial"/>
          <w:sz w:val="22"/>
          <w:szCs w:val="22"/>
        </w:rPr>
        <w:t>dopojení na stávající drenážní systém kolem objektu,</w:t>
      </w:r>
    </w:p>
    <w:p w:rsidR="00066A42" w:rsidRDefault="00066A42" w:rsidP="003C0722">
      <w:pPr>
        <w:numPr>
          <w:ilvl w:val="1"/>
          <w:numId w:val="9"/>
        </w:numPr>
        <w:ind w:left="709" w:right="96"/>
        <w:rPr>
          <w:rFonts w:ascii="Arial" w:hAnsi="Arial" w:cs="Arial"/>
          <w:sz w:val="22"/>
          <w:szCs w:val="22"/>
        </w:rPr>
      </w:pPr>
      <w:r>
        <w:rPr>
          <w:rFonts w:ascii="Arial" w:hAnsi="Arial" w:cs="Arial"/>
          <w:sz w:val="22"/>
          <w:szCs w:val="22"/>
        </w:rPr>
        <w:t>terasa:</w:t>
      </w:r>
    </w:p>
    <w:p w:rsidR="00066A42" w:rsidRDefault="00066A42" w:rsidP="003C0722">
      <w:pPr>
        <w:numPr>
          <w:ilvl w:val="2"/>
          <w:numId w:val="9"/>
        </w:numPr>
        <w:ind w:left="1276" w:right="96"/>
        <w:rPr>
          <w:rFonts w:ascii="Arial" w:hAnsi="Arial" w:cs="Arial"/>
          <w:sz w:val="22"/>
          <w:szCs w:val="22"/>
        </w:rPr>
      </w:pPr>
      <w:r>
        <w:rPr>
          <w:rFonts w:ascii="Arial" w:hAnsi="Arial" w:cs="Arial"/>
          <w:sz w:val="22"/>
          <w:szCs w:val="22"/>
        </w:rPr>
        <w:t>foliová celoplošná hydroizolační vrstva EPDM terasy s odvodněním pomocí nových chrličů; pískovcová dlažba na terčích; aerogelová tepelná izolace v odstupňované výškové škále (vyspárování),</w:t>
      </w:r>
    </w:p>
    <w:p w:rsidR="00066A42" w:rsidRDefault="00066A42" w:rsidP="003C0722">
      <w:pPr>
        <w:numPr>
          <w:ilvl w:val="2"/>
          <w:numId w:val="9"/>
        </w:numPr>
        <w:spacing w:after="120"/>
        <w:ind w:left="1276" w:right="96"/>
        <w:rPr>
          <w:rFonts w:ascii="Arial" w:hAnsi="Arial" w:cs="Arial"/>
          <w:sz w:val="22"/>
          <w:szCs w:val="22"/>
        </w:rPr>
      </w:pPr>
      <w:r>
        <w:rPr>
          <w:rFonts w:ascii="Arial" w:hAnsi="Arial" w:cs="Arial"/>
          <w:sz w:val="22"/>
          <w:szCs w:val="22"/>
        </w:rPr>
        <w:t>sanace odhaleného líce stropní desky, případně výztuže pomocí reprofilačních malt, spojovacích můstků atp,</w:t>
      </w:r>
    </w:p>
    <w:p w:rsidR="00066A42" w:rsidRDefault="00066A42" w:rsidP="003C0722">
      <w:pPr>
        <w:numPr>
          <w:ilvl w:val="1"/>
          <w:numId w:val="9"/>
        </w:numPr>
        <w:ind w:left="709" w:right="96"/>
        <w:rPr>
          <w:rFonts w:ascii="Arial" w:hAnsi="Arial" w:cs="Arial"/>
          <w:sz w:val="22"/>
          <w:szCs w:val="22"/>
        </w:rPr>
      </w:pPr>
      <w:r>
        <w:rPr>
          <w:rFonts w:ascii="Arial" w:hAnsi="Arial" w:cs="Arial"/>
          <w:sz w:val="22"/>
          <w:szCs w:val="22"/>
        </w:rPr>
        <w:t>kamenické prvky:</w:t>
      </w:r>
    </w:p>
    <w:p w:rsidR="00066A42" w:rsidRDefault="00066A42" w:rsidP="003C0722">
      <w:pPr>
        <w:numPr>
          <w:ilvl w:val="2"/>
          <w:numId w:val="9"/>
        </w:numPr>
        <w:ind w:left="1276" w:right="96"/>
        <w:rPr>
          <w:rFonts w:ascii="Arial" w:hAnsi="Arial" w:cs="Arial"/>
          <w:sz w:val="22"/>
          <w:szCs w:val="22"/>
        </w:rPr>
      </w:pPr>
      <w:r>
        <w:rPr>
          <w:rFonts w:ascii="Arial" w:hAnsi="Arial" w:cs="Arial"/>
          <w:sz w:val="22"/>
          <w:szCs w:val="22"/>
        </w:rPr>
        <w:t>obnova a výměna jednotlivých kamenických prvků,</w:t>
      </w:r>
    </w:p>
    <w:p w:rsidR="00066A42" w:rsidRDefault="00066A42" w:rsidP="003C0722">
      <w:pPr>
        <w:numPr>
          <w:ilvl w:val="2"/>
          <w:numId w:val="9"/>
        </w:numPr>
        <w:spacing w:after="120"/>
        <w:ind w:left="1276" w:right="96"/>
        <w:rPr>
          <w:rFonts w:ascii="Arial" w:hAnsi="Arial" w:cs="Arial"/>
          <w:sz w:val="22"/>
          <w:szCs w:val="22"/>
        </w:rPr>
      </w:pPr>
      <w:r>
        <w:rPr>
          <w:rFonts w:ascii="Arial" w:hAnsi="Arial" w:cs="Arial"/>
          <w:sz w:val="22"/>
          <w:szCs w:val="22"/>
        </w:rPr>
        <w:t>zpětné použití žulových stupňů na terasu,</w:t>
      </w:r>
    </w:p>
    <w:p w:rsidR="00066A42" w:rsidRDefault="00066A42" w:rsidP="003C0722">
      <w:pPr>
        <w:numPr>
          <w:ilvl w:val="1"/>
          <w:numId w:val="9"/>
        </w:numPr>
        <w:ind w:left="709" w:right="96"/>
        <w:rPr>
          <w:rFonts w:ascii="Arial" w:hAnsi="Arial" w:cs="Arial"/>
          <w:sz w:val="22"/>
          <w:szCs w:val="22"/>
        </w:rPr>
      </w:pPr>
      <w:r w:rsidRPr="00066A42">
        <w:rPr>
          <w:rFonts w:ascii="Arial" w:hAnsi="Arial" w:cs="Arial"/>
          <w:sz w:val="22"/>
          <w:szCs w:val="22"/>
        </w:rPr>
        <w:t>stropní deska terasy:</w:t>
      </w:r>
    </w:p>
    <w:p w:rsidR="00066A42" w:rsidRPr="00066A42" w:rsidRDefault="00066A42" w:rsidP="003C0722">
      <w:pPr>
        <w:numPr>
          <w:ilvl w:val="2"/>
          <w:numId w:val="9"/>
        </w:numPr>
        <w:spacing w:after="120"/>
        <w:ind w:left="1276" w:right="96"/>
        <w:rPr>
          <w:rFonts w:ascii="Arial" w:hAnsi="Arial" w:cs="Arial"/>
          <w:sz w:val="22"/>
          <w:szCs w:val="22"/>
        </w:rPr>
      </w:pPr>
      <w:r w:rsidRPr="00066A42">
        <w:rPr>
          <w:rFonts w:ascii="Arial" w:hAnsi="Arial" w:cs="Arial"/>
          <w:sz w:val="22"/>
          <w:szCs w:val="22"/>
        </w:rPr>
        <w:t>sanace odhaleného spodního líce stropní desky, případně výztuže pomocí neprofilačních malt, antikorozních nátěrů stávajících ocelových nosníků.</w:t>
      </w:r>
    </w:p>
    <w:p w:rsidR="00DE45A7" w:rsidRPr="00DE45A7" w:rsidRDefault="00DE45A7" w:rsidP="00FC12CA">
      <w:pPr>
        <w:spacing w:after="120"/>
        <w:ind w:left="426" w:right="96"/>
        <w:rPr>
          <w:rFonts w:ascii="Arial" w:hAnsi="Arial" w:cs="Arial"/>
          <w:sz w:val="22"/>
          <w:szCs w:val="22"/>
        </w:rPr>
      </w:pPr>
      <w:r w:rsidRPr="00C15278">
        <w:rPr>
          <w:rFonts w:ascii="Arial" w:hAnsi="Arial" w:cs="Arial"/>
          <w:sz w:val="22"/>
          <w:szCs w:val="22"/>
        </w:rPr>
        <w:t xml:space="preserve">Detailní popis prováděných prací je uveden v jednotlivých položkách přílohy č. </w:t>
      </w:r>
      <w:r w:rsidR="00C15278" w:rsidRPr="00C15278">
        <w:rPr>
          <w:rFonts w:ascii="Arial" w:hAnsi="Arial" w:cs="Arial"/>
          <w:sz w:val="22"/>
          <w:szCs w:val="22"/>
        </w:rPr>
        <w:t>2</w:t>
      </w:r>
      <w:r w:rsidRPr="00C15278">
        <w:rPr>
          <w:rFonts w:ascii="Arial" w:hAnsi="Arial" w:cs="Arial"/>
          <w:sz w:val="22"/>
          <w:szCs w:val="22"/>
        </w:rPr>
        <w:t xml:space="preserve"> – </w:t>
      </w:r>
      <w:r w:rsidR="00C15278" w:rsidRPr="00C15278">
        <w:rPr>
          <w:rFonts w:ascii="Arial" w:hAnsi="Arial" w:cs="Arial"/>
          <w:sz w:val="22"/>
          <w:szCs w:val="22"/>
        </w:rPr>
        <w:t xml:space="preserve">Dokumentace pro výběr zhotovitele a v příloze č. </w:t>
      </w:r>
      <w:r w:rsidR="00F37716">
        <w:rPr>
          <w:rFonts w:ascii="Arial" w:hAnsi="Arial" w:cs="Arial"/>
          <w:sz w:val="22"/>
          <w:szCs w:val="22"/>
        </w:rPr>
        <w:t>1</w:t>
      </w:r>
      <w:r w:rsidR="00F37716" w:rsidRPr="00C15278">
        <w:rPr>
          <w:rFonts w:ascii="Arial" w:hAnsi="Arial" w:cs="Arial"/>
          <w:sz w:val="22"/>
          <w:szCs w:val="22"/>
        </w:rPr>
        <w:t xml:space="preserve"> </w:t>
      </w:r>
      <w:r w:rsidR="00C15278">
        <w:rPr>
          <w:rFonts w:ascii="Arial" w:hAnsi="Arial" w:cs="Arial"/>
          <w:sz w:val="22"/>
          <w:szCs w:val="22"/>
        </w:rPr>
        <w:t>- V</w:t>
      </w:r>
      <w:r w:rsidR="00C15278" w:rsidRPr="00C15278">
        <w:rPr>
          <w:rFonts w:ascii="Arial" w:hAnsi="Arial" w:cs="Arial"/>
          <w:sz w:val="22"/>
          <w:szCs w:val="22"/>
        </w:rPr>
        <w:t>ýkaz</w:t>
      </w:r>
      <w:r w:rsidRPr="00C15278">
        <w:rPr>
          <w:rFonts w:ascii="Arial" w:hAnsi="Arial" w:cs="Arial"/>
          <w:sz w:val="22"/>
          <w:szCs w:val="22"/>
        </w:rPr>
        <w:t xml:space="preserve"> výměr.</w:t>
      </w:r>
    </w:p>
    <w:p w:rsidR="00DE45A7" w:rsidRPr="00DE45A7" w:rsidRDefault="00DE45A7" w:rsidP="009230AF">
      <w:pPr>
        <w:numPr>
          <w:ilvl w:val="0"/>
          <w:numId w:val="9"/>
        </w:numPr>
        <w:spacing w:after="120"/>
        <w:ind w:left="426" w:right="96" w:hanging="426"/>
        <w:rPr>
          <w:rFonts w:ascii="Arial" w:hAnsi="Arial" w:cs="Arial"/>
          <w:sz w:val="22"/>
          <w:szCs w:val="22"/>
        </w:rPr>
      </w:pPr>
      <w:r w:rsidRPr="00DE45A7">
        <w:rPr>
          <w:rFonts w:ascii="Arial" w:hAnsi="Arial" w:cs="Arial"/>
          <w:sz w:val="22"/>
          <w:szCs w:val="22"/>
        </w:rPr>
        <w:t>Zhotovitel je povinen zpracovat a předat objednateli při předání díla:</w:t>
      </w:r>
    </w:p>
    <w:p w:rsidR="00357566" w:rsidRDefault="00357566" w:rsidP="009230AF">
      <w:pPr>
        <w:numPr>
          <w:ilvl w:val="0"/>
          <w:numId w:val="19"/>
        </w:numPr>
        <w:spacing w:after="120"/>
        <w:ind w:right="96" w:hanging="294"/>
        <w:rPr>
          <w:rFonts w:ascii="Arial" w:hAnsi="Arial" w:cs="Arial"/>
          <w:sz w:val="22"/>
          <w:szCs w:val="22"/>
        </w:rPr>
      </w:pPr>
      <w:r>
        <w:rPr>
          <w:rFonts w:ascii="Arial" w:hAnsi="Arial" w:cs="Arial"/>
          <w:sz w:val="22"/>
          <w:szCs w:val="22"/>
        </w:rPr>
        <w:t>dokumentac</w:t>
      </w:r>
      <w:r w:rsidR="00567D4D">
        <w:rPr>
          <w:rFonts w:ascii="Arial" w:hAnsi="Arial" w:cs="Arial"/>
          <w:sz w:val="22"/>
          <w:szCs w:val="22"/>
        </w:rPr>
        <w:t>i</w:t>
      </w:r>
      <w:r>
        <w:rPr>
          <w:rFonts w:ascii="Arial" w:hAnsi="Arial" w:cs="Arial"/>
          <w:sz w:val="22"/>
          <w:szCs w:val="22"/>
        </w:rPr>
        <w:t xml:space="preserve"> skutečného provedení stavby</w:t>
      </w:r>
      <w:r w:rsidR="00C64A80">
        <w:rPr>
          <w:rFonts w:ascii="Arial" w:hAnsi="Arial" w:cs="Arial"/>
          <w:sz w:val="22"/>
          <w:szCs w:val="22"/>
        </w:rPr>
        <w:t xml:space="preserve"> ve </w:t>
      </w:r>
      <w:r w:rsidR="00AF32BC">
        <w:rPr>
          <w:rFonts w:ascii="Arial" w:hAnsi="Arial" w:cs="Arial"/>
          <w:sz w:val="22"/>
          <w:szCs w:val="22"/>
        </w:rPr>
        <w:t xml:space="preserve">2 </w:t>
      </w:r>
      <w:r w:rsidR="00C64A80">
        <w:rPr>
          <w:rFonts w:ascii="Arial" w:hAnsi="Arial" w:cs="Arial"/>
          <w:sz w:val="22"/>
          <w:szCs w:val="22"/>
        </w:rPr>
        <w:t>vyhotoveních v listinné podobě a 1 vyhotovení v </w:t>
      </w:r>
      <w:r w:rsidR="00AF32BC">
        <w:rPr>
          <w:rFonts w:ascii="Arial" w:hAnsi="Arial" w:cs="Arial"/>
          <w:sz w:val="22"/>
          <w:szCs w:val="22"/>
        </w:rPr>
        <w:t>digitální</w:t>
      </w:r>
      <w:r w:rsidR="00C64A80">
        <w:rPr>
          <w:rFonts w:ascii="Arial" w:hAnsi="Arial" w:cs="Arial"/>
          <w:sz w:val="22"/>
          <w:szCs w:val="22"/>
        </w:rPr>
        <w:t xml:space="preserve"> podobě</w:t>
      </w:r>
      <w:r w:rsidR="00AF32BC">
        <w:rPr>
          <w:rFonts w:ascii="Arial" w:hAnsi="Arial" w:cs="Arial"/>
          <w:sz w:val="22"/>
          <w:szCs w:val="22"/>
        </w:rPr>
        <w:t xml:space="preserve"> umožňující její další editaci (DWG</w:t>
      </w:r>
      <w:r w:rsidR="00C546BF">
        <w:rPr>
          <w:rFonts w:ascii="Arial" w:hAnsi="Arial" w:cs="Arial"/>
          <w:sz w:val="22"/>
          <w:szCs w:val="22"/>
        </w:rPr>
        <w:t>, Word</w:t>
      </w:r>
      <w:r w:rsidR="00AF32BC">
        <w:rPr>
          <w:rFonts w:ascii="Arial" w:hAnsi="Arial" w:cs="Arial"/>
          <w:sz w:val="22"/>
          <w:szCs w:val="22"/>
        </w:rPr>
        <w:t>) a dále ve formátu PDF</w:t>
      </w:r>
      <w:r w:rsidR="00C64A80">
        <w:rPr>
          <w:rFonts w:ascii="Arial" w:hAnsi="Arial" w:cs="Arial"/>
          <w:sz w:val="22"/>
          <w:szCs w:val="22"/>
        </w:rPr>
        <w:t>,</w:t>
      </w:r>
    </w:p>
    <w:p w:rsidR="00DE45A7" w:rsidRPr="00DE45A7" w:rsidRDefault="00DE45A7" w:rsidP="009230AF">
      <w:pPr>
        <w:numPr>
          <w:ilvl w:val="0"/>
          <w:numId w:val="19"/>
        </w:numPr>
        <w:spacing w:after="120"/>
        <w:ind w:right="96" w:hanging="294"/>
        <w:rPr>
          <w:rFonts w:ascii="Arial" w:hAnsi="Arial" w:cs="Arial"/>
          <w:sz w:val="22"/>
          <w:szCs w:val="22"/>
        </w:rPr>
      </w:pPr>
      <w:r w:rsidRPr="00DE45A7">
        <w:rPr>
          <w:rFonts w:ascii="Arial" w:hAnsi="Arial" w:cs="Arial"/>
          <w:sz w:val="22"/>
          <w:szCs w:val="22"/>
        </w:rPr>
        <w:t>doklady potřebné k řádnému užívání díla, doklady prokazující správné provedení díla katalogové listy, prohlášení o shodě použitých výrobků a materiálů, potvrzení o řádné likvidaci odpadů apod.</w:t>
      </w:r>
      <w:r w:rsidR="00AF32BC">
        <w:rPr>
          <w:rFonts w:ascii="Arial" w:hAnsi="Arial" w:cs="Arial"/>
          <w:sz w:val="22"/>
          <w:szCs w:val="22"/>
        </w:rPr>
        <w:t>, a to vždy ve dvou vyhotoveních v listinné podobě</w:t>
      </w:r>
      <w:r w:rsidRPr="00DE45A7">
        <w:rPr>
          <w:rFonts w:ascii="Arial" w:hAnsi="Arial" w:cs="Arial"/>
          <w:sz w:val="22"/>
          <w:szCs w:val="22"/>
        </w:rPr>
        <w:t>,</w:t>
      </w:r>
    </w:p>
    <w:p w:rsidR="00DE45A7" w:rsidRDefault="00DE45A7" w:rsidP="009230AF">
      <w:pPr>
        <w:numPr>
          <w:ilvl w:val="0"/>
          <w:numId w:val="19"/>
        </w:numPr>
        <w:spacing w:after="120"/>
        <w:ind w:left="851" w:right="96" w:hanging="425"/>
        <w:rPr>
          <w:rFonts w:ascii="Arial" w:hAnsi="Arial" w:cs="Arial"/>
          <w:sz w:val="22"/>
          <w:szCs w:val="22"/>
        </w:rPr>
      </w:pPr>
      <w:r w:rsidRPr="00DE45A7">
        <w:rPr>
          <w:rFonts w:ascii="Arial" w:hAnsi="Arial" w:cs="Arial"/>
          <w:sz w:val="22"/>
          <w:szCs w:val="22"/>
        </w:rPr>
        <w:t>originál stavebního deníku.</w:t>
      </w:r>
    </w:p>
    <w:p w:rsidR="00DE45A7" w:rsidRPr="00DE45A7" w:rsidRDefault="00DE45A7" w:rsidP="009230AF">
      <w:pPr>
        <w:numPr>
          <w:ilvl w:val="0"/>
          <w:numId w:val="9"/>
        </w:numPr>
        <w:spacing w:after="120"/>
        <w:ind w:left="426" w:right="96" w:hanging="426"/>
        <w:rPr>
          <w:rFonts w:ascii="Arial" w:hAnsi="Arial" w:cs="Arial"/>
          <w:sz w:val="22"/>
          <w:szCs w:val="22"/>
        </w:rPr>
      </w:pPr>
      <w:r w:rsidRPr="00DE45A7">
        <w:rPr>
          <w:rFonts w:ascii="Arial" w:hAnsi="Arial" w:cs="Arial"/>
          <w:sz w:val="22"/>
          <w:szCs w:val="22"/>
        </w:rPr>
        <w:t xml:space="preserve">Dílo bude provedeno způsobem, v rozsahu a kvalitě stanovené v tomto článku smlouvy, </w:t>
      </w:r>
      <w:r w:rsidRPr="00DE45A7">
        <w:rPr>
          <w:rFonts w:ascii="Arial" w:hAnsi="Arial" w:cs="Arial"/>
          <w:sz w:val="22"/>
          <w:szCs w:val="22"/>
        </w:rPr>
        <w:br/>
        <w:t xml:space="preserve">a dále způsobem, v rozsahu a kvalitě specifikované dalšími ustanoveními této smlouvy včetně jejích příloh a v souladu s nabídkou zhotovitele jako vybraného dodavatele o veřejnou zakázku, na základě které byla tato smlouva uzavřena. </w:t>
      </w:r>
    </w:p>
    <w:p w:rsidR="00DE45A7" w:rsidRPr="00DE45A7" w:rsidRDefault="00DE45A7" w:rsidP="00082E2E">
      <w:pPr>
        <w:pStyle w:val="Nadpis4"/>
        <w:ind w:left="0" w:firstLine="0"/>
      </w:pPr>
      <w:r w:rsidRPr="00AA5375">
        <w:lastRenderedPageBreak/>
        <w:br/>
      </w:r>
      <w:r w:rsidRPr="00DE45A7">
        <w:t>Místo a čas plnění</w:t>
      </w:r>
    </w:p>
    <w:p w:rsidR="00DE45A7" w:rsidRDefault="00DE45A7" w:rsidP="009230AF">
      <w:pPr>
        <w:numPr>
          <w:ilvl w:val="0"/>
          <w:numId w:val="20"/>
        </w:numPr>
        <w:spacing w:after="120"/>
        <w:ind w:left="426" w:right="96" w:hanging="426"/>
        <w:rPr>
          <w:rFonts w:ascii="Arial" w:hAnsi="Arial" w:cs="Arial"/>
          <w:sz w:val="22"/>
          <w:szCs w:val="22"/>
        </w:rPr>
      </w:pPr>
      <w:r w:rsidRPr="00DE45A7">
        <w:rPr>
          <w:rFonts w:ascii="Arial" w:hAnsi="Arial" w:cs="Arial"/>
          <w:sz w:val="22"/>
          <w:szCs w:val="22"/>
        </w:rPr>
        <w:t xml:space="preserve">Místem plnění díla je objekt objednatele </w:t>
      </w:r>
      <w:r w:rsidR="00CB4596">
        <w:rPr>
          <w:rFonts w:ascii="Arial" w:hAnsi="Arial" w:cs="Arial"/>
          <w:sz w:val="22"/>
          <w:szCs w:val="22"/>
        </w:rPr>
        <w:t xml:space="preserve">uvedený </w:t>
      </w:r>
      <w:r w:rsidRPr="00513A04">
        <w:rPr>
          <w:rFonts w:ascii="Arial" w:hAnsi="Arial" w:cs="Arial"/>
          <w:sz w:val="22"/>
          <w:szCs w:val="22"/>
        </w:rPr>
        <w:t>v čl. II odst. 1</w:t>
      </w:r>
      <w:r w:rsidRPr="00DE45A7">
        <w:rPr>
          <w:rFonts w:ascii="Arial" w:hAnsi="Arial" w:cs="Arial"/>
          <w:sz w:val="22"/>
          <w:szCs w:val="22"/>
        </w:rPr>
        <w:t xml:space="preserve"> smlouvy.</w:t>
      </w:r>
    </w:p>
    <w:p w:rsidR="00DE45A7" w:rsidRDefault="00F034B6" w:rsidP="009230AF">
      <w:pPr>
        <w:numPr>
          <w:ilvl w:val="0"/>
          <w:numId w:val="20"/>
        </w:numPr>
        <w:spacing w:after="120"/>
        <w:ind w:left="426" w:right="96" w:hanging="426"/>
        <w:rPr>
          <w:rFonts w:ascii="Arial" w:hAnsi="Arial" w:cs="Arial"/>
          <w:sz w:val="22"/>
          <w:szCs w:val="22"/>
        </w:rPr>
      </w:pPr>
      <w:r w:rsidRPr="004C2CE0">
        <w:rPr>
          <w:rFonts w:ascii="Arial" w:hAnsi="Arial" w:cs="Arial"/>
          <w:sz w:val="22"/>
          <w:szCs w:val="22"/>
        </w:rPr>
        <w:t xml:space="preserve">Zhotovitel se zavazuje </w:t>
      </w:r>
      <w:r w:rsidRPr="006B6B1A">
        <w:rPr>
          <w:rFonts w:ascii="Arial" w:hAnsi="Arial" w:cs="Arial"/>
          <w:sz w:val="22"/>
          <w:szCs w:val="22"/>
        </w:rPr>
        <w:t xml:space="preserve">provést dílo </w:t>
      </w:r>
      <w:r>
        <w:rPr>
          <w:rFonts w:ascii="Arial" w:eastAsia="Calibri" w:hAnsi="Arial" w:cs="Arial"/>
          <w:bCs/>
          <w:color w:val="000000"/>
          <w:sz w:val="22"/>
          <w:szCs w:val="22"/>
        </w:rPr>
        <w:t xml:space="preserve">nejpozději </w:t>
      </w:r>
      <w:r w:rsidRPr="006B6B1A">
        <w:rPr>
          <w:rFonts w:ascii="Arial" w:eastAsia="Calibri" w:hAnsi="Arial" w:cs="Arial"/>
          <w:bCs/>
          <w:color w:val="000000"/>
          <w:sz w:val="22"/>
          <w:szCs w:val="22"/>
        </w:rPr>
        <w:t xml:space="preserve">do </w:t>
      </w:r>
      <w:proofErr w:type="gramStart"/>
      <w:r>
        <w:rPr>
          <w:rFonts w:ascii="Arial" w:eastAsia="Calibri" w:hAnsi="Arial" w:cs="Arial"/>
          <w:bCs/>
          <w:color w:val="000000"/>
          <w:sz w:val="22"/>
          <w:szCs w:val="22"/>
        </w:rPr>
        <w:t>31.07.2018</w:t>
      </w:r>
      <w:proofErr w:type="gramEnd"/>
      <w:r>
        <w:rPr>
          <w:rFonts w:ascii="Arial" w:eastAsia="Calibri" w:hAnsi="Arial" w:cs="Arial"/>
          <w:bCs/>
          <w:color w:val="000000"/>
          <w:sz w:val="22"/>
          <w:szCs w:val="22"/>
        </w:rPr>
        <w:t>.</w:t>
      </w:r>
      <w:r w:rsidRPr="0051627A">
        <w:rPr>
          <w:rFonts w:ascii="Arial" w:eastAsia="Calibri" w:hAnsi="Arial" w:cs="Arial"/>
          <w:color w:val="000000"/>
          <w:sz w:val="22"/>
          <w:szCs w:val="22"/>
        </w:rPr>
        <w:t xml:space="preserve"> </w:t>
      </w:r>
      <w:r w:rsidR="00AF7AA5">
        <w:rPr>
          <w:rFonts w:ascii="Arial" w:eastAsia="Calibri" w:hAnsi="Arial" w:cs="Arial"/>
          <w:color w:val="000000"/>
          <w:sz w:val="22"/>
          <w:szCs w:val="22"/>
        </w:rPr>
        <w:t>Plnění díla</w:t>
      </w:r>
      <w:r w:rsidRPr="00AF60B9">
        <w:rPr>
          <w:rFonts w:ascii="Arial" w:eastAsia="Calibri" w:hAnsi="Arial" w:cs="Arial"/>
          <w:color w:val="000000"/>
          <w:sz w:val="22"/>
          <w:szCs w:val="22"/>
        </w:rPr>
        <w:t xml:space="preserve"> je zhotovitel povinen zahájit </w:t>
      </w:r>
      <w:r>
        <w:rPr>
          <w:rFonts w:ascii="Arial" w:eastAsia="Calibri" w:hAnsi="Arial" w:cs="Arial"/>
          <w:color w:val="000000"/>
          <w:sz w:val="22"/>
          <w:szCs w:val="22"/>
        </w:rPr>
        <w:t xml:space="preserve">nejdříve </w:t>
      </w:r>
      <w:proofErr w:type="gramStart"/>
      <w:r>
        <w:rPr>
          <w:rFonts w:ascii="Arial" w:hAnsi="Arial" w:cs="Arial"/>
          <w:sz w:val="22"/>
          <w:szCs w:val="22"/>
        </w:rPr>
        <w:t>01.04.2017</w:t>
      </w:r>
      <w:proofErr w:type="gramEnd"/>
      <w:r>
        <w:rPr>
          <w:rFonts w:ascii="Arial" w:hAnsi="Arial" w:cs="Arial"/>
          <w:sz w:val="22"/>
          <w:szCs w:val="22"/>
        </w:rPr>
        <w:t>, s tím, že konkrétní termín zahájení stavebních prací musí být odsouhlasený objednatelem.</w:t>
      </w:r>
      <w:r w:rsidR="00903D65">
        <w:rPr>
          <w:rFonts w:ascii="Arial" w:hAnsi="Arial" w:cs="Arial"/>
          <w:sz w:val="22"/>
          <w:szCs w:val="22"/>
        </w:rPr>
        <w:t xml:space="preserve"> </w:t>
      </w:r>
      <w:r w:rsidR="00DE45A7" w:rsidRPr="00DE45A7">
        <w:rPr>
          <w:rFonts w:ascii="Arial" w:hAnsi="Arial" w:cs="Arial"/>
          <w:sz w:val="22"/>
          <w:szCs w:val="22"/>
        </w:rPr>
        <w:t xml:space="preserve">Veškeré práce budou probíhat </w:t>
      </w:r>
      <w:r w:rsidR="005654F1">
        <w:rPr>
          <w:rFonts w:ascii="Arial" w:hAnsi="Arial" w:cs="Arial"/>
          <w:sz w:val="22"/>
          <w:szCs w:val="22"/>
        </w:rPr>
        <w:t>jen</w:t>
      </w:r>
      <w:r w:rsidR="004C1C2D">
        <w:rPr>
          <w:rFonts w:ascii="Arial" w:hAnsi="Arial" w:cs="Arial"/>
          <w:sz w:val="22"/>
          <w:szCs w:val="22"/>
        </w:rPr>
        <w:t> </w:t>
      </w:r>
      <w:r w:rsidR="00CB4596">
        <w:rPr>
          <w:rFonts w:ascii="Arial" w:hAnsi="Arial" w:cs="Arial"/>
          <w:sz w:val="22"/>
          <w:szCs w:val="22"/>
        </w:rPr>
        <w:t xml:space="preserve">v </w:t>
      </w:r>
      <w:r w:rsidR="004C1C2D">
        <w:rPr>
          <w:rFonts w:ascii="Arial" w:hAnsi="Arial" w:cs="Arial"/>
          <w:sz w:val="22"/>
          <w:szCs w:val="22"/>
        </w:rPr>
        <w:t xml:space="preserve">pracovních </w:t>
      </w:r>
      <w:r w:rsidR="004C1C2D" w:rsidRPr="005654F1">
        <w:rPr>
          <w:rFonts w:ascii="Arial" w:hAnsi="Arial" w:cs="Arial"/>
          <w:sz w:val="22"/>
          <w:szCs w:val="22"/>
        </w:rPr>
        <w:t xml:space="preserve">dnech </w:t>
      </w:r>
      <w:r w:rsidR="004C1C2D" w:rsidRPr="005654F1">
        <w:rPr>
          <w:rFonts w:ascii="Arial" w:hAnsi="Arial" w:cs="Arial"/>
          <w:b/>
          <w:sz w:val="22"/>
          <w:szCs w:val="22"/>
        </w:rPr>
        <w:t>od 07:</w:t>
      </w:r>
      <w:r w:rsidR="005654F1" w:rsidRPr="005654F1">
        <w:rPr>
          <w:rFonts w:ascii="Arial" w:hAnsi="Arial" w:cs="Arial"/>
          <w:b/>
          <w:sz w:val="22"/>
          <w:szCs w:val="22"/>
        </w:rPr>
        <w:t>45</w:t>
      </w:r>
      <w:r w:rsidR="004C1C2D" w:rsidRPr="005654F1">
        <w:rPr>
          <w:rFonts w:ascii="Arial" w:hAnsi="Arial" w:cs="Arial"/>
          <w:b/>
          <w:sz w:val="22"/>
          <w:szCs w:val="22"/>
        </w:rPr>
        <w:t xml:space="preserve"> hodin do </w:t>
      </w:r>
      <w:r w:rsidR="005654F1" w:rsidRPr="005654F1">
        <w:rPr>
          <w:rFonts w:ascii="Arial" w:hAnsi="Arial" w:cs="Arial"/>
          <w:b/>
          <w:sz w:val="22"/>
          <w:szCs w:val="22"/>
        </w:rPr>
        <w:t>16</w:t>
      </w:r>
      <w:r w:rsidR="004C1C2D" w:rsidRPr="005654F1">
        <w:rPr>
          <w:rFonts w:ascii="Arial" w:hAnsi="Arial" w:cs="Arial"/>
          <w:b/>
          <w:sz w:val="22"/>
          <w:szCs w:val="22"/>
        </w:rPr>
        <w:t>:</w:t>
      </w:r>
      <w:r w:rsidR="005654F1" w:rsidRPr="005654F1">
        <w:rPr>
          <w:rFonts w:ascii="Arial" w:hAnsi="Arial" w:cs="Arial"/>
          <w:b/>
          <w:sz w:val="22"/>
          <w:szCs w:val="22"/>
        </w:rPr>
        <w:t>15</w:t>
      </w:r>
      <w:r w:rsidR="00AF7AA5">
        <w:rPr>
          <w:rFonts w:ascii="Arial" w:hAnsi="Arial" w:cs="Arial"/>
          <w:b/>
          <w:sz w:val="22"/>
          <w:szCs w:val="22"/>
        </w:rPr>
        <w:t xml:space="preserve"> hodin</w:t>
      </w:r>
      <w:r w:rsidR="00DE45A7" w:rsidRPr="00DE45A7">
        <w:rPr>
          <w:rFonts w:ascii="Arial" w:hAnsi="Arial" w:cs="Arial"/>
          <w:sz w:val="22"/>
          <w:szCs w:val="22"/>
        </w:rPr>
        <w:t>. Práce v ostatních časech jsou možné pouze po dohodě obou smluvních stran</w:t>
      </w:r>
      <w:r w:rsidR="008272C4">
        <w:rPr>
          <w:rFonts w:ascii="Arial" w:hAnsi="Arial" w:cs="Arial"/>
          <w:sz w:val="22"/>
          <w:szCs w:val="22"/>
        </w:rPr>
        <w:t>.</w:t>
      </w:r>
    </w:p>
    <w:p w:rsidR="00BE17DE" w:rsidRDefault="00EF41B7" w:rsidP="009230AF">
      <w:pPr>
        <w:numPr>
          <w:ilvl w:val="0"/>
          <w:numId w:val="20"/>
        </w:numPr>
        <w:spacing w:after="120"/>
        <w:ind w:left="426" w:right="96" w:hanging="426"/>
        <w:rPr>
          <w:rFonts w:ascii="Arial" w:hAnsi="Arial" w:cs="Arial"/>
          <w:sz w:val="22"/>
          <w:szCs w:val="22"/>
        </w:rPr>
      </w:pPr>
      <w:r w:rsidRPr="00EF41B7">
        <w:rPr>
          <w:rFonts w:ascii="Arial" w:hAnsi="Arial" w:cs="Arial"/>
          <w:sz w:val="22"/>
          <w:szCs w:val="22"/>
        </w:rPr>
        <w:t xml:space="preserve">Zhotovitel je povinen </w:t>
      </w:r>
      <w:r w:rsidR="00C546BF">
        <w:rPr>
          <w:rFonts w:ascii="Arial" w:hAnsi="Arial" w:cs="Arial"/>
          <w:sz w:val="22"/>
          <w:szCs w:val="22"/>
        </w:rPr>
        <w:t>před podpisem smlouvy</w:t>
      </w:r>
      <w:r w:rsidRPr="00EF41B7">
        <w:rPr>
          <w:rFonts w:ascii="Arial" w:hAnsi="Arial" w:cs="Arial"/>
          <w:sz w:val="22"/>
          <w:szCs w:val="22"/>
        </w:rPr>
        <w:t xml:space="preserve"> předložit objednateli návrh podrobného harmonogramu prací</w:t>
      </w:r>
      <w:r>
        <w:rPr>
          <w:rFonts w:ascii="Arial" w:hAnsi="Arial" w:cs="Arial"/>
          <w:sz w:val="22"/>
          <w:szCs w:val="22"/>
        </w:rPr>
        <w:t xml:space="preserve">. </w:t>
      </w:r>
      <w:r w:rsidR="00BE17DE">
        <w:rPr>
          <w:rFonts w:ascii="Arial" w:hAnsi="Arial" w:cs="Arial"/>
          <w:sz w:val="22"/>
          <w:szCs w:val="22"/>
        </w:rPr>
        <w:t xml:space="preserve">Harmonogram prací musí obsahovat </w:t>
      </w:r>
      <w:r w:rsidR="00592972">
        <w:rPr>
          <w:rFonts w:ascii="Arial" w:hAnsi="Arial" w:cs="Arial"/>
          <w:sz w:val="22"/>
          <w:szCs w:val="22"/>
        </w:rPr>
        <w:t xml:space="preserve">níže uvedené </w:t>
      </w:r>
      <w:r w:rsidR="00BE17DE">
        <w:rPr>
          <w:rFonts w:ascii="Arial" w:hAnsi="Arial" w:cs="Arial"/>
          <w:sz w:val="22"/>
          <w:szCs w:val="22"/>
        </w:rPr>
        <w:t>závazné dílčí termíny plnění pro provedení následujících prací:</w:t>
      </w:r>
    </w:p>
    <w:p w:rsidR="00BE17DE" w:rsidRDefault="00592972" w:rsidP="00AF7AA5">
      <w:pPr>
        <w:numPr>
          <w:ilvl w:val="0"/>
          <w:numId w:val="35"/>
        </w:numPr>
        <w:spacing w:after="120"/>
        <w:ind w:right="96" w:hanging="294"/>
        <w:rPr>
          <w:rFonts w:ascii="Arial" w:hAnsi="Arial" w:cs="Arial"/>
          <w:sz w:val="22"/>
          <w:szCs w:val="22"/>
        </w:rPr>
      </w:pPr>
      <w:r>
        <w:rPr>
          <w:rFonts w:ascii="Arial" w:hAnsi="Arial" w:cs="Arial"/>
          <w:sz w:val="22"/>
          <w:szCs w:val="22"/>
        </w:rPr>
        <w:t>d</w:t>
      </w:r>
      <w:r w:rsidR="00BE17DE">
        <w:rPr>
          <w:rFonts w:ascii="Arial" w:hAnsi="Arial" w:cs="Arial"/>
          <w:sz w:val="22"/>
          <w:szCs w:val="22"/>
        </w:rPr>
        <w:t>okončení bouracích prací v interiéru objektu včetně injektážních vrtů,</w:t>
      </w:r>
    </w:p>
    <w:p w:rsidR="00BE17DE" w:rsidRDefault="00592972" w:rsidP="00AF7AA5">
      <w:pPr>
        <w:numPr>
          <w:ilvl w:val="0"/>
          <w:numId w:val="35"/>
        </w:numPr>
        <w:spacing w:after="120"/>
        <w:ind w:right="96" w:hanging="294"/>
        <w:rPr>
          <w:rFonts w:ascii="Arial" w:hAnsi="Arial" w:cs="Arial"/>
          <w:sz w:val="22"/>
          <w:szCs w:val="22"/>
        </w:rPr>
      </w:pPr>
      <w:r>
        <w:rPr>
          <w:rFonts w:ascii="Arial" w:hAnsi="Arial" w:cs="Arial"/>
          <w:sz w:val="22"/>
          <w:szCs w:val="22"/>
        </w:rPr>
        <w:t>d</w:t>
      </w:r>
      <w:r w:rsidR="00BE17DE">
        <w:rPr>
          <w:rFonts w:ascii="Arial" w:hAnsi="Arial" w:cs="Arial"/>
          <w:sz w:val="22"/>
          <w:szCs w:val="22"/>
        </w:rPr>
        <w:t>okončení mikropilotáže včetně ukončení odkopu po obvodě objektu,</w:t>
      </w:r>
    </w:p>
    <w:p w:rsidR="00BE17DE" w:rsidRDefault="00592972" w:rsidP="00AF7AA5">
      <w:pPr>
        <w:numPr>
          <w:ilvl w:val="0"/>
          <w:numId w:val="35"/>
        </w:numPr>
        <w:spacing w:after="120"/>
        <w:ind w:right="96" w:hanging="294"/>
        <w:rPr>
          <w:rFonts w:ascii="Arial" w:hAnsi="Arial" w:cs="Arial"/>
          <w:sz w:val="22"/>
          <w:szCs w:val="22"/>
        </w:rPr>
      </w:pPr>
      <w:r>
        <w:rPr>
          <w:rFonts w:ascii="Arial" w:hAnsi="Arial" w:cs="Arial"/>
          <w:sz w:val="22"/>
          <w:szCs w:val="22"/>
        </w:rPr>
        <w:t>d</w:t>
      </w:r>
      <w:r w:rsidR="00BE17DE">
        <w:rPr>
          <w:rFonts w:ascii="Arial" w:hAnsi="Arial" w:cs="Arial"/>
          <w:sz w:val="22"/>
          <w:szCs w:val="22"/>
        </w:rPr>
        <w:t>okončení venkovních sanačních a hydroizolačních prací před zásypem výkopů</w:t>
      </w:r>
      <w:r w:rsidR="00F9374B">
        <w:rPr>
          <w:rFonts w:ascii="Arial" w:hAnsi="Arial" w:cs="Arial"/>
          <w:sz w:val="22"/>
          <w:szCs w:val="22"/>
        </w:rPr>
        <w:t xml:space="preserve"> a</w:t>
      </w:r>
    </w:p>
    <w:p w:rsidR="00BE17DE" w:rsidRDefault="00F9374B" w:rsidP="00AF7AA5">
      <w:pPr>
        <w:numPr>
          <w:ilvl w:val="0"/>
          <w:numId w:val="35"/>
        </w:numPr>
        <w:spacing w:after="120"/>
        <w:ind w:right="96" w:hanging="294"/>
        <w:rPr>
          <w:rFonts w:ascii="Arial" w:hAnsi="Arial" w:cs="Arial"/>
          <w:sz w:val="22"/>
          <w:szCs w:val="22"/>
        </w:rPr>
      </w:pPr>
      <w:r>
        <w:rPr>
          <w:rFonts w:ascii="Arial" w:hAnsi="Arial" w:cs="Arial"/>
          <w:sz w:val="22"/>
          <w:szCs w:val="22"/>
        </w:rPr>
        <w:t>d</w:t>
      </w:r>
      <w:r w:rsidR="00BE17DE">
        <w:rPr>
          <w:rFonts w:ascii="Arial" w:hAnsi="Arial" w:cs="Arial"/>
          <w:sz w:val="22"/>
          <w:szCs w:val="22"/>
        </w:rPr>
        <w:t>okončení hydroizolačního souvrství terasy před pokládkou dlažby.</w:t>
      </w:r>
    </w:p>
    <w:p w:rsidR="00BE17DE" w:rsidRDefault="00BE17DE" w:rsidP="00AF7AA5">
      <w:pPr>
        <w:spacing w:after="120"/>
        <w:ind w:left="426" w:right="96"/>
        <w:rPr>
          <w:rFonts w:ascii="Arial" w:hAnsi="Arial" w:cs="Arial"/>
          <w:sz w:val="22"/>
          <w:szCs w:val="22"/>
        </w:rPr>
      </w:pPr>
      <w:r w:rsidRPr="00EF41B7">
        <w:rPr>
          <w:rFonts w:ascii="Arial" w:hAnsi="Arial" w:cs="Arial"/>
          <w:sz w:val="22"/>
          <w:szCs w:val="22"/>
        </w:rPr>
        <w:t xml:space="preserve">Harmonogram </w:t>
      </w:r>
      <w:r w:rsidR="00CB4596">
        <w:rPr>
          <w:rFonts w:ascii="Arial" w:hAnsi="Arial" w:cs="Arial"/>
          <w:sz w:val="22"/>
          <w:szCs w:val="22"/>
        </w:rPr>
        <w:t xml:space="preserve">prací </w:t>
      </w:r>
      <w:r w:rsidRPr="00EF41B7">
        <w:rPr>
          <w:rFonts w:ascii="Arial" w:hAnsi="Arial" w:cs="Arial"/>
          <w:sz w:val="22"/>
          <w:szCs w:val="22"/>
        </w:rPr>
        <w:t xml:space="preserve">musí odpovídat časové náročnosti prací. </w:t>
      </w:r>
      <w:r>
        <w:rPr>
          <w:rFonts w:ascii="Arial" w:hAnsi="Arial" w:cs="Arial"/>
          <w:sz w:val="22"/>
          <w:szCs w:val="22"/>
        </w:rPr>
        <w:t>Objednatel</w:t>
      </w:r>
      <w:r w:rsidRPr="00EF41B7">
        <w:rPr>
          <w:rFonts w:ascii="Arial" w:hAnsi="Arial" w:cs="Arial"/>
          <w:sz w:val="22"/>
          <w:szCs w:val="22"/>
        </w:rPr>
        <w:t xml:space="preserve"> neakceptuje zjevně nepřiměřené doby plnění uvedené</w:t>
      </w:r>
      <w:r>
        <w:rPr>
          <w:rFonts w:ascii="Arial" w:hAnsi="Arial" w:cs="Arial"/>
          <w:sz w:val="22"/>
          <w:szCs w:val="22"/>
        </w:rPr>
        <w:t xml:space="preserve"> </w:t>
      </w:r>
      <w:r w:rsidRPr="00EF41B7">
        <w:rPr>
          <w:rFonts w:ascii="Arial" w:hAnsi="Arial" w:cs="Arial"/>
          <w:sz w:val="22"/>
          <w:szCs w:val="22"/>
        </w:rPr>
        <w:t>v harmonogramu prací.</w:t>
      </w:r>
      <w:r>
        <w:rPr>
          <w:rFonts w:ascii="Arial" w:hAnsi="Arial" w:cs="Arial"/>
          <w:sz w:val="22"/>
          <w:szCs w:val="22"/>
        </w:rPr>
        <w:t xml:space="preserve"> </w:t>
      </w:r>
      <w:r w:rsidRPr="000141A2">
        <w:rPr>
          <w:rFonts w:ascii="Arial" w:hAnsi="Arial" w:cs="Arial"/>
          <w:sz w:val="22"/>
          <w:szCs w:val="22"/>
        </w:rPr>
        <w:t>Zhotovitel je povinen stanovit harmonogram prací tak, aby minimalizoval omezení využívání objektu objednatelem.</w:t>
      </w:r>
    </w:p>
    <w:p w:rsidR="00592972" w:rsidRPr="00592972" w:rsidRDefault="00F9374B" w:rsidP="00AF7AA5">
      <w:pPr>
        <w:spacing w:after="120"/>
        <w:ind w:left="426" w:right="96"/>
        <w:rPr>
          <w:rFonts w:ascii="Arial" w:hAnsi="Arial" w:cs="Arial"/>
          <w:sz w:val="22"/>
          <w:szCs w:val="22"/>
        </w:rPr>
      </w:pPr>
      <w:r>
        <w:rPr>
          <w:rFonts w:ascii="Arial" w:hAnsi="Arial" w:cs="Arial"/>
          <w:sz w:val="22"/>
          <w:szCs w:val="22"/>
        </w:rPr>
        <w:t>H</w:t>
      </w:r>
      <w:r w:rsidR="00592972" w:rsidRPr="00592972">
        <w:rPr>
          <w:rFonts w:ascii="Arial" w:hAnsi="Arial" w:cs="Arial"/>
          <w:sz w:val="22"/>
          <w:szCs w:val="22"/>
        </w:rPr>
        <w:t xml:space="preserve">armonogram </w:t>
      </w:r>
      <w:r>
        <w:rPr>
          <w:rFonts w:ascii="Arial" w:hAnsi="Arial" w:cs="Arial"/>
          <w:sz w:val="22"/>
          <w:szCs w:val="22"/>
        </w:rPr>
        <w:t xml:space="preserve">prací </w:t>
      </w:r>
      <w:r w:rsidR="00592972" w:rsidRPr="00592972">
        <w:rPr>
          <w:rFonts w:ascii="Arial" w:hAnsi="Arial" w:cs="Arial"/>
          <w:sz w:val="22"/>
          <w:szCs w:val="22"/>
        </w:rPr>
        <w:t>může být měněn a dopracováván v závislosti na aktuálních požadavcích objednatele</w:t>
      </w:r>
      <w:r w:rsidR="00592972">
        <w:rPr>
          <w:rFonts w:ascii="Arial" w:hAnsi="Arial" w:cs="Arial"/>
          <w:sz w:val="22"/>
          <w:szCs w:val="22"/>
        </w:rPr>
        <w:t xml:space="preserve">. </w:t>
      </w:r>
      <w:r w:rsidR="00592972" w:rsidRPr="00592972">
        <w:rPr>
          <w:rFonts w:ascii="Arial" w:hAnsi="Arial" w:cs="Arial"/>
          <w:sz w:val="22"/>
          <w:szCs w:val="22"/>
        </w:rPr>
        <w:t xml:space="preserve">K posunutí závazných </w:t>
      </w:r>
      <w:r w:rsidR="00592972">
        <w:rPr>
          <w:rFonts w:ascii="Arial" w:hAnsi="Arial" w:cs="Arial"/>
          <w:sz w:val="22"/>
          <w:szCs w:val="22"/>
        </w:rPr>
        <w:t xml:space="preserve">dílčích termínů plnění </w:t>
      </w:r>
      <w:r w:rsidR="00592972" w:rsidRPr="00592972">
        <w:rPr>
          <w:rFonts w:ascii="Arial" w:hAnsi="Arial" w:cs="Arial"/>
          <w:sz w:val="22"/>
          <w:szCs w:val="22"/>
        </w:rPr>
        <w:t xml:space="preserve">může dojít pouze v případech stanovených </w:t>
      </w:r>
      <w:r w:rsidR="00592972">
        <w:rPr>
          <w:rFonts w:ascii="Arial" w:hAnsi="Arial" w:cs="Arial"/>
          <w:sz w:val="22"/>
          <w:szCs w:val="22"/>
        </w:rPr>
        <w:t xml:space="preserve">v odst. </w:t>
      </w:r>
      <w:r w:rsidR="007B4375">
        <w:rPr>
          <w:rFonts w:ascii="Arial" w:hAnsi="Arial" w:cs="Arial"/>
          <w:sz w:val="22"/>
          <w:szCs w:val="22"/>
        </w:rPr>
        <w:t xml:space="preserve">4 </w:t>
      </w:r>
      <w:r w:rsidR="00592972">
        <w:rPr>
          <w:rFonts w:ascii="Arial" w:hAnsi="Arial" w:cs="Arial"/>
          <w:sz w:val="22"/>
          <w:szCs w:val="22"/>
        </w:rPr>
        <w:t xml:space="preserve">nebo </w:t>
      </w:r>
      <w:r w:rsidR="007B4375">
        <w:rPr>
          <w:rFonts w:ascii="Arial" w:hAnsi="Arial" w:cs="Arial"/>
          <w:sz w:val="22"/>
          <w:szCs w:val="22"/>
        </w:rPr>
        <w:t xml:space="preserve">5 </w:t>
      </w:r>
      <w:r w:rsidR="00592972">
        <w:rPr>
          <w:rFonts w:ascii="Arial" w:hAnsi="Arial" w:cs="Arial"/>
          <w:sz w:val="22"/>
          <w:szCs w:val="22"/>
        </w:rPr>
        <w:t>tohoto článku smlouvy</w:t>
      </w:r>
      <w:r w:rsidR="00592972" w:rsidRPr="00592972">
        <w:rPr>
          <w:rFonts w:ascii="Arial" w:hAnsi="Arial" w:cs="Arial"/>
          <w:sz w:val="22"/>
          <w:szCs w:val="22"/>
        </w:rPr>
        <w:t xml:space="preserve">. </w:t>
      </w:r>
    </w:p>
    <w:p w:rsidR="00DE45A7" w:rsidRDefault="00DE45A7" w:rsidP="009230AF">
      <w:pPr>
        <w:numPr>
          <w:ilvl w:val="0"/>
          <w:numId w:val="20"/>
        </w:numPr>
        <w:spacing w:after="120"/>
        <w:ind w:left="426" w:right="96" w:hanging="426"/>
        <w:rPr>
          <w:rFonts w:ascii="Arial" w:hAnsi="Arial" w:cs="Arial"/>
          <w:sz w:val="22"/>
          <w:szCs w:val="22"/>
        </w:rPr>
      </w:pPr>
      <w:r w:rsidRPr="00DE45A7">
        <w:rPr>
          <w:rFonts w:ascii="Arial" w:hAnsi="Arial" w:cs="Arial"/>
          <w:sz w:val="22"/>
          <w:szCs w:val="22"/>
        </w:rPr>
        <w:t xml:space="preserve">V případě, že zhotovitel nemůže objektivně a prokazatelně zahájit nebo pokračovat v provádění díla z důvodu konání protokolárních akcí </w:t>
      </w:r>
      <w:r w:rsidR="00753707">
        <w:rPr>
          <w:rFonts w:ascii="Arial" w:hAnsi="Arial" w:cs="Arial"/>
          <w:sz w:val="22"/>
          <w:szCs w:val="22"/>
        </w:rPr>
        <w:t xml:space="preserve">nebo zasedání vlády České republiky </w:t>
      </w:r>
      <w:r w:rsidRPr="00DE45A7">
        <w:rPr>
          <w:rFonts w:ascii="Arial" w:hAnsi="Arial" w:cs="Arial"/>
          <w:sz w:val="22"/>
          <w:szCs w:val="22"/>
        </w:rPr>
        <w:t>prodlužuje se lhůta pro dokončení provedení díla o dobu, po kterou zhotovitel prokazatelně nemohl provádět práce z uvedeného důvodu. Pozdní zahájení prací nebo přerušení prací musí být vždy zapsáno ve stavebním deníku a odsouhlaseno za objednatele podpisem odpovědného zaměstnance objednatele.</w:t>
      </w:r>
    </w:p>
    <w:p w:rsidR="007B51AD" w:rsidRPr="00DE45A7" w:rsidRDefault="009A0FB7" w:rsidP="009230AF">
      <w:pPr>
        <w:numPr>
          <w:ilvl w:val="0"/>
          <w:numId w:val="20"/>
        </w:numPr>
        <w:spacing w:after="120"/>
        <w:ind w:left="426" w:right="96" w:hanging="426"/>
        <w:rPr>
          <w:rFonts w:ascii="Arial" w:hAnsi="Arial" w:cs="Arial"/>
          <w:sz w:val="22"/>
          <w:szCs w:val="22"/>
        </w:rPr>
      </w:pPr>
      <w:r w:rsidRPr="009A0FB7">
        <w:rPr>
          <w:rFonts w:ascii="Arial" w:hAnsi="Arial" w:cs="Arial"/>
          <w:sz w:val="22"/>
          <w:szCs w:val="22"/>
        </w:rPr>
        <w:t>V případě, že v průběhu provádění prací zhotovitel nemůže pokračovat v provádění prací</w:t>
      </w:r>
      <w:r w:rsidR="00B74CDB">
        <w:rPr>
          <w:rFonts w:ascii="Arial" w:hAnsi="Arial" w:cs="Arial"/>
          <w:sz w:val="22"/>
          <w:szCs w:val="22"/>
        </w:rPr>
        <w:br/>
      </w:r>
      <w:r w:rsidR="007B51AD">
        <w:rPr>
          <w:rFonts w:ascii="Arial" w:hAnsi="Arial" w:cs="Arial"/>
          <w:sz w:val="22"/>
          <w:szCs w:val="22"/>
        </w:rPr>
        <w:t>z důvodu nepříznivých klimatických podmínek (např. vysoké</w:t>
      </w:r>
      <w:r w:rsidR="00CB4596">
        <w:rPr>
          <w:rFonts w:ascii="Arial" w:hAnsi="Arial" w:cs="Arial"/>
          <w:sz w:val="22"/>
          <w:szCs w:val="22"/>
        </w:rPr>
        <w:t xml:space="preserve">, </w:t>
      </w:r>
      <w:r w:rsidR="007B51AD">
        <w:rPr>
          <w:rFonts w:ascii="Arial" w:hAnsi="Arial" w:cs="Arial"/>
          <w:sz w:val="22"/>
          <w:szCs w:val="22"/>
        </w:rPr>
        <w:t>nízké teploty, silné nepřetržité srážky), které provedení prací z technologického hlediska neumožňují</w:t>
      </w:r>
      <w:r w:rsidR="00F034B6">
        <w:rPr>
          <w:rFonts w:ascii="Arial" w:hAnsi="Arial" w:cs="Arial"/>
          <w:sz w:val="22"/>
          <w:szCs w:val="22"/>
        </w:rPr>
        <w:t xml:space="preserve">, a které trvají déle než 5 po sobě jdoucích kalendářních </w:t>
      </w:r>
      <w:proofErr w:type="gramStart"/>
      <w:r w:rsidR="00F034B6">
        <w:rPr>
          <w:rFonts w:ascii="Arial" w:hAnsi="Arial" w:cs="Arial"/>
          <w:sz w:val="22"/>
          <w:szCs w:val="22"/>
        </w:rPr>
        <w:t>dnů</w:t>
      </w:r>
      <w:r w:rsidR="00D15D6D">
        <w:rPr>
          <w:rFonts w:ascii="Arial" w:hAnsi="Arial" w:cs="Arial"/>
          <w:sz w:val="22"/>
          <w:szCs w:val="22"/>
        </w:rPr>
        <w:t>,</w:t>
      </w:r>
      <w:r w:rsidR="00CB4596">
        <w:rPr>
          <w:rFonts w:ascii="Arial" w:hAnsi="Arial" w:cs="Arial"/>
          <w:sz w:val="22"/>
          <w:szCs w:val="22"/>
        </w:rPr>
        <w:t xml:space="preserve"> </w:t>
      </w:r>
      <w:r w:rsidRPr="009A0FB7">
        <w:rPr>
          <w:rFonts w:ascii="Arial" w:hAnsi="Arial" w:cs="Arial"/>
          <w:sz w:val="22"/>
          <w:szCs w:val="22"/>
        </w:rPr>
        <w:t xml:space="preserve"> může</w:t>
      </w:r>
      <w:proofErr w:type="gramEnd"/>
      <w:r w:rsidRPr="009A0FB7">
        <w:rPr>
          <w:rFonts w:ascii="Arial" w:hAnsi="Arial" w:cs="Arial"/>
          <w:sz w:val="22"/>
          <w:szCs w:val="22"/>
        </w:rPr>
        <w:t xml:space="preserve"> být lhůta pro dokončení provedení díla na žádost zhotovitele po dohodě s objednatelem prodloužena maximálně o dobu, po kterou zhotovitel</w:t>
      </w:r>
      <w:r w:rsidR="001C69D1">
        <w:rPr>
          <w:rFonts w:ascii="Arial" w:hAnsi="Arial" w:cs="Arial"/>
          <w:sz w:val="22"/>
          <w:szCs w:val="22"/>
        </w:rPr>
        <w:t xml:space="preserve"> </w:t>
      </w:r>
      <w:r w:rsidRPr="009A0FB7">
        <w:rPr>
          <w:rFonts w:ascii="Arial" w:hAnsi="Arial" w:cs="Arial"/>
          <w:sz w:val="22"/>
          <w:szCs w:val="22"/>
        </w:rPr>
        <w:t>prokazatelně nemohl provádět práce</w:t>
      </w:r>
      <w:r w:rsidR="00CB4596">
        <w:rPr>
          <w:rFonts w:ascii="Arial" w:hAnsi="Arial" w:cs="Arial"/>
          <w:sz w:val="22"/>
          <w:szCs w:val="22"/>
        </w:rPr>
        <w:t xml:space="preserve"> </w:t>
      </w:r>
      <w:r w:rsidRPr="009A0FB7">
        <w:rPr>
          <w:rFonts w:ascii="Arial" w:hAnsi="Arial" w:cs="Arial"/>
          <w:sz w:val="22"/>
          <w:szCs w:val="22"/>
        </w:rPr>
        <w:t>z uvedených důvodů. Přerušení prací je zhotovitel povinen zaznamenat do stavebního deníku.</w:t>
      </w:r>
    </w:p>
    <w:p w:rsidR="00DE45A7" w:rsidRPr="00DE45A7" w:rsidRDefault="00DE45A7" w:rsidP="00082E2E">
      <w:pPr>
        <w:pStyle w:val="Nadpis4"/>
        <w:ind w:left="0" w:firstLine="0"/>
      </w:pPr>
      <w:r w:rsidRPr="00DE45A7">
        <w:br/>
        <w:t>Práva a povinnosti smluvních stran</w:t>
      </w:r>
    </w:p>
    <w:p w:rsidR="00DE45A7" w:rsidRPr="00DD6C3C" w:rsidRDefault="00DE45A7" w:rsidP="009230AF">
      <w:pPr>
        <w:numPr>
          <w:ilvl w:val="0"/>
          <w:numId w:val="10"/>
        </w:numPr>
        <w:spacing w:after="120"/>
        <w:ind w:left="426" w:right="-20" w:hanging="426"/>
        <w:rPr>
          <w:rFonts w:ascii="Arial" w:hAnsi="Arial" w:cs="Arial"/>
          <w:spacing w:val="-1"/>
          <w:sz w:val="22"/>
          <w:szCs w:val="22"/>
        </w:rPr>
      </w:pPr>
      <w:r w:rsidRPr="00DE45A7">
        <w:rPr>
          <w:rFonts w:ascii="Arial" w:hAnsi="Arial" w:cs="Arial"/>
          <w:spacing w:val="-1"/>
          <w:sz w:val="22"/>
          <w:szCs w:val="22"/>
        </w:rPr>
        <w:t xml:space="preserve">Objednatel se zavazuje předat zhotoviteli staveniště (pracoviště) nejpozději </w:t>
      </w:r>
      <w:r w:rsidR="00F37716">
        <w:rPr>
          <w:rFonts w:ascii="Arial" w:hAnsi="Arial" w:cs="Arial"/>
          <w:spacing w:val="-1"/>
          <w:sz w:val="22"/>
          <w:szCs w:val="22"/>
        </w:rPr>
        <w:t xml:space="preserve">v den zahájení stavebních prací odsouhlasený objednatelem dle čl. IV odst. 2 </w:t>
      </w:r>
      <w:proofErr w:type="gramStart"/>
      <w:r w:rsidR="00F37716">
        <w:rPr>
          <w:rFonts w:ascii="Arial" w:hAnsi="Arial" w:cs="Arial"/>
          <w:spacing w:val="-1"/>
          <w:sz w:val="22"/>
          <w:szCs w:val="22"/>
        </w:rPr>
        <w:t>této</w:t>
      </w:r>
      <w:proofErr w:type="gramEnd"/>
      <w:r w:rsidR="00F37716">
        <w:rPr>
          <w:rFonts w:ascii="Arial" w:hAnsi="Arial" w:cs="Arial"/>
          <w:spacing w:val="-1"/>
          <w:sz w:val="22"/>
          <w:szCs w:val="22"/>
        </w:rPr>
        <w:t xml:space="preserve"> smlouvy</w:t>
      </w:r>
      <w:r w:rsidRPr="00DE45A7">
        <w:rPr>
          <w:rFonts w:ascii="Arial" w:hAnsi="Arial" w:cs="Arial"/>
          <w:spacing w:val="-1"/>
          <w:sz w:val="22"/>
          <w:szCs w:val="22"/>
        </w:rPr>
        <w:t xml:space="preserve">. O předání staveniště bude vyhotoven zápis, ve kterém bude zhotovitelem potvrzeno převzetí staveniště. Návrh zápisu připraví </w:t>
      </w:r>
      <w:r w:rsidR="00CE14A0">
        <w:rPr>
          <w:rFonts w:ascii="Arial" w:hAnsi="Arial" w:cs="Arial"/>
          <w:spacing w:val="-1"/>
          <w:sz w:val="22"/>
          <w:szCs w:val="22"/>
        </w:rPr>
        <w:t>objednatel</w:t>
      </w:r>
      <w:r w:rsidRPr="00DE45A7">
        <w:rPr>
          <w:rFonts w:ascii="Arial" w:hAnsi="Arial" w:cs="Arial"/>
          <w:spacing w:val="-1"/>
          <w:sz w:val="22"/>
          <w:szCs w:val="22"/>
        </w:rPr>
        <w:t>.</w:t>
      </w:r>
      <w:r w:rsidR="00C3163E">
        <w:rPr>
          <w:rFonts w:ascii="Arial" w:hAnsi="Arial" w:cs="Arial"/>
          <w:spacing w:val="-1"/>
          <w:sz w:val="22"/>
          <w:szCs w:val="22"/>
        </w:rPr>
        <w:t xml:space="preserve"> </w:t>
      </w:r>
      <w:r w:rsidR="00C3163E" w:rsidRPr="00DD6C3C">
        <w:rPr>
          <w:rFonts w:ascii="Arial" w:hAnsi="Arial" w:cs="Arial"/>
          <w:spacing w:val="-1"/>
          <w:sz w:val="22"/>
          <w:szCs w:val="22"/>
        </w:rPr>
        <w:t xml:space="preserve">Nejpozději při předání staveniště </w:t>
      </w:r>
      <w:r w:rsidR="00F37716" w:rsidRPr="00DD6C3C">
        <w:rPr>
          <w:rFonts w:ascii="Arial" w:hAnsi="Arial" w:cs="Arial"/>
          <w:spacing w:val="-1"/>
          <w:sz w:val="22"/>
          <w:szCs w:val="22"/>
        </w:rPr>
        <w:t xml:space="preserve">jsou objednatel a </w:t>
      </w:r>
      <w:r w:rsidR="00C3163E" w:rsidRPr="00DD6C3C">
        <w:rPr>
          <w:rFonts w:ascii="Arial" w:hAnsi="Arial" w:cs="Arial"/>
          <w:spacing w:val="-1"/>
          <w:sz w:val="22"/>
          <w:szCs w:val="22"/>
        </w:rPr>
        <w:t xml:space="preserve">zhotovitel </w:t>
      </w:r>
      <w:r w:rsidR="00F37716" w:rsidRPr="00DD6C3C">
        <w:rPr>
          <w:rFonts w:ascii="Arial" w:hAnsi="Arial" w:cs="Arial"/>
          <w:spacing w:val="-1"/>
          <w:sz w:val="22"/>
          <w:szCs w:val="22"/>
        </w:rPr>
        <w:t xml:space="preserve">povinni </w:t>
      </w:r>
      <w:r w:rsidR="002E458C" w:rsidRPr="00DD6C3C">
        <w:rPr>
          <w:rFonts w:ascii="Arial" w:hAnsi="Arial" w:cs="Arial"/>
          <w:spacing w:val="-1"/>
          <w:sz w:val="22"/>
          <w:szCs w:val="22"/>
        </w:rPr>
        <w:t>s</w:t>
      </w:r>
      <w:r w:rsidR="00C3163E" w:rsidRPr="00DD6C3C">
        <w:rPr>
          <w:rFonts w:ascii="Arial" w:hAnsi="Arial" w:cs="Arial"/>
          <w:spacing w:val="-1"/>
          <w:sz w:val="22"/>
          <w:szCs w:val="22"/>
        </w:rPr>
        <w:t>e seznámit s riziky bezpečnosti a ochrany zdraví při práci</w:t>
      </w:r>
      <w:r w:rsidR="00C635C9">
        <w:rPr>
          <w:rFonts w:ascii="Arial" w:hAnsi="Arial" w:cs="Arial"/>
          <w:spacing w:val="-1"/>
          <w:sz w:val="22"/>
          <w:szCs w:val="22"/>
        </w:rPr>
        <w:t xml:space="preserve"> (dále jen „BOZP“)</w:t>
      </w:r>
      <w:r w:rsidR="00C3163E" w:rsidRPr="00DD6C3C">
        <w:rPr>
          <w:rFonts w:ascii="Arial" w:hAnsi="Arial" w:cs="Arial"/>
          <w:spacing w:val="-1"/>
          <w:sz w:val="22"/>
          <w:szCs w:val="22"/>
        </w:rPr>
        <w:t xml:space="preserve">, a to v písemné podobě. Seznámení s riziky musí být přílohou zápisu </w:t>
      </w:r>
      <w:r w:rsidR="00784FD1" w:rsidRPr="00DD6C3C">
        <w:rPr>
          <w:rFonts w:ascii="Arial" w:hAnsi="Arial" w:cs="Arial"/>
          <w:spacing w:val="-1"/>
          <w:sz w:val="22"/>
          <w:szCs w:val="22"/>
        </w:rPr>
        <w:t>o předání staveniště.</w:t>
      </w:r>
      <w:r w:rsidR="00C3163E" w:rsidRPr="00DD6C3C">
        <w:rPr>
          <w:rFonts w:ascii="Arial" w:hAnsi="Arial" w:cs="Arial"/>
          <w:spacing w:val="-1"/>
          <w:sz w:val="22"/>
          <w:szCs w:val="22"/>
        </w:rPr>
        <w:t xml:space="preserve"> </w:t>
      </w:r>
    </w:p>
    <w:p w:rsidR="007B51AD" w:rsidRPr="00AF7AA5" w:rsidRDefault="007B51AD" w:rsidP="00AF7AA5">
      <w:pPr>
        <w:numPr>
          <w:ilvl w:val="0"/>
          <w:numId w:val="10"/>
        </w:numPr>
        <w:spacing w:after="120"/>
        <w:ind w:left="426" w:right="-20" w:hanging="426"/>
        <w:rPr>
          <w:rFonts w:ascii="Arial" w:hAnsi="Arial" w:cs="Arial"/>
          <w:spacing w:val="-1"/>
          <w:sz w:val="22"/>
          <w:szCs w:val="22"/>
        </w:rPr>
      </w:pPr>
      <w:r w:rsidRPr="00AF7AA5">
        <w:rPr>
          <w:rFonts w:ascii="Arial" w:hAnsi="Arial" w:cs="Arial"/>
          <w:spacing w:val="-1"/>
          <w:sz w:val="22"/>
          <w:szCs w:val="22"/>
        </w:rPr>
        <w:t xml:space="preserve">Objednatel proškolí vybrané zástupce zhotovitele </w:t>
      </w:r>
      <w:r w:rsidR="00C635C9" w:rsidRPr="00AF7AA5">
        <w:rPr>
          <w:rFonts w:ascii="Arial" w:hAnsi="Arial" w:cs="Arial"/>
          <w:spacing w:val="-1"/>
          <w:sz w:val="22"/>
          <w:szCs w:val="22"/>
        </w:rPr>
        <w:t>ze zásad</w:t>
      </w:r>
      <w:r w:rsidRPr="00AF7AA5">
        <w:rPr>
          <w:rFonts w:ascii="Arial" w:hAnsi="Arial" w:cs="Arial"/>
          <w:spacing w:val="-1"/>
          <w:sz w:val="22"/>
          <w:szCs w:val="22"/>
        </w:rPr>
        <w:t xml:space="preserve"> na úseku požární ochrany a BOZP (vstupní instruktáž). Zhotovitel se zavazuje, že prokazatelně seznámí všechny </w:t>
      </w:r>
      <w:r w:rsidR="00567D4D" w:rsidRPr="00AF7AA5">
        <w:rPr>
          <w:rFonts w:ascii="Arial" w:hAnsi="Arial" w:cs="Arial"/>
          <w:spacing w:val="-1"/>
          <w:sz w:val="22"/>
          <w:szCs w:val="22"/>
        </w:rPr>
        <w:t xml:space="preserve">své </w:t>
      </w:r>
      <w:r w:rsidRPr="00AF7AA5">
        <w:rPr>
          <w:rFonts w:ascii="Arial" w:hAnsi="Arial" w:cs="Arial"/>
          <w:spacing w:val="-1"/>
          <w:sz w:val="22"/>
          <w:szCs w:val="22"/>
        </w:rPr>
        <w:t xml:space="preserve">zaměstnance a další s ním spjaté osoby, které se budou podílet na realizaci předmětného díla, se vstupní instruktáží o požární ochraně a </w:t>
      </w:r>
      <w:r w:rsidR="00C635C9" w:rsidRPr="00AF7AA5">
        <w:rPr>
          <w:rFonts w:ascii="Arial" w:hAnsi="Arial" w:cs="Arial"/>
          <w:spacing w:val="-1"/>
          <w:sz w:val="22"/>
          <w:szCs w:val="22"/>
        </w:rPr>
        <w:t>BOZP</w:t>
      </w:r>
      <w:r w:rsidRPr="00AF7AA5">
        <w:rPr>
          <w:rFonts w:ascii="Arial" w:hAnsi="Arial" w:cs="Arial"/>
          <w:spacing w:val="-1"/>
          <w:sz w:val="22"/>
          <w:szCs w:val="22"/>
        </w:rPr>
        <w:t xml:space="preserve">. </w:t>
      </w:r>
    </w:p>
    <w:p w:rsidR="007B51AD" w:rsidRPr="00827757" w:rsidRDefault="007B51AD" w:rsidP="00CA7F69">
      <w:pPr>
        <w:spacing w:after="120"/>
        <w:ind w:left="426" w:right="-20"/>
        <w:rPr>
          <w:rFonts w:ascii="Arial" w:hAnsi="Arial" w:cs="Arial"/>
          <w:spacing w:val="-1"/>
          <w:sz w:val="22"/>
          <w:szCs w:val="22"/>
          <w:highlight w:val="yellow"/>
        </w:rPr>
      </w:pPr>
    </w:p>
    <w:p w:rsidR="00DE45A7" w:rsidRPr="00DE45A7" w:rsidRDefault="0052019F" w:rsidP="0052019F">
      <w:pPr>
        <w:numPr>
          <w:ilvl w:val="0"/>
          <w:numId w:val="10"/>
        </w:numPr>
        <w:spacing w:after="120"/>
        <w:ind w:left="426" w:right="-20" w:hanging="426"/>
        <w:rPr>
          <w:rFonts w:ascii="Arial" w:hAnsi="Arial" w:cs="Arial"/>
          <w:spacing w:val="-1"/>
          <w:sz w:val="22"/>
          <w:szCs w:val="22"/>
        </w:rPr>
      </w:pPr>
      <w:r w:rsidRPr="0052019F">
        <w:rPr>
          <w:rFonts w:ascii="Arial" w:hAnsi="Arial" w:cs="Arial"/>
          <w:spacing w:val="-1"/>
          <w:sz w:val="22"/>
          <w:szCs w:val="22"/>
        </w:rPr>
        <w:lastRenderedPageBreak/>
        <w:t>Zhotovitel je povinen zabezpečit staveniště provizorním neprůhledným oplocením a vyklidit staveniště nejpozději do 5 dnů po podpisu předávacího protokolu dle odstavce 5 tohoto článku.</w:t>
      </w:r>
    </w:p>
    <w:p w:rsidR="00DE45A7" w:rsidRPr="00DE45A7" w:rsidRDefault="00DE45A7" w:rsidP="009230AF">
      <w:pPr>
        <w:numPr>
          <w:ilvl w:val="0"/>
          <w:numId w:val="10"/>
        </w:numPr>
        <w:spacing w:after="120"/>
        <w:ind w:left="426" w:right="-20" w:hanging="426"/>
        <w:rPr>
          <w:rFonts w:ascii="Arial" w:hAnsi="Arial" w:cs="Arial"/>
          <w:spacing w:val="-1"/>
          <w:sz w:val="22"/>
          <w:szCs w:val="22"/>
        </w:rPr>
      </w:pPr>
      <w:r w:rsidRPr="00DE45A7">
        <w:rPr>
          <w:rFonts w:ascii="Arial" w:hAnsi="Arial" w:cs="Arial"/>
          <w:spacing w:val="-1"/>
          <w:sz w:val="22"/>
          <w:szCs w:val="22"/>
        </w:rPr>
        <w:t>Objednatel poskytne zhotoviteli v objektu sociální zařízení</w:t>
      </w:r>
      <w:r w:rsidR="00F37D0B">
        <w:rPr>
          <w:rFonts w:ascii="Arial" w:hAnsi="Arial" w:cs="Arial"/>
          <w:spacing w:val="-1"/>
          <w:sz w:val="22"/>
          <w:szCs w:val="22"/>
        </w:rPr>
        <w:t xml:space="preserve"> a</w:t>
      </w:r>
      <w:r w:rsidR="00F37D0B" w:rsidRPr="00F37D0B">
        <w:rPr>
          <w:rFonts w:ascii="Arial" w:hAnsi="Arial" w:cs="Arial"/>
          <w:spacing w:val="-1"/>
          <w:sz w:val="22"/>
          <w:szCs w:val="22"/>
        </w:rPr>
        <w:t xml:space="preserve"> prostor v suterénu objektu</w:t>
      </w:r>
      <w:r w:rsidR="00B74CDB">
        <w:rPr>
          <w:rFonts w:ascii="Arial" w:hAnsi="Arial" w:cs="Arial"/>
          <w:spacing w:val="-1"/>
          <w:sz w:val="22"/>
          <w:szCs w:val="22"/>
        </w:rPr>
        <w:br/>
      </w:r>
      <w:r w:rsidR="00F37D0B" w:rsidRPr="00F37D0B">
        <w:rPr>
          <w:rFonts w:ascii="Arial" w:hAnsi="Arial" w:cs="Arial"/>
          <w:spacing w:val="-1"/>
          <w:sz w:val="22"/>
          <w:szCs w:val="22"/>
        </w:rPr>
        <w:t>na převlečení pracovníků a uskladnění drobného nářadí (cca 15 m2)</w:t>
      </w:r>
      <w:r w:rsidR="00F37D0B">
        <w:rPr>
          <w:rFonts w:ascii="Arial" w:hAnsi="Arial" w:cs="Arial"/>
          <w:spacing w:val="-1"/>
          <w:sz w:val="22"/>
          <w:szCs w:val="22"/>
        </w:rPr>
        <w:t>.</w:t>
      </w:r>
    </w:p>
    <w:p w:rsidR="00DE45A7" w:rsidRPr="00DE45A7" w:rsidRDefault="00DE45A7" w:rsidP="009230AF">
      <w:pPr>
        <w:numPr>
          <w:ilvl w:val="0"/>
          <w:numId w:val="10"/>
        </w:numPr>
        <w:spacing w:after="120"/>
        <w:ind w:left="426" w:right="-20" w:hanging="426"/>
        <w:rPr>
          <w:rFonts w:ascii="Arial" w:hAnsi="Arial" w:cs="Arial"/>
          <w:spacing w:val="-1"/>
          <w:sz w:val="22"/>
          <w:szCs w:val="22"/>
        </w:rPr>
      </w:pPr>
      <w:r w:rsidRPr="00DE45A7">
        <w:rPr>
          <w:rFonts w:ascii="Arial" w:hAnsi="Arial" w:cs="Arial"/>
          <w:spacing w:val="-1"/>
          <w:sz w:val="22"/>
          <w:szCs w:val="22"/>
        </w:rPr>
        <w:t xml:space="preserve">O předání </w:t>
      </w:r>
      <w:r w:rsidR="004B39D5">
        <w:rPr>
          <w:rFonts w:ascii="Arial" w:hAnsi="Arial" w:cs="Arial"/>
          <w:spacing w:val="-1"/>
          <w:sz w:val="22"/>
          <w:szCs w:val="22"/>
        </w:rPr>
        <w:t xml:space="preserve">řádně provedeného kompletního </w:t>
      </w:r>
      <w:r w:rsidRPr="00DE45A7">
        <w:rPr>
          <w:rFonts w:ascii="Arial" w:hAnsi="Arial" w:cs="Arial"/>
          <w:spacing w:val="-1"/>
          <w:sz w:val="22"/>
          <w:szCs w:val="22"/>
        </w:rPr>
        <w:t xml:space="preserve">díla bude sepsán předávací protokol podepsaný kontaktní osobou objednatele a </w:t>
      </w:r>
      <w:r w:rsidR="00CE14A0">
        <w:rPr>
          <w:rFonts w:ascii="Arial" w:hAnsi="Arial" w:cs="Arial"/>
          <w:spacing w:val="-1"/>
          <w:sz w:val="22"/>
          <w:szCs w:val="22"/>
        </w:rPr>
        <w:t>kontaktní</w:t>
      </w:r>
      <w:r w:rsidR="00CE14A0" w:rsidRPr="00DE45A7">
        <w:rPr>
          <w:rFonts w:ascii="Arial" w:hAnsi="Arial" w:cs="Arial"/>
          <w:spacing w:val="-1"/>
          <w:sz w:val="22"/>
          <w:szCs w:val="22"/>
        </w:rPr>
        <w:t xml:space="preserve"> </w:t>
      </w:r>
      <w:r w:rsidRPr="00DE45A7">
        <w:rPr>
          <w:rFonts w:ascii="Arial" w:hAnsi="Arial" w:cs="Arial"/>
          <w:spacing w:val="-1"/>
          <w:sz w:val="22"/>
          <w:szCs w:val="22"/>
        </w:rPr>
        <w:t>osobou zhotovitele</w:t>
      </w:r>
      <w:r w:rsidR="00CE14A0">
        <w:rPr>
          <w:rFonts w:ascii="Arial" w:hAnsi="Arial" w:cs="Arial"/>
          <w:spacing w:val="-1"/>
          <w:sz w:val="22"/>
          <w:szCs w:val="22"/>
        </w:rPr>
        <w:t xml:space="preserve"> nebo stavbyvedoucí</w:t>
      </w:r>
      <w:r w:rsidR="00C635C9">
        <w:rPr>
          <w:rFonts w:ascii="Arial" w:hAnsi="Arial" w:cs="Arial"/>
          <w:spacing w:val="-1"/>
          <w:sz w:val="22"/>
          <w:szCs w:val="22"/>
        </w:rPr>
        <w:t>ho</w:t>
      </w:r>
      <w:r w:rsidR="00CE14A0">
        <w:rPr>
          <w:rFonts w:ascii="Arial" w:hAnsi="Arial" w:cs="Arial"/>
          <w:spacing w:val="-1"/>
          <w:sz w:val="22"/>
          <w:szCs w:val="22"/>
        </w:rPr>
        <w:t xml:space="preserve"> nebo zástupce stavbyvedoucího</w:t>
      </w:r>
      <w:r w:rsidRPr="00DE45A7">
        <w:rPr>
          <w:rFonts w:ascii="Arial" w:hAnsi="Arial" w:cs="Arial"/>
          <w:spacing w:val="-1"/>
          <w:sz w:val="22"/>
          <w:szCs w:val="22"/>
        </w:rPr>
        <w:t>. Návrh předávacího protokolu připraví zhotovitel.</w:t>
      </w:r>
    </w:p>
    <w:p w:rsidR="00DE45A7" w:rsidRPr="00DE45A7" w:rsidRDefault="00DE45A7" w:rsidP="009230AF">
      <w:pPr>
        <w:numPr>
          <w:ilvl w:val="0"/>
          <w:numId w:val="10"/>
        </w:numPr>
        <w:spacing w:after="120"/>
        <w:ind w:left="426" w:right="-20" w:hanging="426"/>
        <w:rPr>
          <w:rFonts w:ascii="Arial" w:hAnsi="Arial" w:cs="Arial"/>
          <w:spacing w:val="-1"/>
          <w:sz w:val="22"/>
          <w:szCs w:val="22"/>
        </w:rPr>
      </w:pPr>
      <w:r w:rsidRPr="00DE45A7">
        <w:rPr>
          <w:rFonts w:ascii="Arial" w:hAnsi="Arial" w:cs="Arial"/>
          <w:spacing w:val="-1"/>
          <w:sz w:val="22"/>
          <w:szCs w:val="22"/>
        </w:rPr>
        <w:t xml:space="preserve">Zhotovitel je povinen vést stavební deník a po dokončení díla jej předat objednateli dle </w:t>
      </w:r>
      <w:r w:rsidRPr="00DE45A7">
        <w:rPr>
          <w:rFonts w:ascii="Arial" w:hAnsi="Arial" w:cs="Arial"/>
          <w:spacing w:val="-1"/>
          <w:sz w:val="22"/>
          <w:szCs w:val="22"/>
        </w:rPr>
        <w:br/>
        <w:t xml:space="preserve">čl. </w:t>
      </w:r>
      <w:r w:rsidRPr="00513A04">
        <w:rPr>
          <w:rFonts w:ascii="Arial" w:hAnsi="Arial" w:cs="Arial"/>
          <w:spacing w:val="-1"/>
          <w:sz w:val="22"/>
          <w:szCs w:val="22"/>
        </w:rPr>
        <w:t xml:space="preserve">III odst. </w:t>
      </w:r>
      <w:r w:rsidR="00513A04" w:rsidRPr="00513A04">
        <w:rPr>
          <w:rFonts w:ascii="Arial" w:hAnsi="Arial" w:cs="Arial"/>
          <w:spacing w:val="-1"/>
          <w:sz w:val="22"/>
          <w:szCs w:val="22"/>
        </w:rPr>
        <w:t>2</w:t>
      </w:r>
      <w:r w:rsidRPr="00513A04">
        <w:rPr>
          <w:rFonts w:ascii="Arial" w:hAnsi="Arial" w:cs="Arial"/>
          <w:spacing w:val="-1"/>
          <w:sz w:val="22"/>
          <w:szCs w:val="22"/>
        </w:rPr>
        <w:t xml:space="preserve"> písm. </w:t>
      </w:r>
      <w:r w:rsidR="00AF7AA5">
        <w:rPr>
          <w:rFonts w:ascii="Arial" w:hAnsi="Arial" w:cs="Arial"/>
          <w:spacing w:val="-1"/>
          <w:sz w:val="22"/>
          <w:szCs w:val="22"/>
        </w:rPr>
        <w:t>c</w:t>
      </w:r>
      <w:r w:rsidRPr="00513A04">
        <w:rPr>
          <w:rFonts w:ascii="Arial" w:hAnsi="Arial" w:cs="Arial"/>
          <w:spacing w:val="-1"/>
          <w:sz w:val="22"/>
          <w:szCs w:val="22"/>
        </w:rPr>
        <w:t>)</w:t>
      </w:r>
      <w:r w:rsidRPr="00DE45A7">
        <w:rPr>
          <w:rFonts w:ascii="Arial" w:hAnsi="Arial" w:cs="Arial"/>
          <w:spacing w:val="-1"/>
          <w:sz w:val="22"/>
          <w:szCs w:val="22"/>
        </w:rPr>
        <w:t xml:space="preserve"> této smlouvy. </w:t>
      </w:r>
    </w:p>
    <w:p w:rsidR="00DE45A7" w:rsidRPr="00DE45A7" w:rsidRDefault="00DE45A7" w:rsidP="009230AF">
      <w:pPr>
        <w:numPr>
          <w:ilvl w:val="0"/>
          <w:numId w:val="10"/>
        </w:numPr>
        <w:spacing w:after="120"/>
        <w:ind w:left="426" w:right="-20" w:hanging="426"/>
        <w:rPr>
          <w:rFonts w:ascii="Arial" w:hAnsi="Arial" w:cs="Arial"/>
          <w:spacing w:val="-1"/>
          <w:sz w:val="22"/>
          <w:szCs w:val="22"/>
        </w:rPr>
      </w:pPr>
      <w:r w:rsidRPr="00DE45A7">
        <w:rPr>
          <w:rFonts w:ascii="Arial" w:hAnsi="Arial" w:cs="Arial"/>
          <w:sz w:val="22"/>
          <w:szCs w:val="22"/>
        </w:rPr>
        <w:t>Obj</w:t>
      </w:r>
      <w:r w:rsidRPr="00DE45A7">
        <w:rPr>
          <w:rFonts w:ascii="Arial" w:hAnsi="Arial" w:cs="Arial"/>
          <w:spacing w:val="-1"/>
          <w:sz w:val="22"/>
          <w:szCs w:val="22"/>
        </w:rPr>
        <w:t>e</w:t>
      </w:r>
      <w:r w:rsidRPr="00DE45A7">
        <w:rPr>
          <w:rFonts w:ascii="Arial" w:hAnsi="Arial" w:cs="Arial"/>
          <w:sz w:val="22"/>
          <w:szCs w:val="22"/>
        </w:rPr>
        <w:t>dn</w:t>
      </w:r>
      <w:r w:rsidRPr="00DE45A7">
        <w:rPr>
          <w:rFonts w:ascii="Arial" w:hAnsi="Arial" w:cs="Arial"/>
          <w:spacing w:val="-1"/>
          <w:sz w:val="22"/>
          <w:szCs w:val="22"/>
        </w:rPr>
        <w:t>a</w:t>
      </w:r>
      <w:r w:rsidRPr="00DE45A7">
        <w:rPr>
          <w:rFonts w:ascii="Arial" w:hAnsi="Arial" w:cs="Arial"/>
          <w:sz w:val="22"/>
          <w:szCs w:val="22"/>
        </w:rPr>
        <w:t>t</w:t>
      </w:r>
      <w:r w:rsidRPr="00DE45A7">
        <w:rPr>
          <w:rFonts w:ascii="Arial" w:hAnsi="Arial" w:cs="Arial"/>
          <w:spacing w:val="-1"/>
          <w:sz w:val="22"/>
          <w:szCs w:val="22"/>
        </w:rPr>
        <w:t>e</w:t>
      </w:r>
      <w:r w:rsidRPr="00DE45A7">
        <w:rPr>
          <w:rFonts w:ascii="Arial" w:hAnsi="Arial" w:cs="Arial"/>
          <w:sz w:val="22"/>
          <w:szCs w:val="22"/>
        </w:rPr>
        <w:t>l převezme dílo b</w:t>
      </w:r>
      <w:r w:rsidRPr="00DE45A7">
        <w:rPr>
          <w:rFonts w:ascii="Arial" w:hAnsi="Arial" w:cs="Arial"/>
          <w:spacing w:val="-1"/>
          <w:sz w:val="22"/>
          <w:szCs w:val="22"/>
        </w:rPr>
        <w:t>e</w:t>
      </w:r>
      <w:r w:rsidRPr="00DE45A7">
        <w:rPr>
          <w:rFonts w:ascii="Arial" w:hAnsi="Arial" w:cs="Arial"/>
          <w:sz w:val="22"/>
          <w:szCs w:val="22"/>
        </w:rPr>
        <w:t>z v</w:t>
      </w:r>
      <w:r w:rsidRPr="00DE45A7">
        <w:rPr>
          <w:rFonts w:ascii="Arial" w:hAnsi="Arial" w:cs="Arial"/>
          <w:spacing w:val="-1"/>
          <w:sz w:val="22"/>
          <w:szCs w:val="22"/>
        </w:rPr>
        <w:t>a</w:t>
      </w:r>
      <w:r w:rsidRPr="00DE45A7">
        <w:rPr>
          <w:rFonts w:ascii="Arial" w:hAnsi="Arial" w:cs="Arial"/>
          <w:sz w:val="22"/>
          <w:szCs w:val="22"/>
        </w:rPr>
        <w:t>d a n</w:t>
      </w:r>
      <w:r w:rsidRPr="00DE45A7">
        <w:rPr>
          <w:rFonts w:ascii="Arial" w:hAnsi="Arial" w:cs="Arial"/>
          <w:spacing w:val="-1"/>
          <w:sz w:val="22"/>
          <w:szCs w:val="22"/>
        </w:rPr>
        <w:t>e</w:t>
      </w:r>
      <w:r w:rsidRPr="00DE45A7">
        <w:rPr>
          <w:rFonts w:ascii="Arial" w:hAnsi="Arial" w:cs="Arial"/>
          <w:sz w:val="22"/>
          <w:szCs w:val="22"/>
        </w:rPr>
        <w:t>dod</w:t>
      </w:r>
      <w:r w:rsidRPr="00DE45A7">
        <w:rPr>
          <w:rFonts w:ascii="Arial" w:hAnsi="Arial" w:cs="Arial"/>
          <w:spacing w:val="-1"/>
          <w:sz w:val="22"/>
          <w:szCs w:val="22"/>
        </w:rPr>
        <w:t>ě</w:t>
      </w:r>
      <w:r w:rsidRPr="00DE45A7">
        <w:rPr>
          <w:rFonts w:ascii="Arial" w:hAnsi="Arial" w:cs="Arial"/>
          <w:sz w:val="22"/>
          <w:szCs w:val="22"/>
        </w:rPr>
        <w:t xml:space="preserve">lků. Objednatel není povinen převzít dílo ani s ojedinělými  drobnými vadami, které samy o sobě ani ve spojení s jinými nebrání užívání díla funkčně nebo esteticky, ani její užívání podstatným způsobem neomezují. </w:t>
      </w:r>
    </w:p>
    <w:p w:rsidR="00DE45A7" w:rsidRPr="00DE45A7" w:rsidRDefault="00DE45A7" w:rsidP="009230AF">
      <w:pPr>
        <w:numPr>
          <w:ilvl w:val="0"/>
          <w:numId w:val="10"/>
        </w:numPr>
        <w:spacing w:after="120"/>
        <w:ind w:left="426" w:right="-20" w:hanging="426"/>
        <w:rPr>
          <w:rFonts w:ascii="Arial" w:hAnsi="Arial" w:cs="Arial"/>
          <w:spacing w:val="-1"/>
          <w:sz w:val="22"/>
          <w:szCs w:val="22"/>
        </w:rPr>
      </w:pPr>
      <w:r w:rsidRPr="00DE45A7">
        <w:rPr>
          <w:rFonts w:ascii="Arial" w:hAnsi="Arial" w:cs="Arial"/>
          <w:sz w:val="22"/>
          <w:szCs w:val="22"/>
        </w:rPr>
        <w:t>V</w:t>
      </w:r>
      <w:r w:rsidRPr="00DE45A7">
        <w:rPr>
          <w:rFonts w:ascii="Arial" w:hAnsi="Arial" w:cs="Arial"/>
          <w:spacing w:val="-1"/>
          <w:sz w:val="22"/>
          <w:szCs w:val="22"/>
        </w:rPr>
        <w:t>e</w:t>
      </w:r>
      <w:r w:rsidRPr="00DE45A7">
        <w:rPr>
          <w:rFonts w:ascii="Arial" w:hAnsi="Arial" w:cs="Arial"/>
          <w:sz w:val="22"/>
          <w:szCs w:val="22"/>
        </w:rPr>
        <w:t>šk</w:t>
      </w:r>
      <w:r w:rsidRPr="00DE45A7">
        <w:rPr>
          <w:rFonts w:ascii="Arial" w:hAnsi="Arial" w:cs="Arial"/>
          <w:spacing w:val="-1"/>
          <w:sz w:val="22"/>
          <w:szCs w:val="22"/>
        </w:rPr>
        <w:t>er</w:t>
      </w:r>
      <w:r w:rsidRPr="00DE45A7">
        <w:rPr>
          <w:rFonts w:ascii="Arial" w:hAnsi="Arial" w:cs="Arial"/>
          <w:sz w:val="22"/>
          <w:szCs w:val="22"/>
        </w:rPr>
        <w:t xml:space="preserve">é </w:t>
      </w:r>
      <w:r w:rsidRPr="00DE45A7">
        <w:rPr>
          <w:rFonts w:ascii="Arial" w:hAnsi="Arial" w:cs="Arial"/>
          <w:spacing w:val="2"/>
          <w:sz w:val="22"/>
          <w:szCs w:val="22"/>
        </w:rPr>
        <w:t>p</w:t>
      </w:r>
      <w:r w:rsidRPr="00DE45A7">
        <w:rPr>
          <w:rFonts w:ascii="Arial" w:hAnsi="Arial" w:cs="Arial"/>
          <w:spacing w:val="-1"/>
          <w:sz w:val="22"/>
          <w:szCs w:val="22"/>
        </w:rPr>
        <w:t>r</w:t>
      </w:r>
      <w:r w:rsidRPr="00DE45A7">
        <w:rPr>
          <w:rFonts w:ascii="Arial" w:hAnsi="Arial" w:cs="Arial"/>
          <w:spacing w:val="1"/>
          <w:sz w:val="22"/>
          <w:szCs w:val="22"/>
        </w:rPr>
        <w:t>á</w:t>
      </w:r>
      <w:r w:rsidRPr="00DE45A7">
        <w:rPr>
          <w:rFonts w:ascii="Arial" w:hAnsi="Arial" w:cs="Arial"/>
          <w:spacing w:val="-1"/>
          <w:sz w:val="22"/>
          <w:szCs w:val="22"/>
        </w:rPr>
        <w:t>c</w:t>
      </w:r>
      <w:r w:rsidRPr="00DE45A7">
        <w:rPr>
          <w:rFonts w:ascii="Arial" w:hAnsi="Arial" w:cs="Arial"/>
          <w:sz w:val="22"/>
          <w:szCs w:val="22"/>
        </w:rPr>
        <w:t>e bud</w:t>
      </w:r>
      <w:r w:rsidRPr="00DE45A7">
        <w:rPr>
          <w:rFonts w:ascii="Arial" w:hAnsi="Arial" w:cs="Arial"/>
          <w:spacing w:val="2"/>
          <w:sz w:val="22"/>
          <w:szCs w:val="22"/>
        </w:rPr>
        <w:t>o</w:t>
      </w:r>
      <w:r w:rsidRPr="00DE45A7">
        <w:rPr>
          <w:rFonts w:ascii="Arial" w:hAnsi="Arial" w:cs="Arial"/>
          <w:sz w:val="22"/>
          <w:szCs w:val="22"/>
        </w:rPr>
        <w:t>u p</w:t>
      </w:r>
      <w:r w:rsidRPr="00DE45A7">
        <w:rPr>
          <w:rFonts w:ascii="Arial" w:hAnsi="Arial" w:cs="Arial"/>
          <w:spacing w:val="-1"/>
          <w:sz w:val="22"/>
          <w:szCs w:val="22"/>
        </w:rPr>
        <w:t>r</w:t>
      </w:r>
      <w:r w:rsidRPr="00DE45A7">
        <w:rPr>
          <w:rFonts w:ascii="Arial" w:hAnsi="Arial" w:cs="Arial"/>
          <w:sz w:val="22"/>
          <w:szCs w:val="22"/>
        </w:rPr>
        <w:t>ov</w:t>
      </w:r>
      <w:r w:rsidRPr="00DE45A7">
        <w:rPr>
          <w:rFonts w:ascii="Arial" w:hAnsi="Arial" w:cs="Arial"/>
          <w:spacing w:val="-1"/>
          <w:sz w:val="22"/>
          <w:szCs w:val="22"/>
        </w:rPr>
        <w:t>e</w:t>
      </w:r>
      <w:r w:rsidRPr="00DE45A7">
        <w:rPr>
          <w:rFonts w:ascii="Arial" w:hAnsi="Arial" w:cs="Arial"/>
          <w:sz w:val="22"/>
          <w:szCs w:val="22"/>
        </w:rPr>
        <w:t>d</w:t>
      </w:r>
      <w:r w:rsidRPr="00DE45A7">
        <w:rPr>
          <w:rFonts w:ascii="Arial" w:hAnsi="Arial" w:cs="Arial"/>
          <w:spacing w:val="-1"/>
          <w:sz w:val="22"/>
          <w:szCs w:val="22"/>
        </w:rPr>
        <w:t>e</w:t>
      </w:r>
      <w:r w:rsidRPr="00DE45A7">
        <w:rPr>
          <w:rFonts w:ascii="Arial" w:hAnsi="Arial" w:cs="Arial"/>
          <w:spacing w:val="5"/>
          <w:sz w:val="22"/>
          <w:szCs w:val="22"/>
        </w:rPr>
        <w:t>n</w:t>
      </w:r>
      <w:r w:rsidRPr="00DE45A7">
        <w:rPr>
          <w:rFonts w:ascii="Arial" w:hAnsi="Arial" w:cs="Arial"/>
          <w:sz w:val="22"/>
          <w:szCs w:val="22"/>
        </w:rPr>
        <w:t>y v soul</w:t>
      </w:r>
      <w:r w:rsidRPr="00DE45A7">
        <w:rPr>
          <w:rFonts w:ascii="Arial" w:hAnsi="Arial" w:cs="Arial"/>
          <w:spacing w:val="-1"/>
          <w:sz w:val="22"/>
          <w:szCs w:val="22"/>
        </w:rPr>
        <w:t>a</w:t>
      </w:r>
      <w:r w:rsidRPr="00DE45A7">
        <w:rPr>
          <w:rFonts w:ascii="Arial" w:hAnsi="Arial" w:cs="Arial"/>
          <w:spacing w:val="2"/>
          <w:sz w:val="22"/>
          <w:szCs w:val="22"/>
        </w:rPr>
        <w:t>d</w:t>
      </w:r>
      <w:r w:rsidRPr="00DE45A7">
        <w:rPr>
          <w:rFonts w:ascii="Arial" w:hAnsi="Arial" w:cs="Arial"/>
          <w:sz w:val="22"/>
          <w:szCs w:val="22"/>
        </w:rPr>
        <w:t>u s p</w:t>
      </w:r>
      <w:r w:rsidRPr="00DE45A7">
        <w:rPr>
          <w:rFonts w:ascii="Arial" w:hAnsi="Arial" w:cs="Arial"/>
          <w:spacing w:val="-1"/>
          <w:sz w:val="22"/>
          <w:szCs w:val="22"/>
        </w:rPr>
        <w:t>rá</w:t>
      </w:r>
      <w:r w:rsidRPr="00DE45A7">
        <w:rPr>
          <w:rFonts w:ascii="Arial" w:hAnsi="Arial" w:cs="Arial"/>
          <w:sz w:val="22"/>
          <w:szCs w:val="22"/>
        </w:rPr>
        <w:t>vními p</w:t>
      </w:r>
      <w:r w:rsidRPr="00DE45A7">
        <w:rPr>
          <w:rFonts w:ascii="Arial" w:hAnsi="Arial" w:cs="Arial"/>
          <w:spacing w:val="-1"/>
          <w:sz w:val="22"/>
          <w:szCs w:val="22"/>
        </w:rPr>
        <w:t>ře</w:t>
      </w:r>
      <w:r w:rsidRPr="00DE45A7">
        <w:rPr>
          <w:rFonts w:ascii="Arial" w:hAnsi="Arial" w:cs="Arial"/>
          <w:sz w:val="22"/>
          <w:szCs w:val="22"/>
        </w:rPr>
        <w:t>dpi</w:t>
      </w:r>
      <w:r w:rsidRPr="00DE45A7">
        <w:rPr>
          <w:rFonts w:ascii="Arial" w:hAnsi="Arial" w:cs="Arial"/>
          <w:spacing w:val="3"/>
          <w:sz w:val="22"/>
          <w:szCs w:val="22"/>
        </w:rPr>
        <w:t>s</w:t>
      </w:r>
      <w:r w:rsidRPr="00DE45A7">
        <w:rPr>
          <w:rFonts w:ascii="Arial" w:hAnsi="Arial" w:cs="Arial"/>
          <w:sz w:val="22"/>
          <w:szCs w:val="22"/>
        </w:rPr>
        <w:t>y v</w:t>
      </w:r>
      <w:r w:rsidRPr="00DE45A7">
        <w:rPr>
          <w:rFonts w:ascii="Arial" w:hAnsi="Arial" w:cs="Arial"/>
          <w:spacing w:val="1"/>
          <w:sz w:val="22"/>
          <w:szCs w:val="22"/>
        </w:rPr>
        <w:t>z</w:t>
      </w:r>
      <w:r w:rsidRPr="00DE45A7">
        <w:rPr>
          <w:rFonts w:ascii="Arial" w:hAnsi="Arial" w:cs="Arial"/>
          <w:sz w:val="22"/>
          <w:szCs w:val="22"/>
        </w:rPr>
        <w:t>t</w:t>
      </w:r>
      <w:r w:rsidRPr="00DE45A7">
        <w:rPr>
          <w:rFonts w:ascii="Arial" w:hAnsi="Arial" w:cs="Arial"/>
          <w:spacing w:val="-1"/>
          <w:sz w:val="22"/>
          <w:szCs w:val="22"/>
        </w:rPr>
        <w:t>a</w:t>
      </w:r>
      <w:r w:rsidRPr="00DE45A7">
        <w:rPr>
          <w:rFonts w:ascii="Arial" w:hAnsi="Arial" w:cs="Arial"/>
          <w:sz w:val="22"/>
          <w:szCs w:val="22"/>
        </w:rPr>
        <w:t>hují</w:t>
      </w:r>
      <w:r w:rsidRPr="00DE45A7">
        <w:rPr>
          <w:rFonts w:ascii="Arial" w:hAnsi="Arial" w:cs="Arial"/>
          <w:spacing w:val="-1"/>
          <w:sz w:val="22"/>
          <w:szCs w:val="22"/>
        </w:rPr>
        <w:t>c</w:t>
      </w:r>
      <w:r w:rsidRPr="00DE45A7">
        <w:rPr>
          <w:rFonts w:ascii="Arial" w:hAnsi="Arial" w:cs="Arial"/>
          <w:sz w:val="22"/>
          <w:szCs w:val="22"/>
        </w:rPr>
        <w:t>ími se k p</w:t>
      </w:r>
      <w:r w:rsidRPr="00DE45A7">
        <w:rPr>
          <w:rFonts w:ascii="Arial" w:hAnsi="Arial" w:cs="Arial"/>
          <w:spacing w:val="-1"/>
          <w:sz w:val="22"/>
          <w:szCs w:val="22"/>
        </w:rPr>
        <w:t>ře</w:t>
      </w:r>
      <w:r w:rsidRPr="00DE45A7">
        <w:rPr>
          <w:rFonts w:ascii="Arial" w:hAnsi="Arial" w:cs="Arial"/>
          <w:sz w:val="22"/>
          <w:szCs w:val="22"/>
        </w:rPr>
        <w:t>dm</w:t>
      </w:r>
      <w:r w:rsidRPr="00DE45A7">
        <w:rPr>
          <w:rFonts w:ascii="Arial" w:hAnsi="Arial" w:cs="Arial"/>
          <w:spacing w:val="-1"/>
          <w:sz w:val="22"/>
          <w:szCs w:val="22"/>
        </w:rPr>
        <w:t>ě</w:t>
      </w:r>
      <w:r w:rsidRPr="00DE45A7">
        <w:rPr>
          <w:rFonts w:ascii="Arial" w:hAnsi="Arial" w:cs="Arial"/>
          <w:sz w:val="22"/>
          <w:szCs w:val="22"/>
        </w:rPr>
        <w:t>tu pln</w:t>
      </w:r>
      <w:r w:rsidRPr="00DE45A7">
        <w:rPr>
          <w:rFonts w:ascii="Arial" w:hAnsi="Arial" w:cs="Arial"/>
          <w:spacing w:val="-1"/>
          <w:sz w:val="22"/>
          <w:szCs w:val="22"/>
        </w:rPr>
        <w:t>ě</w:t>
      </w:r>
      <w:r w:rsidRPr="00DE45A7">
        <w:rPr>
          <w:rFonts w:ascii="Arial" w:hAnsi="Arial" w:cs="Arial"/>
          <w:sz w:val="22"/>
          <w:szCs w:val="22"/>
        </w:rPr>
        <w:t>ní t</w:t>
      </w:r>
      <w:r w:rsidRPr="00DE45A7">
        <w:rPr>
          <w:rFonts w:ascii="Arial" w:hAnsi="Arial" w:cs="Arial"/>
          <w:spacing w:val="-1"/>
          <w:sz w:val="22"/>
          <w:szCs w:val="22"/>
        </w:rPr>
        <w:t>é</w:t>
      </w:r>
      <w:r w:rsidRPr="00DE45A7">
        <w:rPr>
          <w:rFonts w:ascii="Arial" w:hAnsi="Arial" w:cs="Arial"/>
          <w:sz w:val="22"/>
          <w:szCs w:val="22"/>
        </w:rPr>
        <w:t xml:space="preserve">to </w:t>
      </w:r>
      <w:r w:rsidRPr="00DE45A7">
        <w:rPr>
          <w:rFonts w:ascii="Arial" w:hAnsi="Arial" w:cs="Arial"/>
          <w:spacing w:val="3"/>
          <w:sz w:val="22"/>
          <w:szCs w:val="22"/>
        </w:rPr>
        <w:t>s</w:t>
      </w:r>
      <w:r w:rsidRPr="00DE45A7">
        <w:rPr>
          <w:rFonts w:ascii="Arial" w:hAnsi="Arial" w:cs="Arial"/>
          <w:sz w:val="22"/>
          <w:szCs w:val="22"/>
        </w:rPr>
        <w:t>mlou</w:t>
      </w:r>
      <w:r w:rsidRPr="00DE45A7">
        <w:rPr>
          <w:rFonts w:ascii="Arial" w:hAnsi="Arial" w:cs="Arial"/>
          <w:spacing w:val="2"/>
          <w:sz w:val="22"/>
          <w:szCs w:val="22"/>
        </w:rPr>
        <w:t>v</w:t>
      </w:r>
      <w:r w:rsidRPr="00DE45A7">
        <w:rPr>
          <w:rFonts w:ascii="Arial" w:hAnsi="Arial" w:cs="Arial"/>
          <w:spacing w:val="-5"/>
          <w:sz w:val="22"/>
          <w:szCs w:val="22"/>
        </w:rPr>
        <w:t>y</w:t>
      </w:r>
      <w:r w:rsidRPr="00DE45A7">
        <w:rPr>
          <w:rFonts w:ascii="Arial" w:hAnsi="Arial" w:cs="Arial"/>
          <w:sz w:val="22"/>
          <w:szCs w:val="22"/>
        </w:rPr>
        <w:t xml:space="preserve">. </w:t>
      </w:r>
      <w:r w:rsidRPr="00DE45A7">
        <w:rPr>
          <w:rFonts w:ascii="Arial" w:hAnsi="Arial" w:cs="Arial"/>
          <w:spacing w:val="-1"/>
          <w:sz w:val="22"/>
          <w:szCs w:val="22"/>
        </w:rPr>
        <w:t>Zhotovitel přebírá v plném rozsahu odpovědnost za vlastní řízení postupu prací, dodržování předpisů o bezpečnosti práce a ochraně zdraví při práci, požární ochrany, hygienických a jiných předpisů souvisejících s realizací díla a zavazuje se uhradit veškeré škody na zdraví a majetku vzniklé porušením uvedených předpisů.</w:t>
      </w:r>
    </w:p>
    <w:p w:rsidR="00DE45A7" w:rsidRPr="00DE45A7" w:rsidRDefault="00DE45A7" w:rsidP="009230AF">
      <w:pPr>
        <w:numPr>
          <w:ilvl w:val="0"/>
          <w:numId w:val="10"/>
        </w:numPr>
        <w:spacing w:after="120"/>
        <w:ind w:left="426" w:right="-20" w:hanging="426"/>
        <w:rPr>
          <w:rFonts w:ascii="Arial" w:hAnsi="Arial" w:cs="Arial"/>
          <w:spacing w:val="-1"/>
          <w:sz w:val="22"/>
          <w:szCs w:val="22"/>
        </w:rPr>
      </w:pPr>
      <w:r w:rsidRPr="00DE45A7">
        <w:rPr>
          <w:rFonts w:ascii="Arial" w:hAnsi="Arial" w:cs="Arial"/>
          <w:spacing w:val="1"/>
          <w:sz w:val="22"/>
          <w:szCs w:val="22"/>
        </w:rPr>
        <w:t>P</w:t>
      </w:r>
      <w:r w:rsidRPr="00DE45A7">
        <w:rPr>
          <w:rFonts w:ascii="Arial" w:hAnsi="Arial" w:cs="Arial"/>
          <w:spacing w:val="-1"/>
          <w:sz w:val="22"/>
          <w:szCs w:val="22"/>
        </w:rPr>
        <w:t>rác</w:t>
      </w:r>
      <w:r w:rsidRPr="00DE45A7">
        <w:rPr>
          <w:rFonts w:ascii="Arial" w:hAnsi="Arial" w:cs="Arial"/>
          <w:sz w:val="22"/>
          <w:szCs w:val="22"/>
        </w:rPr>
        <w:t>e budou p</w:t>
      </w:r>
      <w:r w:rsidRPr="00DE45A7">
        <w:rPr>
          <w:rFonts w:ascii="Arial" w:hAnsi="Arial" w:cs="Arial"/>
          <w:spacing w:val="-1"/>
          <w:sz w:val="22"/>
          <w:szCs w:val="22"/>
        </w:rPr>
        <w:t>r</w:t>
      </w:r>
      <w:r w:rsidRPr="00DE45A7">
        <w:rPr>
          <w:rFonts w:ascii="Arial" w:hAnsi="Arial" w:cs="Arial"/>
          <w:sz w:val="22"/>
          <w:szCs w:val="22"/>
        </w:rPr>
        <w:t>ov</w:t>
      </w:r>
      <w:r w:rsidRPr="00DE45A7">
        <w:rPr>
          <w:rFonts w:ascii="Arial" w:hAnsi="Arial" w:cs="Arial"/>
          <w:spacing w:val="-1"/>
          <w:sz w:val="22"/>
          <w:szCs w:val="22"/>
        </w:rPr>
        <w:t>á</w:t>
      </w:r>
      <w:r w:rsidRPr="00DE45A7">
        <w:rPr>
          <w:rFonts w:ascii="Arial" w:hAnsi="Arial" w:cs="Arial"/>
          <w:spacing w:val="2"/>
          <w:sz w:val="22"/>
          <w:szCs w:val="22"/>
        </w:rPr>
        <w:t>d</w:t>
      </w:r>
      <w:r w:rsidRPr="00DE45A7">
        <w:rPr>
          <w:rFonts w:ascii="Arial" w:hAnsi="Arial" w:cs="Arial"/>
          <w:spacing w:val="-1"/>
          <w:sz w:val="22"/>
          <w:szCs w:val="22"/>
        </w:rPr>
        <w:t>ě</w:t>
      </w:r>
      <w:r w:rsidRPr="00DE45A7">
        <w:rPr>
          <w:rFonts w:ascii="Arial" w:hAnsi="Arial" w:cs="Arial"/>
          <w:spacing w:val="2"/>
          <w:sz w:val="22"/>
          <w:szCs w:val="22"/>
        </w:rPr>
        <w:t>n</w:t>
      </w:r>
      <w:r w:rsidRPr="00DE45A7">
        <w:rPr>
          <w:rFonts w:ascii="Arial" w:hAnsi="Arial" w:cs="Arial"/>
          <w:sz w:val="22"/>
          <w:szCs w:val="22"/>
        </w:rPr>
        <w:t>y p</w:t>
      </w:r>
      <w:r w:rsidRPr="00DE45A7">
        <w:rPr>
          <w:rFonts w:ascii="Arial" w:hAnsi="Arial" w:cs="Arial"/>
          <w:spacing w:val="2"/>
          <w:sz w:val="22"/>
          <w:szCs w:val="22"/>
        </w:rPr>
        <w:t>r</w:t>
      </w:r>
      <w:r w:rsidRPr="00DE45A7">
        <w:rPr>
          <w:rFonts w:ascii="Arial" w:hAnsi="Arial" w:cs="Arial"/>
          <w:spacing w:val="-1"/>
          <w:sz w:val="22"/>
          <w:szCs w:val="22"/>
        </w:rPr>
        <w:t>ac</w:t>
      </w:r>
      <w:r w:rsidRPr="00DE45A7">
        <w:rPr>
          <w:rFonts w:ascii="Arial" w:hAnsi="Arial" w:cs="Arial"/>
          <w:sz w:val="22"/>
          <w:szCs w:val="22"/>
        </w:rPr>
        <w:t>ovní</w:t>
      </w:r>
      <w:r w:rsidRPr="00DE45A7">
        <w:rPr>
          <w:rFonts w:ascii="Arial" w:hAnsi="Arial" w:cs="Arial"/>
          <w:spacing w:val="5"/>
          <w:sz w:val="22"/>
          <w:szCs w:val="22"/>
        </w:rPr>
        <w:t>k</w:t>
      </w:r>
      <w:r w:rsidRPr="00DE45A7">
        <w:rPr>
          <w:rFonts w:ascii="Arial" w:hAnsi="Arial" w:cs="Arial"/>
          <w:sz w:val="22"/>
          <w:szCs w:val="22"/>
        </w:rPr>
        <w:t>y s odbo</w:t>
      </w:r>
      <w:r w:rsidRPr="00DE45A7">
        <w:rPr>
          <w:rFonts w:ascii="Arial" w:hAnsi="Arial" w:cs="Arial"/>
          <w:spacing w:val="-1"/>
          <w:sz w:val="22"/>
          <w:szCs w:val="22"/>
        </w:rPr>
        <w:t>r</w:t>
      </w:r>
      <w:r w:rsidRPr="00DE45A7">
        <w:rPr>
          <w:rFonts w:ascii="Arial" w:hAnsi="Arial" w:cs="Arial"/>
          <w:sz w:val="22"/>
          <w:szCs w:val="22"/>
        </w:rPr>
        <w:t>nou kv</w:t>
      </w:r>
      <w:r w:rsidRPr="00DE45A7">
        <w:rPr>
          <w:rFonts w:ascii="Arial" w:hAnsi="Arial" w:cs="Arial"/>
          <w:spacing w:val="-1"/>
          <w:sz w:val="22"/>
          <w:szCs w:val="22"/>
        </w:rPr>
        <w:t>a</w:t>
      </w:r>
      <w:r w:rsidRPr="00DE45A7">
        <w:rPr>
          <w:rFonts w:ascii="Arial" w:hAnsi="Arial" w:cs="Arial"/>
          <w:sz w:val="22"/>
          <w:szCs w:val="22"/>
        </w:rPr>
        <w:t>li</w:t>
      </w:r>
      <w:r w:rsidRPr="00DE45A7">
        <w:rPr>
          <w:rFonts w:ascii="Arial" w:hAnsi="Arial" w:cs="Arial"/>
          <w:spacing w:val="-1"/>
          <w:sz w:val="22"/>
          <w:szCs w:val="22"/>
        </w:rPr>
        <w:t>f</w:t>
      </w:r>
      <w:r w:rsidRPr="00DE45A7">
        <w:rPr>
          <w:rFonts w:ascii="Arial" w:hAnsi="Arial" w:cs="Arial"/>
          <w:sz w:val="22"/>
          <w:szCs w:val="22"/>
        </w:rPr>
        <w:t>ik</w:t>
      </w:r>
      <w:r w:rsidRPr="00DE45A7">
        <w:rPr>
          <w:rFonts w:ascii="Arial" w:hAnsi="Arial" w:cs="Arial"/>
          <w:spacing w:val="-1"/>
          <w:sz w:val="22"/>
          <w:szCs w:val="22"/>
        </w:rPr>
        <w:t>ac</w:t>
      </w:r>
      <w:r w:rsidRPr="00DE45A7">
        <w:rPr>
          <w:rFonts w:ascii="Arial" w:hAnsi="Arial" w:cs="Arial"/>
          <w:sz w:val="22"/>
          <w:szCs w:val="22"/>
        </w:rPr>
        <w:t>í a pl</w:t>
      </w:r>
      <w:r w:rsidRPr="00DE45A7">
        <w:rPr>
          <w:rFonts w:ascii="Arial" w:hAnsi="Arial" w:cs="Arial"/>
          <w:spacing w:val="-1"/>
          <w:sz w:val="22"/>
          <w:szCs w:val="22"/>
        </w:rPr>
        <w:t>a</w:t>
      </w:r>
      <w:r w:rsidRPr="00DE45A7">
        <w:rPr>
          <w:rFonts w:ascii="Arial" w:hAnsi="Arial" w:cs="Arial"/>
          <w:sz w:val="22"/>
          <w:szCs w:val="22"/>
        </w:rPr>
        <w:t>t</w:t>
      </w:r>
      <w:r w:rsidRPr="00DE45A7">
        <w:rPr>
          <w:rFonts w:ascii="Arial" w:hAnsi="Arial" w:cs="Arial"/>
          <w:spacing w:val="5"/>
          <w:sz w:val="22"/>
          <w:szCs w:val="22"/>
        </w:rPr>
        <w:t>n</w:t>
      </w:r>
      <w:r w:rsidRPr="00DE45A7">
        <w:rPr>
          <w:rFonts w:ascii="Arial" w:hAnsi="Arial" w:cs="Arial"/>
          <w:spacing w:val="-5"/>
          <w:sz w:val="22"/>
          <w:szCs w:val="22"/>
        </w:rPr>
        <w:t>ý</w:t>
      </w:r>
      <w:r w:rsidRPr="00DE45A7">
        <w:rPr>
          <w:rFonts w:ascii="Arial" w:hAnsi="Arial" w:cs="Arial"/>
          <w:sz w:val="22"/>
          <w:szCs w:val="22"/>
        </w:rPr>
        <w:t>m o</w:t>
      </w:r>
      <w:r w:rsidRPr="00DE45A7">
        <w:rPr>
          <w:rFonts w:ascii="Arial" w:hAnsi="Arial" w:cs="Arial"/>
          <w:spacing w:val="2"/>
          <w:sz w:val="22"/>
          <w:szCs w:val="22"/>
        </w:rPr>
        <w:t>p</w:t>
      </w:r>
      <w:r w:rsidRPr="00DE45A7">
        <w:rPr>
          <w:rFonts w:ascii="Arial" w:hAnsi="Arial" w:cs="Arial"/>
          <w:spacing w:val="-1"/>
          <w:sz w:val="22"/>
          <w:szCs w:val="22"/>
        </w:rPr>
        <w:t>rá</w:t>
      </w:r>
      <w:r w:rsidRPr="00DE45A7">
        <w:rPr>
          <w:rFonts w:ascii="Arial" w:hAnsi="Arial" w:cs="Arial"/>
          <w:sz w:val="22"/>
          <w:szCs w:val="22"/>
        </w:rPr>
        <w:t>vn</w:t>
      </w:r>
      <w:r w:rsidRPr="00DE45A7">
        <w:rPr>
          <w:rFonts w:ascii="Arial" w:hAnsi="Arial" w:cs="Arial"/>
          <w:spacing w:val="-1"/>
          <w:sz w:val="22"/>
          <w:szCs w:val="22"/>
        </w:rPr>
        <w:t>ě</w:t>
      </w:r>
      <w:r w:rsidRPr="00DE45A7">
        <w:rPr>
          <w:rFonts w:ascii="Arial" w:hAnsi="Arial" w:cs="Arial"/>
          <w:sz w:val="22"/>
          <w:szCs w:val="22"/>
        </w:rPr>
        <w:t>ním p</w:t>
      </w:r>
      <w:r w:rsidRPr="00DE45A7">
        <w:rPr>
          <w:rFonts w:ascii="Arial" w:hAnsi="Arial" w:cs="Arial"/>
          <w:spacing w:val="-1"/>
          <w:sz w:val="22"/>
          <w:szCs w:val="22"/>
        </w:rPr>
        <w:t>r</w:t>
      </w:r>
      <w:r w:rsidRPr="00DE45A7">
        <w:rPr>
          <w:rFonts w:ascii="Arial" w:hAnsi="Arial" w:cs="Arial"/>
          <w:sz w:val="22"/>
          <w:szCs w:val="22"/>
        </w:rPr>
        <w:t xml:space="preserve">o </w:t>
      </w:r>
      <w:r w:rsidRPr="00DE45A7">
        <w:rPr>
          <w:rFonts w:ascii="Arial" w:hAnsi="Arial" w:cs="Arial"/>
          <w:spacing w:val="5"/>
          <w:sz w:val="22"/>
          <w:szCs w:val="22"/>
        </w:rPr>
        <w:t>v</w:t>
      </w:r>
      <w:r w:rsidRPr="00DE45A7">
        <w:rPr>
          <w:rFonts w:ascii="Arial" w:hAnsi="Arial" w:cs="Arial"/>
          <w:spacing w:val="-5"/>
          <w:sz w:val="22"/>
          <w:szCs w:val="22"/>
        </w:rPr>
        <w:t>ý</w:t>
      </w:r>
      <w:r w:rsidRPr="00DE45A7">
        <w:rPr>
          <w:rFonts w:ascii="Arial" w:hAnsi="Arial" w:cs="Arial"/>
          <w:sz w:val="22"/>
          <w:szCs w:val="22"/>
        </w:rPr>
        <w:t xml:space="preserve">kon </w:t>
      </w:r>
      <w:r w:rsidRPr="00DE45A7">
        <w:rPr>
          <w:rFonts w:ascii="Arial" w:hAnsi="Arial" w:cs="Arial"/>
          <w:spacing w:val="-1"/>
          <w:sz w:val="22"/>
          <w:szCs w:val="22"/>
        </w:rPr>
        <w:t>č</w:t>
      </w:r>
      <w:r w:rsidRPr="00DE45A7">
        <w:rPr>
          <w:rFonts w:ascii="Arial" w:hAnsi="Arial" w:cs="Arial"/>
          <w:sz w:val="22"/>
          <w:szCs w:val="22"/>
        </w:rPr>
        <w:t>innosti, j</w:t>
      </w:r>
      <w:r w:rsidRPr="00DE45A7">
        <w:rPr>
          <w:rFonts w:ascii="Arial" w:hAnsi="Arial" w:cs="Arial"/>
          <w:spacing w:val="-1"/>
          <w:sz w:val="22"/>
          <w:szCs w:val="22"/>
        </w:rPr>
        <w:t>e-</w:t>
      </w:r>
      <w:r w:rsidRPr="00DE45A7">
        <w:rPr>
          <w:rFonts w:ascii="Arial" w:hAnsi="Arial" w:cs="Arial"/>
          <w:sz w:val="22"/>
          <w:szCs w:val="22"/>
        </w:rPr>
        <w:t xml:space="preserve">li k </w:t>
      </w:r>
      <w:r w:rsidRPr="00DE45A7">
        <w:rPr>
          <w:rFonts w:ascii="Arial" w:hAnsi="Arial" w:cs="Arial"/>
          <w:spacing w:val="2"/>
          <w:sz w:val="22"/>
          <w:szCs w:val="22"/>
        </w:rPr>
        <w:t>v</w:t>
      </w:r>
      <w:r w:rsidRPr="00DE45A7">
        <w:rPr>
          <w:rFonts w:ascii="Arial" w:hAnsi="Arial" w:cs="Arial"/>
          <w:spacing w:val="-5"/>
          <w:sz w:val="22"/>
          <w:szCs w:val="22"/>
        </w:rPr>
        <w:t>ý</w:t>
      </w:r>
      <w:r w:rsidRPr="00DE45A7">
        <w:rPr>
          <w:rFonts w:ascii="Arial" w:hAnsi="Arial" w:cs="Arial"/>
          <w:sz w:val="22"/>
          <w:szCs w:val="22"/>
        </w:rPr>
        <w:t>konu t</w:t>
      </w:r>
      <w:r w:rsidRPr="00DE45A7">
        <w:rPr>
          <w:rFonts w:ascii="Arial" w:hAnsi="Arial" w:cs="Arial"/>
          <w:spacing w:val="-1"/>
          <w:sz w:val="22"/>
          <w:szCs w:val="22"/>
        </w:rPr>
        <w:t>ěc</w:t>
      </w:r>
      <w:r w:rsidRPr="00DE45A7">
        <w:rPr>
          <w:rFonts w:ascii="Arial" w:hAnsi="Arial" w:cs="Arial"/>
          <w:spacing w:val="2"/>
          <w:sz w:val="22"/>
          <w:szCs w:val="22"/>
        </w:rPr>
        <w:t>h</w:t>
      </w:r>
      <w:r w:rsidRPr="00DE45A7">
        <w:rPr>
          <w:rFonts w:ascii="Arial" w:hAnsi="Arial" w:cs="Arial"/>
          <w:sz w:val="22"/>
          <w:szCs w:val="22"/>
        </w:rPr>
        <w:t>to p</w:t>
      </w:r>
      <w:r w:rsidRPr="00DE45A7">
        <w:rPr>
          <w:rFonts w:ascii="Arial" w:hAnsi="Arial" w:cs="Arial"/>
          <w:spacing w:val="-1"/>
          <w:sz w:val="22"/>
          <w:szCs w:val="22"/>
        </w:rPr>
        <w:t>rac</w:t>
      </w:r>
      <w:r w:rsidRPr="00DE45A7">
        <w:rPr>
          <w:rFonts w:ascii="Arial" w:hAnsi="Arial" w:cs="Arial"/>
          <w:sz w:val="22"/>
          <w:szCs w:val="22"/>
        </w:rPr>
        <w:t>í n</w:t>
      </w:r>
      <w:r w:rsidRPr="00DE45A7">
        <w:rPr>
          <w:rFonts w:ascii="Arial" w:hAnsi="Arial" w:cs="Arial"/>
          <w:spacing w:val="-1"/>
          <w:sz w:val="22"/>
          <w:szCs w:val="22"/>
        </w:rPr>
        <w:t>e</w:t>
      </w:r>
      <w:r w:rsidRPr="00DE45A7">
        <w:rPr>
          <w:rFonts w:ascii="Arial" w:hAnsi="Arial" w:cs="Arial"/>
          <w:spacing w:val="1"/>
          <w:sz w:val="22"/>
          <w:szCs w:val="22"/>
        </w:rPr>
        <w:t>z</w:t>
      </w:r>
      <w:r w:rsidRPr="00DE45A7">
        <w:rPr>
          <w:rFonts w:ascii="Arial" w:hAnsi="Arial" w:cs="Arial"/>
          <w:spacing w:val="2"/>
          <w:sz w:val="22"/>
          <w:szCs w:val="22"/>
        </w:rPr>
        <w:t>b</w:t>
      </w:r>
      <w:r w:rsidRPr="00DE45A7">
        <w:rPr>
          <w:rFonts w:ascii="Arial" w:hAnsi="Arial" w:cs="Arial"/>
          <w:spacing w:val="-5"/>
          <w:sz w:val="22"/>
          <w:szCs w:val="22"/>
        </w:rPr>
        <w:t>y</w:t>
      </w:r>
      <w:r w:rsidRPr="00DE45A7">
        <w:rPr>
          <w:rFonts w:ascii="Arial" w:hAnsi="Arial" w:cs="Arial"/>
          <w:sz w:val="22"/>
          <w:szCs w:val="22"/>
        </w:rPr>
        <w:t>t</w:t>
      </w:r>
      <w:r w:rsidRPr="00DE45A7">
        <w:rPr>
          <w:rFonts w:ascii="Arial" w:hAnsi="Arial" w:cs="Arial"/>
          <w:spacing w:val="2"/>
          <w:sz w:val="22"/>
          <w:szCs w:val="22"/>
        </w:rPr>
        <w:t>n</w:t>
      </w:r>
      <w:r w:rsidRPr="00DE45A7">
        <w:rPr>
          <w:rFonts w:ascii="Arial" w:hAnsi="Arial" w:cs="Arial"/>
          <w:spacing w:val="-1"/>
          <w:sz w:val="22"/>
          <w:szCs w:val="22"/>
        </w:rPr>
        <w:t>é</w:t>
      </w:r>
      <w:r w:rsidRPr="00DE45A7">
        <w:rPr>
          <w:rFonts w:ascii="Arial" w:hAnsi="Arial" w:cs="Arial"/>
          <w:sz w:val="22"/>
          <w:szCs w:val="22"/>
        </w:rPr>
        <w:t>.</w:t>
      </w:r>
    </w:p>
    <w:p w:rsidR="00DE45A7" w:rsidRPr="007363E8" w:rsidRDefault="00DE45A7" w:rsidP="009230AF">
      <w:pPr>
        <w:numPr>
          <w:ilvl w:val="0"/>
          <w:numId w:val="10"/>
        </w:numPr>
        <w:spacing w:after="120"/>
        <w:ind w:left="426" w:right="-20" w:hanging="426"/>
        <w:rPr>
          <w:rFonts w:ascii="Arial" w:hAnsi="Arial" w:cs="Arial"/>
          <w:spacing w:val="1"/>
          <w:sz w:val="22"/>
          <w:szCs w:val="22"/>
        </w:rPr>
      </w:pPr>
      <w:r w:rsidRPr="007363E8">
        <w:rPr>
          <w:rFonts w:ascii="Arial" w:hAnsi="Arial" w:cs="Arial"/>
          <w:spacing w:val="1"/>
          <w:sz w:val="22"/>
          <w:szCs w:val="22"/>
        </w:rPr>
        <w:t>Pro případ nutnosti svařování je zhotovitel povinen zajistit splnění veškerých podmínek pro dle příslušných právních předpisů (zejména dle vyhlášky č. 87/2000 Sb., kterou se stanoví podmínky požární bezpečnosti při svařování a nahřívání živic v tavných nádobách)</w:t>
      </w:r>
      <w:r w:rsidR="00B74CDB">
        <w:rPr>
          <w:rFonts w:ascii="Arial" w:hAnsi="Arial" w:cs="Arial"/>
          <w:spacing w:val="1"/>
          <w:sz w:val="22"/>
          <w:szCs w:val="22"/>
        </w:rPr>
        <w:br/>
      </w:r>
      <w:r w:rsidRPr="007363E8">
        <w:rPr>
          <w:rFonts w:ascii="Arial" w:hAnsi="Arial" w:cs="Arial"/>
          <w:spacing w:val="1"/>
          <w:sz w:val="22"/>
          <w:szCs w:val="22"/>
        </w:rPr>
        <w:t xml:space="preserve">a ostatních předpisů, zejména technických norem (zejména ČSN 05 0600), tj. zajistit všechny potřebné úkony požární bezpečnosti, zejména zajistit požární dohled při přerušení a po skončení svařování. Zhotovitel je v případě svařování povinen 24 hodin před zahájením svařování oznámit záměr objednateli, který vystaví příkaz ke svařování obsahující všechny stanovené údaje o opatřeních při pracích před svařováním, během svařování a po svařování (zejména vymezení oprávnění a povinnosti osob k zajištění požární bezpečnosti při zahájení svařování, v jeho průběhu, při přerušení svařování a po jeho ukončení) a dále před každým zahájením svařovacích prací oznámit dobu, po kterou zhotovitel předpokládá provádění svařovacích prací. Zhotovitel je oprávněn zahájit svařování až po odsouhlasení údajů uvedených v tomto odstavci objednatelem. Objednatel je oprávněn neodsouhlasit zejména dobu provádění svařovacích prací a požadovat její změnu. Zhotovitel je povinen všechny údaje uvedené v tomto odstavci zapsat do stavebního deníku. </w:t>
      </w:r>
    </w:p>
    <w:p w:rsidR="00DE45A7" w:rsidRPr="00DE45A7" w:rsidRDefault="00DE45A7" w:rsidP="009230AF">
      <w:pPr>
        <w:numPr>
          <w:ilvl w:val="0"/>
          <w:numId w:val="10"/>
        </w:numPr>
        <w:spacing w:after="120"/>
        <w:ind w:left="426" w:right="-20" w:hanging="426"/>
        <w:rPr>
          <w:rFonts w:ascii="Arial" w:hAnsi="Arial" w:cs="Arial"/>
          <w:spacing w:val="-1"/>
          <w:sz w:val="22"/>
          <w:szCs w:val="22"/>
        </w:rPr>
      </w:pPr>
      <w:r w:rsidRPr="00DE45A7">
        <w:rPr>
          <w:rFonts w:ascii="Arial" w:hAnsi="Arial" w:cs="Arial"/>
          <w:sz w:val="22"/>
          <w:szCs w:val="22"/>
        </w:rPr>
        <w:t>Zhotovitel se zavazuje poskytnout nezbytnou součinnost osobám provádějícím technický dozor stavebníka (dále jen „TDS“)</w:t>
      </w:r>
      <w:r w:rsidR="008846F7">
        <w:rPr>
          <w:rFonts w:ascii="Arial" w:hAnsi="Arial" w:cs="Arial"/>
          <w:sz w:val="22"/>
          <w:szCs w:val="22"/>
        </w:rPr>
        <w:t xml:space="preserve">, </w:t>
      </w:r>
      <w:r w:rsidR="007D4CD0">
        <w:rPr>
          <w:rFonts w:ascii="Arial" w:hAnsi="Arial" w:cs="Arial"/>
          <w:sz w:val="22"/>
          <w:szCs w:val="22"/>
        </w:rPr>
        <w:t xml:space="preserve">autorský dozor projektanta, </w:t>
      </w:r>
      <w:r w:rsidR="008846F7">
        <w:rPr>
          <w:rFonts w:ascii="Arial" w:hAnsi="Arial" w:cs="Arial"/>
          <w:sz w:val="22"/>
          <w:szCs w:val="22"/>
        </w:rPr>
        <w:t>koordinátorovi BOZP</w:t>
      </w:r>
      <w:r w:rsidRPr="00DE45A7">
        <w:rPr>
          <w:rFonts w:ascii="Arial" w:hAnsi="Arial" w:cs="Arial"/>
          <w:sz w:val="22"/>
          <w:szCs w:val="22"/>
        </w:rPr>
        <w:t xml:space="preserve"> a dalším osobám, které určí objednatel</w:t>
      </w:r>
      <w:r w:rsidR="00762280">
        <w:rPr>
          <w:rFonts w:ascii="Arial" w:hAnsi="Arial" w:cs="Arial"/>
          <w:sz w:val="22"/>
          <w:szCs w:val="22"/>
        </w:rPr>
        <w:t>, a to i pro nezbytnou součinnost pro získání kolaudačního souhlasu</w:t>
      </w:r>
      <w:r w:rsidRPr="00DE45A7">
        <w:rPr>
          <w:rFonts w:ascii="Arial" w:hAnsi="Arial" w:cs="Arial"/>
          <w:sz w:val="22"/>
          <w:szCs w:val="22"/>
        </w:rPr>
        <w:t>. Zhotovitel je povinen zejména v průběhu provádění díla informovat objednatele</w:t>
      </w:r>
      <w:r w:rsidR="00762280">
        <w:rPr>
          <w:rFonts w:ascii="Arial" w:hAnsi="Arial" w:cs="Arial"/>
          <w:sz w:val="22"/>
          <w:szCs w:val="22"/>
        </w:rPr>
        <w:t xml:space="preserve"> </w:t>
      </w:r>
      <w:r w:rsidRPr="00DE45A7">
        <w:rPr>
          <w:rFonts w:ascii="Arial" w:hAnsi="Arial" w:cs="Arial"/>
          <w:sz w:val="22"/>
          <w:szCs w:val="22"/>
        </w:rPr>
        <w:t xml:space="preserve">o skutečnostech, které mohou mít vliv na provedení díla. </w:t>
      </w:r>
      <w:r w:rsidR="00572D62" w:rsidRPr="00572D62">
        <w:rPr>
          <w:rFonts w:ascii="Arial" w:hAnsi="Arial" w:cs="Arial"/>
          <w:sz w:val="22"/>
          <w:szCs w:val="22"/>
        </w:rPr>
        <w:t>Návrhy na změny se po projednání s</w:t>
      </w:r>
      <w:r w:rsidR="00572D62">
        <w:rPr>
          <w:rFonts w:ascii="Arial" w:hAnsi="Arial" w:cs="Arial"/>
          <w:sz w:val="22"/>
          <w:szCs w:val="22"/>
        </w:rPr>
        <w:t> autorským dozorem</w:t>
      </w:r>
      <w:r w:rsidR="00572D62" w:rsidRPr="00572D62">
        <w:rPr>
          <w:rFonts w:ascii="Arial" w:hAnsi="Arial" w:cs="Arial"/>
          <w:sz w:val="22"/>
          <w:szCs w:val="22"/>
        </w:rPr>
        <w:t xml:space="preserve">, objednatelem a TDS zaznamenávají do stavebního deníku. Realizace </w:t>
      </w:r>
      <w:r w:rsidR="00CF41AC">
        <w:rPr>
          <w:rFonts w:ascii="Arial" w:hAnsi="Arial" w:cs="Arial"/>
          <w:sz w:val="22"/>
          <w:szCs w:val="22"/>
        </w:rPr>
        <w:t xml:space="preserve">změn </w:t>
      </w:r>
      <w:r w:rsidR="00572D62" w:rsidRPr="00572D62">
        <w:rPr>
          <w:rFonts w:ascii="Arial" w:hAnsi="Arial" w:cs="Arial"/>
          <w:sz w:val="22"/>
          <w:szCs w:val="22"/>
        </w:rPr>
        <w:t xml:space="preserve">je možná až po </w:t>
      </w:r>
      <w:r w:rsidR="00AF32BC">
        <w:rPr>
          <w:rFonts w:ascii="Arial" w:hAnsi="Arial" w:cs="Arial"/>
          <w:sz w:val="22"/>
          <w:szCs w:val="22"/>
        </w:rPr>
        <w:t xml:space="preserve">uzavření </w:t>
      </w:r>
      <w:r w:rsidR="00CF41AC">
        <w:rPr>
          <w:rFonts w:ascii="Arial" w:hAnsi="Arial" w:cs="Arial"/>
          <w:sz w:val="22"/>
          <w:szCs w:val="22"/>
        </w:rPr>
        <w:t>dodatku smlouvy a nabytí jeho</w:t>
      </w:r>
      <w:r w:rsidR="00C635C9">
        <w:rPr>
          <w:rFonts w:ascii="Arial" w:hAnsi="Arial" w:cs="Arial"/>
          <w:sz w:val="22"/>
          <w:szCs w:val="22"/>
        </w:rPr>
        <w:t xml:space="preserve"> </w:t>
      </w:r>
      <w:r w:rsidR="00CF41AC">
        <w:rPr>
          <w:rFonts w:ascii="Arial" w:hAnsi="Arial" w:cs="Arial"/>
          <w:sz w:val="22"/>
          <w:szCs w:val="22"/>
        </w:rPr>
        <w:t>účinnosti.</w:t>
      </w:r>
    </w:p>
    <w:p w:rsidR="00DE45A7" w:rsidRPr="00DE45A7" w:rsidRDefault="00DE45A7" w:rsidP="009230AF">
      <w:pPr>
        <w:numPr>
          <w:ilvl w:val="0"/>
          <w:numId w:val="10"/>
        </w:numPr>
        <w:spacing w:after="120"/>
        <w:ind w:left="426" w:right="51" w:hanging="426"/>
        <w:rPr>
          <w:rFonts w:ascii="Arial" w:hAnsi="Arial" w:cs="Arial"/>
          <w:sz w:val="22"/>
          <w:szCs w:val="22"/>
        </w:rPr>
      </w:pPr>
      <w:r w:rsidRPr="00DE45A7">
        <w:rPr>
          <w:rFonts w:ascii="Arial" w:hAnsi="Arial" w:cs="Arial"/>
          <w:sz w:val="22"/>
          <w:szCs w:val="22"/>
        </w:rPr>
        <w:t>Zhotovitel je povinen přerušit práce ve dnech dle požadavku objednatele, zejména z důvo</w:t>
      </w:r>
      <w:r w:rsidR="00D14ED5">
        <w:rPr>
          <w:rFonts w:ascii="Arial" w:hAnsi="Arial" w:cs="Arial"/>
          <w:sz w:val="22"/>
          <w:szCs w:val="22"/>
        </w:rPr>
        <w:t>du konání protokolárních akcí</w:t>
      </w:r>
      <w:r w:rsidR="00AF32BC">
        <w:rPr>
          <w:rFonts w:ascii="Arial" w:hAnsi="Arial" w:cs="Arial"/>
          <w:sz w:val="22"/>
          <w:szCs w:val="22"/>
        </w:rPr>
        <w:t xml:space="preserve"> nebo zasedání vlády České republiky</w:t>
      </w:r>
      <w:r w:rsidRPr="00DE45A7">
        <w:rPr>
          <w:rFonts w:ascii="Arial" w:hAnsi="Arial" w:cs="Arial"/>
          <w:sz w:val="22"/>
          <w:szCs w:val="22"/>
        </w:rPr>
        <w:t>. Zhotovitel nemá právo na úhradu nákladů spojených s přerušením díla. Nutnost přerušení díla na žádost objednatele se nepovažuje za neposkytnutí součinnosti objednatele zhotoviteli a nemůže být důvodem pro ods</w:t>
      </w:r>
      <w:r w:rsidR="009A54EA">
        <w:rPr>
          <w:rFonts w:ascii="Arial" w:hAnsi="Arial" w:cs="Arial"/>
          <w:sz w:val="22"/>
          <w:szCs w:val="22"/>
        </w:rPr>
        <w:t>toupení zhotovitele od smlouvy.</w:t>
      </w:r>
    </w:p>
    <w:p w:rsidR="00DE45A7" w:rsidRPr="00DE45A7" w:rsidRDefault="00DE45A7" w:rsidP="009230AF">
      <w:pPr>
        <w:numPr>
          <w:ilvl w:val="0"/>
          <w:numId w:val="10"/>
        </w:numPr>
        <w:spacing w:after="120"/>
        <w:ind w:left="426" w:right="51" w:hanging="426"/>
        <w:rPr>
          <w:rFonts w:ascii="Arial" w:hAnsi="Arial" w:cs="Arial"/>
          <w:sz w:val="22"/>
          <w:szCs w:val="22"/>
        </w:rPr>
      </w:pPr>
      <w:r w:rsidRPr="00DE45A7">
        <w:rPr>
          <w:rFonts w:ascii="Arial" w:hAnsi="Arial" w:cs="Arial"/>
          <w:sz w:val="22"/>
          <w:szCs w:val="22"/>
        </w:rPr>
        <w:t>Zhotovitel je povinen zajistit, aby se pracovníci zhotovitele, včetně pracovníků poddodavatelů, pohybovali v objektu viditelně označeni logem nebo názvem zhotovitele (firmy), povolením ke vstupu do objektu objednatele, pouze v objednatelem vymezených trasách v objektu.</w:t>
      </w:r>
    </w:p>
    <w:p w:rsidR="00DE45A7" w:rsidRPr="00DE45A7" w:rsidRDefault="00DE45A7" w:rsidP="009230AF">
      <w:pPr>
        <w:numPr>
          <w:ilvl w:val="0"/>
          <w:numId w:val="10"/>
        </w:numPr>
        <w:spacing w:after="120"/>
        <w:ind w:left="426" w:right="51" w:hanging="426"/>
        <w:rPr>
          <w:rFonts w:ascii="Arial" w:hAnsi="Arial" w:cs="Arial"/>
          <w:sz w:val="22"/>
          <w:szCs w:val="22"/>
        </w:rPr>
      </w:pPr>
      <w:r w:rsidRPr="00F30F67">
        <w:rPr>
          <w:rFonts w:ascii="Arial" w:hAnsi="Arial" w:cs="Arial"/>
          <w:sz w:val="22"/>
          <w:szCs w:val="22"/>
        </w:rPr>
        <w:t>Zhotovitel je povinen zajistit, aby se jeho pracovníci, včetně pracovníků poddodavatelů, pohybovali v ostatních prostorách objektu mimo předané pracoviště v doprovodu zástupce objednatele a udržovali v nich pořádek.</w:t>
      </w:r>
    </w:p>
    <w:p w:rsidR="00DE45A7" w:rsidRPr="00DE45A7" w:rsidRDefault="00DE45A7" w:rsidP="009230AF">
      <w:pPr>
        <w:numPr>
          <w:ilvl w:val="0"/>
          <w:numId w:val="10"/>
        </w:numPr>
        <w:spacing w:after="120"/>
        <w:ind w:left="426" w:right="51" w:hanging="426"/>
        <w:rPr>
          <w:rFonts w:ascii="Arial" w:hAnsi="Arial" w:cs="Arial"/>
          <w:sz w:val="22"/>
          <w:szCs w:val="22"/>
        </w:rPr>
      </w:pPr>
      <w:r w:rsidRPr="00DE45A7">
        <w:rPr>
          <w:rFonts w:ascii="Arial" w:hAnsi="Arial" w:cs="Arial"/>
          <w:sz w:val="22"/>
          <w:szCs w:val="22"/>
        </w:rPr>
        <w:lastRenderedPageBreak/>
        <w:t>Zhotovitel nemá právo zajistit si náhradní plnění dle § 2591 občanského zákoníku na účet objednatele.</w:t>
      </w:r>
    </w:p>
    <w:p w:rsidR="00762280" w:rsidRPr="00AF7AA5" w:rsidRDefault="00DE45A7" w:rsidP="00AF7AA5">
      <w:pPr>
        <w:numPr>
          <w:ilvl w:val="0"/>
          <w:numId w:val="10"/>
        </w:numPr>
        <w:spacing w:after="120"/>
        <w:ind w:left="426" w:right="51" w:hanging="426"/>
        <w:rPr>
          <w:rFonts w:ascii="Arial" w:hAnsi="Arial" w:cs="Arial"/>
          <w:sz w:val="22"/>
          <w:szCs w:val="22"/>
        </w:rPr>
      </w:pPr>
      <w:r w:rsidRPr="00AF7AA5">
        <w:rPr>
          <w:rFonts w:ascii="Arial" w:hAnsi="Arial" w:cs="Arial"/>
          <w:sz w:val="22"/>
          <w:szCs w:val="22"/>
        </w:rPr>
        <w:t xml:space="preserve">Zhotovitel je povinen po celou dobu plnění předmětu smlouvy mít uzavřené pojištění odpovědnosti za škodu způsobenou zhotovitelem třetím osobám s výší pojistné částky min. </w:t>
      </w:r>
      <w:r w:rsidR="007D4CD0" w:rsidRPr="00AF7AA5">
        <w:rPr>
          <w:rFonts w:ascii="Arial" w:hAnsi="Arial" w:cs="Arial"/>
          <w:sz w:val="22"/>
          <w:szCs w:val="22"/>
        </w:rPr>
        <w:t>10</w:t>
      </w:r>
      <w:r w:rsidRPr="00AF7AA5">
        <w:rPr>
          <w:rFonts w:ascii="Arial" w:hAnsi="Arial" w:cs="Arial"/>
          <w:sz w:val="22"/>
          <w:szCs w:val="22"/>
        </w:rPr>
        <w:t xml:space="preserve">.000.000 Kč. </w:t>
      </w:r>
      <w:r w:rsidR="00762280" w:rsidRPr="00AF7AA5">
        <w:rPr>
          <w:rFonts w:ascii="Arial" w:hAnsi="Arial" w:cs="Arial"/>
          <w:sz w:val="22"/>
          <w:szCs w:val="22"/>
        </w:rPr>
        <w:t>Zhotovitel je povinen na žádost objednatele předložit pojistnou smlouvu (certifikát pojištění) objednateli nejpozději do 3 pracovních dnů od písemně vznesené žádosti</w:t>
      </w:r>
      <w:r w:rsidR="00AF7AA5">
        <w:rPr>
          <w:rFonts w:ascii="Arial" w:hAnsi="Arial" w:cs="Arial"/>
          <w:sz w:val="22"/>
          <w:szCs w:val="22"/>
        </w:rPr>
        <w:t xml:space="preserve"> o</w:t>
      </w:r>
      <w:r w:rsidR="00762280" w:rsidRPr="00AF7AA5">
        <w:rPr>
          <w:rFonts w:ascii="Arial" w:hAnsi="Arial" w:cs="Arial"/>
          <w:sz w:val="22"/>
          <w:szCs w:val="22"/>
        </w:rPr>
        <w:t>bjednatele.</w:t>
      </w:r>
    </w:p>
    <w:p w:rsidR="00DE45A7" w:rsidRPr="00AF7AA5" w:rsidRDefault="00DE45A7" w:rsidP="00AF7AA5">
      <w:pPr>
        <w:numPr>
          <w:ilvl w:val="0"/>
          <w:numId w:val="10"/>
        </w:numPr>
        <w:spacing w:after="120"/>
        <w:ind w:left="426" w:right="51" w:hanging="426"/>
        <w:rPr>
          <w:rFonts w:ascii="Arial" w:hAnsi="Arial" w:cs="Arial"/>
          <w:sz w:val="22"/>
          <w:szCs w:val="22"/>
        </w:rPr>
      </w:pPr>
      <w:r w:rsidRPr="00AF7AA5">
        <w:rPr>
          <w:rFonts w:ascii="Arial" w:hAnsi="Arial" w:cs="Arial"/>
          <w:sz w:val="22"/>
          <w:szCs w:val="22"/>
        </w:rPr>
        <w:t xml:space="preserve">Zhotovitel je povinen předložit objednateli minimálně 2 dny před zahájením plnění díla seznam pracovníků zhotovitele i poddodavatelů podílejících se na realizaci díla v objektu objednatele včetně požadovaných dat (jméno a příjmení, číslo občanského průkazu) </w:t>
      </w:r>
      <w:r w:rsidRPr="00AF7AA5">
        <w:rPr>
          <w:rFonts w:ascii="Arial" w:hAnsi="Arial" w:cs="Arial"/>
          <w:sz w:val="22"/>
          <w:szCs w:val="22"/>
        </w:rPr>
        <w:br/>
        <w:t>a seznam vozidel, která budou vjíždět do objektu, včetně uvedení registrační značky a jména, příjmení a čísla občanského průkazu řidiče vozidla, ke schválení objednatelem. Vstupovat do</w:t>
      </w:r>
      <w:r w:rsidR="00A83D46" w:rsidRPr="00AF7AA5">
        <w:rPr>
          <w:rFonts w:ascii="Arial" w:hAnsi="Arial" w:cs="Arial"/>
          <w:sz w:val="22"/>
          <w:szCs w:val="22"/>
        </w:rPr>
        <w:t> </w:t>
      </w:r>
      <w:r w:rsidRPr="00AF7AA5">
        <w:rPr>
          <w:rFonts w:ascii="Arial" w:hAnsi="Arial" w:cs="Arial"/>
          <w:sz w:val="22"/>
          <w:szCs w:val="22"/>
        </w:rPr>
        <w:t>objektu jsou oprávněny pouze osoby schválené objednatelem. V případě změny pracovníků zhotovitele nebo poddodavatelů, kteří budou vstupovat do objektu a v případě změny vozidla je zhotovitel povinen postupovat obdobně. Zhotovitel je povinen zajistit, aby do objektu nevstupovaly osoby, které nebyly uvedeny na výše uvedeném seznamu a schváleny objednatelem. Objednatel si vyhrazuje právo neschválit oprávnění vstupu pracovníka zhotovitele nebo poddodavatelů na základě podnětu Ochranné služby Policie České republiky.</w:t>
      </w:r>
    </w:p>
    <w:p w:rsidR="0051127F" w:rsidRPr="00AF7AA5" w:rsidRDefault="00B27AEA" w:rsidP="00AF7AA5">
      <w:pPr>
        <w:numPr>
          <w:ilvl w:val="0"/>
          <w:numId w:val="10"/>
        </w:numPr>
        <w:spacing w:after="120"/>
        <w:ind w:left="426" w:right="51" w:hanging="426"/>
        <w:rPr>
          <w:rFonts w:ascii="Arial" w:hAnsi="Arial" w:cs="Arial"/>
          <w:sz w:val="22"/>
          <w:szCs w:val="22"/>
        </w:rPr>
      </w:pPr>
      <w:r w:rsidRPr="00AF7AA5">
        <w:rPr>
          <w:rFonts w:ascii="Arial" w:hAnsi="Arial" w:cs="Arial"/>
          <w:sz w:val="22"/>
          <w:szCs w:val="22"/>
        </w:rPr>
        <w:t>Zhotovitel zajistí v době provádění prací (min. 4 hod. denně) přítomnost odpovědné</w:t>
      </w:r>
      <w:r w:rsidR="00B74CDB" w:rsidRPr="00AF7AA5">
        <w:rPr>
          <w:rFonts w:ascii="Arial" w:hAnsi="Arial" w:cs="Arial"/>
          <w:sz w:val="22"/>
          <w:szCs w:val="22"/>
        </w:rPr>
        <w:br/>
      </w:r>
      <w:r w:rsidRPr="00AF7AA5">
        <w:rPr>
          <w:rFonts w:ascii="Arial" w:hAnsi="Arial" w:cs="Arial"/>
          <w:sz w:val="22"/>
          <w:szCs w:val="22"/>
        </w:rPr>
        <w:t>osoby – stavbyvedoucího nebo jeho zástupce (obě osoby s autorizací v oboru pozemní stavby, v úrovni autorizovaný technik nebo autorizovaný inženýr). Zhotovitel je povinen v den uzavření smlouvy sdělit objednateli jméno a příjmení odpovědné osoby stavbyvedoucího</w:t>
      </w:r>
      <w:r w:rsidR="00B74CDB" w:rsidRPr="00AF7AA5">
        <w:rPr>
          <w:rFonts w:ascii="Arial" w:hAnsi="Arial" w:cs="Arial"/>
          <w:sz w:val="22"/>
          <w:szCs w:val="22"/>
        </w:rPr>
        <w:br/>
      </w:r>
      <w:r w:rsidRPr="00AF7AA5">
        <w:rPr>
          <w:rFonts w:ascii="Arial" w:hAnsi="Arial" w:cs="Arial"/>
          <w:sz w:val="22"/>
          <w:szCs w:val="22"/>
        </w:rPr>
        <w:t>a jeho zástupce</w:t>
      </w:r>
      <w:r w:rsidR="007C2E25" w:rsidRPr="00AF7AA5">
        <w:rPr>
          <w:rFonts w:ascii="Arial" w:hAnsi="Arial" w:cs="Arial"/>
          <w:sz w:val="22"/>
          <w:szCs w:val="22"/>
        </w:rPr>
        <w:t xml:space="preserve">, číslo autorizace </w:t>
      </w:r>
      <w:r w:rsidRPr="00AF7AA5">
        <w:rPr>
          <w:rFonts w:ascii="Arial" w:hAnsi="Arial" w:cs="Arial"/>
          <w:sz w:val="22"/>
          <w:szCs w:val="22"/>
        </w:rPr>
        <w:t>a kontakt</w:t>
      </w:r>
      <w:r w:rsidR="000C7199" w:rsidRPr="00AF7AA5">
        <w:rPr>
          <w:rFonts w:ascii="Arial" w:hAnsi="Arial" w:cs="Arial"/>
          <w:sz w:val="22"/>
          <w:szCs w:val="22"/>
        </w:rPr>
        <w:t>ní údaje (tel. číslo a e-mail)</w:t>
      </w:r>
      <w:r w:rsidRPr="00AF7AA5">
        <w:rPr>
          <w:rFonts w:ascii="Arial" w:hAnsi="Arial" w:cs="Arial"/>
          <w:sz w:val="22"/>
          <w:szCs w:val="22"/>
        </w:rPr>
        <w:t xml:space="preserve"> na tyto osoby.</w:t>
      </w:r>
      <w:r w:rsidR="00AF7AA5">
        <w:rPr>
          <w:rFonts w:ascii="Arial" w:hAnsi="Arial" w:cs="Arial"/>
          <w:sz w:val="22"/>
          <w:szCs w:val="22"/>
        </w:rPr>
        <w:br/>
      </w:r>
      <w:r w:rsidR="0051127F" w:rsidRPr="00AF7AA5">
        <w:rPr>
          <w:rFonts w:ascii="Arial" w:hAnsi="Arial" w:cs="Arial"/>
          <w:sz w:val="22"/>
          <w:szCs w:val="22"/>
        </w:rPr>
        <w:t>Výše uvedené doklady je zhotovitel povinen předložit objednateli minimálně v prosté kopii. Zhotovitel není povinen předkládat výše uvedené doklady, pokud je již objednateli předložil ve své nabídce nebo v rámci součinnosti před podpisem této smlouvy. Zhotovitel je povinen předložit originály nebo ověřené kopie těchto dokladů, pouze pokud o to objednatel požádá. V případě změny výše uvedených osob je zhotovitel povinen postupovat obdobně.</w:t>
      </w:r>
    </w:p>
    <w:p w:rsidR="00DE45A7" w:rsidRPr="00AF7AA5" w:rsidRDefault="00DE45A7" w:rsidP="00AF7AA5">
      <w:pPr>
        <w:numPr>
          <w:ilvl w:val="0"/>
          <w:numId w:val="10"/>
        </w:numPr>
        <w:spacing w:after="120"/>
        <w:ind w:left="426" w:right="51" w:hanging="426"/>
        <w:rPr>
          <w:rFonts w:ascii="Arial" w:hAnsi="Arial" w:cs="Arial"/>
          <w:sz w:val="22"/>
          <w:szCs w:val="22"/>
        </w:rPr>
      </w:pPr>
      <w:r w:rsidRPr="00AF7AA5">
        <w:rPr>
          <w:rFonts w:ascii="Arial" w:hAnsi="Arial" w:cs="Arial"/>
          <w:sz w:val="22"/>
          <w:szCs w:val="22"/>
        </w:rPr>
        <w:t>Zhotovitel je povinen zajistit, aby jeho pracovníci, včetně pracovníků poddodavatelů, dodržovali zákaz požívání alkoholických nápojů a zákaz kouření v prostorách objektu</w:t>
      </w:r>
      <w:r w:rsidR="00AF7AA5">
        <w:rPr>
          <w:rFonts w:ascii="Arial" w:hAnsi="Arial" w:cs="Arial"/>
          <w:sz w:val="22"/>
          <w:szCs w:val="22"/>
        </w:rPr>
        <w:t>.</w:t>
      </w:r>
    </w:p>
    <w:p w:rsidR="00DE45A7" w:rsidRPr="00AF7AA5" w:rsidRDefault="00DE45A7" w:rsidP="00AF7AA5">
      <w:pPr>
        <w:numPr>
          <w:ilvl w:val="0"/>
          <w:numId w:val="10"/>
        </w:numPr>
        <w:spacing w:after="120"/>
        <w:ind w:left="426" w:right="51" w:hanging="426"/>
        <w:rPr>
          <w:rFonts w:ascii="Arial" w:hAnsi="Arial" w:cs="Arial"/>
          <w:sz w:val="22"/>
          <w:szCs w:val="22"/>
        </w:rPr>
      </w:pPr>
      <w:r w:rsidRPr="00AF7AA5">
        <w:rPr>
          <w:rFonts w:ascii="Arial" w:hAnsi="Arial" w:cs="Arial"/>
          <w:sz w:val="22"/>
          <w:szCs w:val="22"/>
        </w:rPr>
        <w:t>Zhotovitel zajistí, aby po celou dobu provádění prací byl na pracovišti dostupný stavební deník.</w:t>
      </w:r>
    </w:p>
    <w:p w:rsidR="00DE45A7" w:rsidRPr="00AF7AA5" w:rsidRDefault="00DE45A7" w:rsidP="00AF7AA5">
      <w:pPr>
        <w:numPr>
          <w:ilvl w:val="0"/>
          <w:numId w:val="10"/>
        </w:numPr>
        <w:spacing w:after="120"/>
        <w:ind w:left="426" w:right="51" w:hanging="426"/>
        <w:rPr>
          <w:rFonts w:ascii="Arial" w:hAnsi="Arial" w:cs="Arial"/>
          <w:sz w:val="22"/>
          <w:szCs w:val="22"/>
        </w:rPr>
      </w:pPr>
      <w:r w:rsidRPr="00AF7AA5">
        <w:rPr>
          <w:rFonts w:ascii="Arial" w:hAnsi="Arial" w:cs="Arial"/>
          <w:sz w:val="22"/>
          <w:szCs w:val="22"/>
        </w:rPr>
        <w:t xml:space="preserve">Zhotovitel je povinen provádět práce a úklid, tak aby </w:t>
      </w:r>
      <w:r w:rsidR="001204A3" w:rsidRPr="00AF7AA5">
        <w:rPr>
          <w:rFonts w:ascii="Arial" w:hAnsi="Arial" w:cs="Arial"/>
          <w:sz w:val="22"/>
          <w:szCs w:val="22"/>
        </w:rPr>
        <w:t xml:space="preserve">byl </w:t>
      </w:r>
      <w:r w:rsidR="0051127F" w:rsidRPr="00AF7AA5">
        <w:rPr>
          <w:rFonts w:ascii="Arial" w:hAnsi="Arial" w:cs="Arial"/>
          <w:sz w:val="22"/>
          <w:szCs w:val="22"/>
        </w:rPr>
        <w:t xml:space="preserve">co nejméně </w:t>
      </w:r>
      <w:r w:rsidRPr="00AF7AA5">
        <w:rPr>
          <w:rFonts w:ascii="Arial" w:hAnsi="Arial" w:cs="Arial"/>
          <w:sz w:val="22"/>
          <w:szCs w:val="22"/>
        </w:rPr>
        <w:t xml:space="preserve">narušen provoz objektu, v souladu s čl. IV odst. </w:t>
      </w:r>
      <w:r w:rsidR="00C635C9" w:rsidRPr="00AF7AA5">
        <w:rPr>
          <w:rFonts w:ascii="Arial" w:hAnsi="Arial" w:cs="Arial"/>
          <w:sz w:val="22"/>
          <w:szCs w:val="22"/>
        </w:rPr>
        <w:t xml:space="preserve">2 smlouvy </w:t>
      </w:r>
      <w:r w:rsidRPr="00AF7AA5">
        <w:rPr>
          <w:rFonts w:ascii="Arial" w:hAnsi="Arial" w:cs="Arial"/>
          <w:sz w:val="22"/>
          <w:szCs w:val="22"/>
        </w:rPr>
        <w:t xml:space="preserve">v pracovní dny </w:t>
      </w:r>
      <w:r w:rsidR="00822609" w:rsidRPr="00F4271D">
        <w:rPr>
          <w:rFonts w:ascii="Arial" w:hAnsi="Arial" w:cs="Arial"/>
          <w:sz w:val="22"/>
          <w:szCs w:val="22"/>
        </w:rPr>
        <w:t>od 07:</w:t>
      </w:r>
      <w:r w:rsidR="00F4271D" w:rsidRPr="00F4271D">
        <w:rPr>
          <w:rFonts w:ascii="Arial" w:hAnsi="Arial" w:cs="Arial"/>
          <w:sz w:val="22"/>
          <w:szCs w:val="22"/>
        </w:rPr>
        <w:t>45</w:t>
      </w:r>
      <w:r w:rsidR="00822609" w:rsidRPr="00F4271D">
        <w:rPr>
          <w:rFonts w:ascii="Arial" w:hAnsi="Arial" w:cs="Arial"/>
          <w:sz w:val="22"/>
          <w:szCs w:val="22"/>
        </w:rPr>
        <w:t xml:space="preserve"> hodin do </w:t>
      </w:r>
      <w:r w:rsidR="00F4271D" w:rsidRPr="00F4271D">
        <w:rPr>
          <w:rFonts w:ascii="Arial" w:hAnsi="Arial" w:cs="Arial"/>
          <w:sz w:val="22"/>
          <w:szCs w:val="22"/>
        </w:rPr>
        <w:t>16</w:t>
      </w:r>
      <w:r w:rsidR="00822609" w:rsidRPr="00F4271D">
        <w:rPr>
          <w:rFonts w:ascii="Arial" w:hAnsi="Arial" w:cs="Arial"/>
          <w:sz w:val="22"/>
          <w:szCs w:val="22"/>
        </w:rPr>
        <w:t>:</w:t>
      </w:r>
      <w:r w:rsidR="00F4271D" w:rsidRPr="00F4271D">
        <w:rPr>
          <w:rFonts w:ascii="Arial" w:hAnsi="Arial" w:cs="Arial"/>
          <w:sz w:val="22"/>
          <w:szCs w:val="22"/>
        </w:rPr>
        <w:t>15</w:t>
      </w:r>
      <w:r w:rsidR="00822609" w:rsidRPr="00F4271D">
        <w:rPr>
          <w:rFonts w:ascii="Arial" w:hAnsi="Arial" w:cs="Arial"/>
          <w:sz w:val="22"/>
          <w:szCs w:val="22"/>
        </w:rPr>
        <w:t xml:space="preserve"> hodin</w:t>
      </w:r>
      <w:r w:rsidRPr="00AF7AA5">
        <w:rPr>
          <w:rFonts w:ascii="Arial" w:hAnsi="Arial" w:cs="Arial"/>
          <w:sz w:val="22"/>
          <w:szCs w:val="22"/>
        </w:rPr>
        <w:t>, nedohodnou-li se smluvní strany jinak.</w:t>
      </w:r>
    </w:p>
    <w:p w:rsidR="00DE45A7" w:rsidRPr="00AF7AA5" w:rsidRDefault="00DE45A7" w:rsidP="00AF7AA5">
      <w:pPr>
        <w:numPr>
          <w:ilvl w:val="0"/>
          <w:numId w:val="10"/>
        </w:numPr>
        <w:spacing w:after="120"/>
        <w:ind w:left="426" w:right="51" w:hanging="426"/>
        <w:rPr>
          <w:rFonts w:ascii="Arial" w:hAnsi="Arial" w:cs="Arial"/>
          <w:sz w:val="22"/>
          <w:szCs w:val="22"/>
        </w:rPr>
      </w:pPr>
      <w:r w:rsidRPr="00AF7AA5">
        <w:rPr>
          <w:rFonts w:ascii="Arial" w:hAnsi="Arial" w:cs="Arial"/>
          <w:sz w:val="22"/>
          <w:szCs w:val="22"/>
        </w:rPr>
        <w:t>Zhotovitel je povinen udržovat pořádek a čistotu na staveništi, uklízet denně a řádně veškerá svá pracoviště, včetně přístupových cest.</w:t>
      </w:r>
    </w:p>
    <w:p w:rsidR="00DE45A7" w:rsidRPr="00AF7AA5" w:rsidRDefault="00DE45A7" w:rsidP="00AF7AA5">
      <w:pPr>
        <w:numPr>
          <w:ilvl w:val="0"/>
          <w:numId w:val="10"/>
        </w:numPr>
        <w:spacing w:after="120"/>
        <w:ind w:left="426" w:right="51" w:hanging="426"/>
        <w:rPr>
          <w:rFonts w:ascii="Arial" w:hAnsi="Arial" w:cs="Arial"/>
          <w:sz w:val="22"/>
          <w:szCs w:val="22"/>
        </w:rPr>
      </w:pPr>
      <w:r w:rsidRPr="00AF7AA5">
        <w:rPr>
          <w:rFonts w:ascii="Arial" w:hAnsi="Arial" w:cs="Arial"/>
          <w:sz w:val="22"/>
          <w:szCs w:val="22"/>
        </w:rPr>
        <w:t xml:space="preserve">Zhotovitel nesmí při provádění prací poškodit zařízení objektu a stavební materiál je povinen skladovat v předem určených prostorách objektu. </w:t>
      </w:r>
    </w:p>
    <w:p w:rsidR="00DE45A7" w:rsidRPr="00AF7AA5" w:rsidRDefault="00DE45A7" w:rsidP="00AF7AA5">
      <w:pPr>
        <w:numPr>
          <w:ilvl w:val="0"/>
          <w:numId w:val="10"/>
        </w:numPr>
        <w:spacing w:after="120"/>
        <w:ind w:left="426" w:right="51" w:hanging="426"/>
        <w:rPr>
          <w:rFonts w:ascii="Arial" w:hAnsi="Arial" w:cs="Arial"/>
          <w:sz w:val="22"/>
          <w:szCs w:val="22"/>
        </w:rPr>
      </w:pPr>
      <w:r w:rsidRPr="00AF7AA5">
        <w:rPr>
          <w:rFonts w:ascii="Arial" w:hAnsi="Arial" w:cs="Arial"/>
          <w:sz w:val="22"/>
          <w:szCs w:val="22"/>
        </w:rPr>
        <w:t>Zhotovitel je povinen zajistit účinná opatření k ochraně majetku objednatele.</w:t>
      </w:r>
    </w:p>
    <w:p w:rsidR="00DE45A7" w:rsidRPr="00AF7AA5" w:rsidRDefault="00DE45A7" w:rsidP="00AF7AA5">
      <w:pPr>
        <w:numPr>
          <w:ilvl w:val="0"/>
          <w:numId w:val="10"/>
        </w:numPr>
        <w:spacing w:after="120"/>
        <w:ind w:left="426" w:right="51" w:hanging="426"/>
        <w:rPr>
          <w:rFonts w:ascii="Arial" w:hAnsi="Arial" w:cs="Arial"/>
          <w:sz w:val="22"/>
          <w:szCs w:val="22"/>
        </w:rPr>
      </w:pPr>
      <w:r w:rsidRPr="00AF7AA5">
        <w:rPr>
          <w:rFonts w:ascii="Arial" w:hAnsi="Arial" w:cs="Arial"/>
          <w:sz w:val="22"/>
          <w:szCs w:val="22"/>
        </w:rPr>
        <w:t>Zhotovitel je povinen při bouracích pracích a manipulací se sutí aplikovat účinná opatření k minimalizaci zatěžování okolí prachem a hlukem. Objednatel požaduje pro svislý transport suti a dalšího materiálu použít bezprašnou technologii, použití ochranné sítě.</w:t>
      </w:r>
    </w:p>
    <w:p w:rsidR="00DE45A7" w:rsidRPr="00AF7AA5" w:rsidRDefault="00DE45A7" w:rsidP="00AF7AA5">
      <w:pPr>
        <w:numPr>
          <w:ilvl w:val="0"/>
          <w:numId w:val="10"/>
        </w:numPr>
        <w:spacing w:after="120"/>
        <w:ind w:left="426" w:right="51" w:hanging="426"/>
        <w:rPr>
          <w:rFonts w:ascii="Arial" w:hAnsi="Arial" w:cs="Arial"/>
          <w:sz w:val="22"/>
          <w:szCs w:val="22"/>
        </w:rPr>
      </w:pPr>
      <w:r w:rsidRPr="00AF7AA5">
        <w:rPr>
          <w:rFonts w:ascii="Arial" w:hAnsi="Arial" w:cs="Arial"/>
          <w:sz w:val="22"/>
          <w:szCs w:val="22"/>
        </w:rPr>
        <w:t>Objednatel poskytne zhotoviteli v</w:t>
      </w:r>
      <w:r w:rsidR="007B51AD" w:rsidRPr="00AF7AA5">
        <w:rPr>
          <w:rFonts w:ascii="Arial" w:hAnsi="Arial" w:cs="Arial"/>
          <w:sz w:val="22"/>
          <w:szCs w:val="22"/>
        </w:rPr>
        <w:t xml:space="preserve"> areálu </w:t>
      </w:r>
      <w:r w:rsidRPr="00AF7AA5">
        <w:rPr>
          <w:rFonts w:ascii="Arial" w:hAnsi="Arial" w:cs="Arial"/>
          <w:sz w:val="22"/>
          <w:szCs w:val="22"/>
        </w:rPr>
        <w:t>objektu místo pro zařízení staveniště, nezodpovídá však za věci a stroje zde uložené.</w:t>
      </w:r>
    </w:p>
    <w:p w:rsidR="00DE45A7" w:rsidRPr="00AF7AA5" w:rsidRDefault="00DE45A7" w:rsidP="00AF7AA5">
      <w:pPr>
        <w:numPr>
          <w:ilvl w:val="0"/>
          <w:numId w:val="10"/>
        </w:numPr>
        <w:spacing w:after="120"/>
        <w:ind w:left="426" w:right="51" w:hanging="426"/>
        <w:rPr>
          <w:rFonts w:ascii="Arial" w:hAnsi="Arial" w:cs="Arial"/>
          <w:sz w:val="22"/>
          <w:szCs w:val="22"/>
        </w:rPr>
      </w:pPr>
      <w:r w:rsidRPr="00AF7AA5">
        <w:rPr>
          <w:rFonts w:ascii="Arial" w:hAnsi="Arial" w:cs="Arial"/>
          <w:sz w:val="22"/>
          <w:szCs w:val="22"/>
        </w:rPr>
        <w:t>Objednatel poskytne zhotoviteli bezplatně elektrickou energii a vodu pro provedení díla. Při předání staveniště zhotoviteli budou určeny napojovací body na vodu a elektrickou energii.</w:t>
      </w:r>
    </w:p>
    <w:p w:rsidR="00DE45A7" w:rsidRPr="00AF7AA5" w:rsidRDefault="00DE45A7" w:rsidP="00AF7AA5">
      <w:pPr>
        <w:numPr>
          <w:ilvl w:val="0"/>
          <w:numId w:val="10"/>
        </w:numPr>
        <w:spacing w:after="120"/>
        <w:ind w:left="426" w:right="51" w:hanging="426"/>
        <w:rPr>
          <w:rFonts w:ascii="Arial" w:hAnsi="Arial" w:cs="Arial"/>
          <w:sz w:val="22"/>
          <w:szCs w:val="22"/>
        </w:rPr>
      </w:pPr>
      <w:r w:rsidRPr="00AF7AA5">
        <w:rPr>
          <w:rFonts w:ascii="Arial" w:hAnsi="Arial" w:cs="Arial"/>
          <w:sz w:val="22"/>
          <w:szCs w:val="22"/>
        </w:rPr>
        <w:t xml:space="preserve">Objednatel se zavazuje poskytovat zhotoviteli při plnění jeho povinností vyplývajících z této smlouvy nutnou součinnost, zejména podávat zhotoviteli potřebné informace a nezbytné podklady, které má ve svém držení a které souvisí s předmětem plnění této smlouvy. </w:t>
      </w:r>
      <w:r w:rsidRPr="00AF7AA5">
        <w:rPr>
          <w:rFonts w:ascii="Arial" w:hAnsi="Arial" w:cs="Arial"/>
          <w:sz w:val="22"/>
          <w:szCs w:val="22"/>
        </w:rPr>
        <w:lastRenderedPageBreak/>
        <w:t>Neposkytne-li objednatel zhotoviteli nutnou součinnost, je zhotovitel povinen určit objednateli k jejímu poskytnutí přiměřenou lhůtu, která nesmí být kratší než 5 pracovních dnů.</w:t>
      </w:r>
    </w:p>
    <w:p w:rsidR="00DE45A7" w:rsidRPr="00AF7AA5" w:rsidRDefault="00DE45A7" w:rsidP="00AF7AA5">
      <w:pPr>
        <w:numPr>
          <w:ilvl w:val="0"/>
          <w:numId w:val="10"/>
        </w:numPr>
        <w:spacing w:after="120"/>
        <w:ind w:left="426" w:right="51" w:hanging="426"/>
        <w:rPr>
          <w:rFonts w:ascii="Arial" w:hAnsi="Arial" w:cs="Arial"/>
          <w:sz w:val="22"/>
          <w:szCs w:val="22"/>
        </w:rPr>
      </w:pPr>
      <w:r w:rsidRPr="00AF7AA5">
        <w:rPr>
          <w:rFonts w:ascii="Arial" w:hAnsi="Arial" w:cs="Arial"/>
          <w:sz w:val="22"/>
          <w:szCs w:val="22"/>
        </w:rPr>
        <w:t>Objednatel má právo kontrolovat provádění díla. Zjistí-li objednatel, že zhotovitel porušuje svou povinnost, může požadovat, aby zhotovitel zajistil nápravu a prováděl dílo řádným způsobem. Neučiní-li tak zhotovitel ani v přiměřené době, může objednatel odstoupit od smlouvy.</w:t>
      </w:r>
    </w:p>
    <w:p w:rsidR="00DE45A7" w:rsidRPr="00AF7AA5" w:rsidRDefault="00DE45A7" w:rsidP="00AF7AA5">
      <w:pPr>
        <w:numPr>
          <w:ilvl w:val="0"/>
          <w:numId w:val="10"/>
        </w:numPr>
        <w:spacing w:after="120"/>
        <w:ind w:left="426" w:right="51" w:hanging="426"/>
        <w:rPr>
          <w:rFonts w:ascii="Arial" w:hAnsi="Arial" w:cs="Arial"/>
          <w:sz w:val="22"/>
          <w:szCs w:val="22"/>
        </w:rPr>
      </w:pPr>
      <w:r w:rsidRPr="00AF7AA5">
        <w:rPr>
          <w:rFonts w:ascii="Arial" w:hAnsi="Arial" w:cs="Arial"/>
          <w:sz w:val="22"/>
          <w:szCs w:val="22"/>
        </w:rPr>
        <w:t>Zhotovitel je povinen provádět zakrývání čidel elektrické požární signalizace (EPS) při provádění svařovacích prací a prací se zvýšenou prašností. Zhotovitel je povinen po skončení každé pracovní směny, tj. každý den po ukončení prací provádět odkrývání čidel (EPS). Před každým zakrytím a před každým odkrytím čidel (EPS) je zhotovitel povinen informovat objednatele, resp. příslušníky Ochranné služby Policie ČR konající službu v objektu.</w:t>
      </w:r>
    </w:p>
    <w:p w:rsidR="00DE45A7" w:rsidRPr="00AF7AA5" w:rsidRDefault="00DE45A7" w:rsidP="00AF7AA5">
      <w:pPr>
        <w:numPr>
          <w:ilvl w:val="0"/>
          <w:numId w:val="10"/>
        </w:numPr>
        <w:spacing w:after="120"/>
        <w:ind w:left="426" w:right="51" w:hanging="426"/>
        <w:rPr>
          <w:rFonts w:ascii="Arial" w:hAnsi="Arial" w:cs="Arial"/>
          <w:sz w:val="22"/>
          <w:szCs w:val="22"/>
        </w:rPr>
      </w:pPr>
      <w:r w:rsidRPr="00AF7AA5">
        <w:rPr>
          <w:rFonts w:ascii="Arial" w:hAnsi="Arial" w:cs="Arial"/>
          <w:sz w:val="22"/>
          <w:szCs w:val="22"/>
        </w:rPr>
        <w:t>Zhotovitel je povinen umožnit na základě výzvy objednatele provádění bezpečnostních kontrol Policií ČR (např. složeného materiálu).</w:t>
      </w:r>
    </w:p>
    <w:p w:rsidR="00DE45A7" w:rsidRPr="00DE45A7" w:rsidRDefault="00DE45A7" w:rsidP="00082E2E">
      <w:pPr>
        <w:pStyle w:val="Nadpis4"/>
        <w:ind w:left="0" w:firstLine="0"/>
      </w:pPr>
      <w:r w:rsidRPr="00DE45A7">
        <w:br/>
        <w:t>Cena a platební podmínky</w:t>
      </w:r>
    </w:p>
    <w:p w:rsidR="00D15D6D" w:rsidRPr="00D15D6D" w:rsidRDefault="00D15D6D" w:rsidP="009230AF">
      <w:pPr>
        <w:numPr>
          <w:ilvl w:val="0"/>
          <w:numId w:val="28"/>
        </w:numPr>
        <w:tabs>
          <w:tab w:val="clear" w:pos="720"/>
          <w:tab w:val="num" w:pos="426"/>
        </w:tabs>
        <w:spacing w:after="240"/>
        <w:ind w:left="425" w:hanging="425"/>
        <w:rPr>
          <w:rFonts w:ascii="Arial" w:hAnsi="Arial" w:cs="Arial"/>
          <w:sz w:val="22"/>
          <w:szCs w:val="22"/>
        </w:rPr>
      </w:pPr>
      <w:r>
        <w:rPr>
          <w:rFonts w:ascii="Arial" w:hAnsi="Arial" w:cs="Arial"/>
          <w:sz w:val="22"/>
          <w:szCs w:val="22"/>
        </w:rPr>
        <w:t xml:space="preserve">Celková cena díla včetně položkového členění je uvedena v příloze </w:t>
      </w:r>
      <w:r w:rsidR="00A50BE6">
        <w:rPr>
          <w:rFonts w:ascii="Arial" w:hAnsi="Arial" w:cs="Arial"/>
          <w:sz w:val="22"/>
          <w:szCs w:val="22"/>
        </w:rPr>
        <w:t>č. 1 – Výkaz výměr (dále také jen „položkový rozpočet“).</w:t>
      </w:r>
    </w:p>
    <w:p w:rsidR="00D15D6D" w:rsidRPr="0077677F" w:rsidRDefault="00D15D6D" w:rsidP="009230AF">
      <w:pPr>
        <w:numPr>
          <w:ilvl w:val="0"/>
          <w:numId w:val="28"/>
        </w:numPr>
        <w:tabs>
          <w:tab w:val="clear" w:pos="720"/>
          <w:tab w:val="num" w:pos="426"/>
        </w:tabs>
        <w:spacing w:after="240"/>
        <w:ind w:left="425" w:hanging="425"/>
        <w:rPr>
          <w:rFonts w:ascii="Arial" w:hAnsi="Arial" w:cs="Arial"/>
          <w:sz w:val="22"/>
          <w:szCs w:val="22"/>
        </w:rPr>
      </w:pPr>
      <w:r w:rsidRPr="0077677F">
        <w:rPr>
          <w:rFonts w:ascii="Arial" w:hAnsi="Arial" w:cs="Arial"/>
          <w:color w:val="000000"/>
          <w:sz w:val="22"/>
          <w:szCs w:val="22"/>
        </w:rPr>
        <w:t xml:space="preserve">Zhotovitel prohlašuje, že oceněný výkaz výměr – </w:t>
      </w:r>
      <w:r w:rsidR="00C635C9">
        <w:rPr>
          <w:rFonts w:ascii="Arial" w:hAnsi="Arial" w:cs="Arial"/>
          <w:color w:val="000000"/>
          <w:sz w:val="22"/>
          <w:szCs w:val="22"/>
        </w:rPr>
        <w:t xml:space="preserve">položkový </w:t>
      </w:r>
      <w:r w:rsidRPr="0077677F">
        <w:rPr>
          <w:rFonts w:ascii="Arial" w:hAnsi="Arial" w:cs="Arial"/>
          <w:color w:val="000000"/>
          <w:sz w:val="22"/>
          <w:szCs w:val="22"/>
        </w:rPr>
        <w:t xml:space="preserve">rozpočet obsahuje veškeré náklady dle stanoveného rozsahu a předmětu plnění, za podmínek vyplývajících se zadávací dokumentace, </w:t>
      </w:r>
      <w:r w:rsidR="00A50BE6">
        <w:rPr>
          <w:rFonts w:ascii="Arial" w:hAnsi="Arial" w:cs="Arial"/>
          <w:color w:val="000000"/>
          <w:sz w:val="22"/>
          <w:szCs w:val="22"/>
        </w:rPr>
        <w:t>dokumentace pro výběr zhotovitele</w:t>
      </w:r>
      <w:r w:rsidRPr="0077677F">
        <w:rPr>
          <w:rFonts w:ascii="Arial" w:hAnsi="Arial" w:cs="Arial"/>
          <w:color w:val="000000"/>
          <w:sz w:val="22"/>
          <w:szCs w:val="22"/>
        </w:rPr>
        <w:t xml:space="preserve"> a této smlouvy. </w:t>
      </w:r>
      <w:r w:rsidRPr="0077677F">
        <w:rPr>
          <w:rFonts w:ascii="Arial" w:hAnsi="Arial" w:cs="Arial"/>
          <w:sz w:val="22"/>
          <w:szCs w:val="22"/>
        </w:rPr>
        <w:t>Zhotovitel nese plné riziko správnosti a úplnosti přílohy č.</w:t>
      </w:r>
      <w:r>
        <w:rPr>
          <w:rFonts w:ascii="Arial" w:hAnsi="Arial" w:cs="Arial"/>
          <w:sz w:val="22"/>
          <w:szCs w:val="22"/>
        </w:rPr>
        <w:t> </w:t>
      </w:r>
      <w:r w:rsidR="00A50BE6">
        <w:rPr>
          <w:rFonts w:ascii="Arial" w:hAnsi="Arial" w:cs="Arial"/>
          <w:sz w:val="22"/>
          <w:szCs w:val="22"/>
        </w:rPr>
        <w:t>1</w:t>
      </w:r>
      <w:r w:rsidRPr="0077677F">
        <w:rPr>
          <w:rFonts w:ascii="Arial" w:hAnsi="Arial" w:cs="Arial"/>
          <w:sz w:val="22"/>
          <w:szCs w:val="22"/>
        </w:rPr>
        <w:t xml:space="preserve">. Zhotovitel nemůže účtovat za prováděné práce dle této smlouvy žádné vícenáklady, a to ani v případě nárůstu cen. Pokud zhotovitel v příloze č. </w:t>
      </w:r>
      <w:r w:rsidR="00A50BE6">
        <w:rPr>
          <w:rFonts w:ascii="Arial" w:hAnsi="Arial" w:cs="Arial"/>
          <w:sz w:val="22"/>
          <w:szCs w:val="22"/>
        </w:rPr>
        <w:t>1</w:t>
      </w:r>
      <w:r w:rsidRPr="0077677F">
        <w:rPr>
          <w:rFonts w:ascii="Arial" w:hAnsi="Arial" w:cs="Arial"/>
          <w:sz w:val="22"/>
          <w:szCs w:val="22"/>
        </w:rPr>
        <w:t xml:space="preserve"> cokoliv opomněl nebo uvedl cenu za</w:t>
      </w:r>
      <w:r>
        <w:rPr>
          <w:rFonts w:ascii="Arial" w:hAnsi="Arial" w:cs="Arial"/>
          <w:sz w:val="22"/>
          <w:szCs w:val="22"/>
        </w:rPr>
        <w:t> </w:t>
      </w:r>
      <w:r w:rsidRPr="0077677F">
        <w:rPr>
          <w:rFonts w:ascii="Arial" w:hAnsi="Arial" w:cs="Arial"/>
          <w:sz w:val="22"/>
          <w:szCs w:val="22"/>
        </w:rPr>
        <w:t xml:space="preserve">položku nižší, vzniká zhotoviteli nárok pouze na cenu, kterou uvedl v příloze č. </w:t>
      </w:r>
      <w:r w:rsidR="00A50BE6">
        <w:rPr>
          <w:rFonts w:ascii="Arial" w:hAnsi="Arial" w:cs="Arial"/>
          <w:sz w:val="22"/>
          <w:szCs w:val="22"/>
        </w:rPr>
        <w:t>1</w:t>
      </w:r>
      <w:r w:rsidRPr="0077677F">
        <w:rPr>
          <w:rFonts w:ascii="Arial" w:hAnsi="Arial" w:cs="Arial"/>
          <w:sz w:val="22"/>
          <w:szCs w:val="22"/>
        </w:rPr>
        <w:t>. Pokud cenu za položku neuvedl, ačkoliv uvést měl, nárok na zaplacení této položky mu nevzniká.</w:t>
      </w:r>
    </w:p>
    <w:p w:rsidR="00D15D6D" w:rsidRPr="0077677F" w:rsidRDefault="00D15D6D" w:rsidP="009230AF">
      <w:pPr>
        <w:numPr>
          <w:ilvl w:val="0"/>
          <w:numId w:val="28"/>
        </w:numPr>
        <w:tabs>
          <w:tab w:val="clear" w:pos="720"/>
          <w:tab w:val="num" w:pos="426"/>
        </w:tabs>
        <w:spacing w:before="240"/>
        <w:ind w:left="425" w:hanging="425"/>
        <w:rPr>
          <w:rFonts w:ascii="Arial" w:hAnsi="Arial" w:cs="Arial"/>
          <w:sz w:val="22"/>
          <w:szCs w:val="22"/>
        </w:rPr>
      </w:pPr>
      <w:r w:rsidRPr="0077677F">
        <w:rPr>
          <w:rFonts w:ascii="Arial" w:hAnsi="Arial" w:cs="Arial"/>
          <w:sz w:val="22"/>
          <w:szCs w:val="22"/>
        </w:rPr>
        <w:t xml:space="preserve">Celková cena díla </w:t>
      </w:r>
      <w:r w:rsidR="00A50BE6">
        <w:rPr>
          <w:rFonts w:ascii="Arial" w:hAnsi="Arial" w:cs="Arial"/>
          <w:sz w:val="22"/>
          <w:szCs w:val="22"/>
        </w:rPr>
        <w:t>dle přílohy č. 1</w:t>
      </w:r>
      <w:r w:rsidRPr="0077677F">
        <w:rPr>
          <w:rFonts w:ascii="Arial" w:hAnsi="Arial" w:cs="Arial"/>
          <w:sz w:val="22"/>
          <w:szCs w:val="22"/>
        </w:rPr>
        <w:t xml:space="preserve"> je stanovena dohodou smluvních stran jako cena nejvýše přípustná a překročitelná pouze </w:t>
      </w:r>
      <w:r w:rsidR="00A50BE6">
        <w:rPr>
          <w:rFonts w:ascii="Arial" w:hAnsi="Arial" w:cs="Arial"/>
          <w:sz w:val="22"/>
          <w:szCs w:val="22"/>
        </w:rPr>
        <w:t xml:space="preserve">v případě změny sazby DPH, v takovém případě není třeba uzavírat dodatek ke smlouvě. </w:t>
      </w:r>
      <w:r w:rsidRPr="0077677F">
        <w:rPr>
          <w:rFonts w:ascii="Arial" w:hAnsi="Arial" w:cs="Arial"/>
          <w:sz w:val="22"/>
          <w:szCs w:val="22"/>
        </w:rPr>
        <w:t xml:space="preserve">Celková cena díla obsahuje zejména veškeré náklady na úplné a provozuschopné provedení díla ve stanovené kvalitě a obsahuje veškeré náklady nutné ke kompletnímu a řádnému plnění, a to i ty, které měl zhotovitel na základě svých odborných znalostí předpokládat. </w:t>
      </w:r>
    </w:p>
    <w:p w:rsidR="00DE45A7" w:rsidRPr="00A50BE6" w:rsidRDefault="00A50BE6" w:rsidP="00AF7AA5">
      <w:pPr>
        <w:numPr>
          <w:ilvl w:val="0"/>
          <w:numId w:val="28"/>
        </w:numPr>
        <w:tabs>
          <w:tab w:val="clear" w:pos="720"/>
          <w:tab w:val="num" w:pos="426"/>
        </w:tabs>
        <w:spacing w:before="240" w:after="240"/>
        <w:ind w:left="425" w:hanging="425"/>
        <w:rPr>
          <w:rFonts w:ascii="Arial" w:hAnsi="Arial" w:cs="Arial"/>
          <w:sz w:val="22"/>
          <w:szCs w:val="22"/>
        </w:rPr>
      </w:pPr>
      <w:r w:rsidRPr="00C635C9">
        <w:rPr>
          <w:rFonts w:ascii="Arial" w:hAnsi="Arial" w:cs="Arial"/>
          <w:sz w:val="22"/>
          <w:szCs w:val="22"/>
        </w:rPr>
        <w:t>Celková cena díla bude objednatelem zaplacena zhotoviteli v dílčích platbách:</w:t>
      </w:r>
    </w:p>
    <w:p w:rsidR="00A50BE6" w:rsidRDefault="004B39D5" w:rsidP="009230AF">
      <w:pPr>
        <w:numPr>
          <w:ilvl w:val="0"/>
          <w:numId w:val="31"/>
        </w:numPr>
        <w:spacing w:after="120"/>
        <w:ind w:right="96"/>
        <w:rPr>
          <w:rFonts w:ascii="Arial" w:hAnsi="Arial" w:cs="Arial"/>
          <w:sz w:val="22"/>
          <w:szCs w:val="22"/>
        </w:rPr>
      </w:pPr>
      <w:r>
        <w:rPr>
          <w:rFonts w:ascii="Arial" w:hAnsi="Arial" w:cs="Arial"/>
          <w:sz w:val="22"/>
          <w:szCs w:val="22"/>
        </w:rPr>
        <w:t>d</w:t>
      </w:r>
      <w:r w:rsidR="00A50BE6">
        <w:rPr>
          <w:rFonts w:ascii="Arial" w:hAnsi="Arial" w:cs="Arial"/>
          <w:sz w:val="22"/>
          <w:szCs w:val="22"/>
        </w:rPr>
        <w:t>ílčí platba do výše max. 70 % ceny skutečně a řádně provedených prací včetně použitého materiálu dle položkových cen uvedených v příloze č. 1</w:t>
      </w:r>
      <w:r w:rsidR="00D94081">
        <w:rPr>
          <w:rFonts w:ascii="Arial" w:hAnsi="Arial" w:cs="Arial"/>
          <w:sz w:val="22"/>
          <w:szCs w:val="22"/>
        </w:rPr>
        <w:t xml:space="preserve"> </w:t>
      </w:r>
      <w:r>
        <w:rPr>
          <w:rFonts w:ascii="Arial" w:hAnsi="Arial" w:cs="Arial"/>
          <w:sz w:val="22"/>
          <w:szCs w:val="22"/>
        </w:rPr>
        <w:t>smlouvy</w:t>
      </w:r>
      <w:r w:rsidR="009400FD">
        <w:rPr>
          <w:rFonts w:ascii="Arial" w:hAnsi="Arial" w:cs="Arial"/>
          <w:sz w:val="22"/>
          <w:szCs w:val="22"/>
        </w:rPr>
        <w:t xml:space="preserve">, a to po </w:t>
      </w:r>
      <w:r w:rsidR="00762280">
        <w:rPr>
          <w:rFonts w:ascii="Arial" w:hAnsi="Arial" w:cs="Arial"/>
          <w:sz w:val="22"/>
          <w:szCs w:val="22"/>
        </w:rPr>
        <w:t xml:space="preserve">řádném </w:t>
      </w:r>
      <w:r w:rsidR="009400FD">
        <w:rPr>
          <w:rFonts w:ascii="Arial" w:hAnsi="Arial" w:cs="Arial"/>
          <w:sz w:val="22"/>
          <w:szCs w:val="22"/>
        </w:rPr>
        <w:t xml:space="preserve">provedení nejméně 50 % objemu všech prací </w:t>
      </w:r>
      <w:r w:rsidR="00B70B37">
        <w:rPr>
          <w:rFonts w:ascii="Arial" w:hAnsi="Arial" w:cs="Arial"/>
          <w:sz w:val="22"/>
          <w:szCs w:val="22"/>
        </w:rPr>
        <w:t>uvedených v příloze č. 1 této smlouvy</w:t>
      </w:r>
      <w:r w:rsidR="009400FD">
        <w:rPr>
          <w:rFonts w:ascii="Arial" w:hAnsi="Arial" w:cs="Arial"/>
          <w:sz w:val="22"/>
          <w:szCs w:val="22"/>
        </w:rPr>
        <w:t xml:space="preserve"> </w:t>
      </w:r>
      <w:r w:rsidR="001204A3">
        <w:rPr>
          <w:rFonts w:ascii="Arial" w:hAnsi="Arial" w:cs="Arial"/>
          <w:sz w:val="22"/>
          <w:szCs w:val="22"/>
        </w:rPr>
        <w:t xml:space="preserve">a </w:t>
      </w:r>
      <w:r w:rsidR="00CA7F69">
        <w:rPr>
          <w:rFonts w:ascii="Arial" w:hAnsi="Arial" w:cs="Arial"/>
          <w:sz w:val="22"/>
          <w:szCs w:val="22"/>
        </w:rPr>
        <w:t xml:space="preserve">zároveň </w:t>
      </w:r>
      <w:r w:rsidR="001204A3">
        <w:rPr>
          <w:rFonts w:ascii="Arial" w:hAnsi="Arial" w:cs="Arial"/>
          <w:sz w:val="22"/>
          <w:szCs w:val="22"/>
        </w:rPr>
        <w:t>nejdříve po uplynutí 2 měsíců ode dne zahájení stavebních prací</w:t>
      </w:r>
      <w:r>
        <w:rPr>
          <w:rFonts w:ascii="Arial" w:hAnsi="Arial" w:cs="Arial"/>
          <w:sz w:val="22"/>
          <w:szCs w:val="22"/>
        </w:rPr>
        <w:t>;</w:t>
      </w:r>
    </w:p>
    <w:p w:rsidR="004B39D5" w:rsidRPr="004B39D5" w:rsidRDefault="004B39D5" w:rsidP="00AF3555">
      <w:pPr>
        <w:numPr>
          <w:ilvl w:val="0"/>
          <w:numId w:val="31"/>
        </w:numPr>
        <w:spacing w:after="120"/>
        <w:ind w:right="96"/>
        <w:rPr>
          <w:rFonts w:ascii="Arial" w:hAnsi="Arial" w:cs="Arial"/>
          <w:sz w:val="22"/>
          <w:szCs w:val="22"/>
        </w:rPr>
      </w:pPr>
      <w:r>
        <w:rPr>
          <w:rFonts w:ascii="Arial" w:hAnsi="Arial" w:cs="Arial"/>
          <w:sz w:val="22"/>
          <w:szCs w:val="22"/>
        </w:rPr>
        <w:t xml:space="preserve">doplatek do výše 100 % ceny skutečně </w:t>
      </w:r>
      <w:r w:rsidR="00AF3555" w:rsidRPr="00AF3555">
        <w:rPr>
          <w:rFonts w:ascii="Arial" w:hAnsi="Arial" w:cs="Arial"/>
          <w:sz w:val="22"/>
          <w:szCs w:val="22"/>
        </w:rPr>
        <w:t>a řádně provedených prací</w:t>
      </w:r>
      <w:r w:rsidR="00AF3555">
        <w:rPr>
          <w:rFonts w:ascii="Arial" w:hAnsi="Arial" w:cs="Arial"/>
          <w:sz w:val="22"/>
          <w:szCs w:val="22"/>
        </w:rPr>
        <w:t xml:space="preserve"> </w:t>
      </w:r>
      <w:r w:rsidR="00791416">
        <w:rPr>
          <w:rFonts w:ascii="Arial" w:hAnsi="Arial" w:cs="Arial"/>
          <w:sz w:val="22"/>
          <w:szCs w:val="22"/>
        </w:rPr>
        <w:t xml:space="preserve">po podepsání </w:t>
      </w:r>
      <w:r w:rsidR="00791416" w:rsidRPr="00DE45A7">
        <w:rPr>
          <w:rFonts w:ascii="Arial" w:hAnsi="Arial" w:cs="Arial"/>
          <w:sz w:val="22"/>
          <w:szCs w:val="22"/>
        </w:rPr>
        <w:t xml:space="preserve">předávacího protokolu dle </w:t>
      </w:r>
      <w:r w:rsidR="00791416" w:rsidRPr="00DC7340">
        <w:rPr>
          <w:rFonts w:ascii="Arial" w:hAnsi="Arial" w:cs="Arial"/>
          <w:sz w:val="22"/>
          <w:szCs w:val="22"/>
        </w:rPr>
        <w:t xml:space="preserve">čl. V odst. </w:t>
      </w:r>
      <w:r w:rsidR="00791416">
        <w:rPr>
          <w:rFonts w:ascii="Arial" w:hAnsi="Arial" w:cs="Arial"/>
          <w:sz w:val="22"/>
          <w:szCs w:val="22"/>
        </w:rPr>
        <w:t>5</w:t>
      </w:r>
      <w:r w:rsidR="00791416" w:rsidRPr="00DE45A7">
        <w:rPr>
          <w:rFonts w:ascii="Arial" w:hAnsi="Arial" w:cs="Arial"/>
          <w:sz w:val="22"/>
          <w:szCs w:val="22"/>
        </w:rPr>
        <w:t xml:space="preserve"> této smlouvy</w:t>
      </w:r>
      <w:r w:rsidR="00E71AE0">
        <w:rPr>
          <w:rFonts w:ascii="Arial" w:hAnsi="Arial" w:cs="Arial"/>
          <w:sz w:val="22"/>
          <w:szCs w:val="22"/>
        </w:rPr>
        <w:t xml:space="preserve"> </w:t>
      </w:r>
      <w:r w:rsidR="0090190D">
        <w:rPr>
          <w:rFonts w:ascii="Arial" w:hAnsi="Arial" w:cs="Arial"/>
          <w:sz w:val="22"/>
          <w:szCs w:val="22"/>
        </w:rPr>
        <w:t>a</w:t>
      </w:r>
      <w:r w:rsidR="00E71AE0">
        <w:rPr>
          <w:rFonts w:ascii="Arial" w:hAnsi="Arial" w:cs="Arial"/>
          <w:sz w:val="22"/>
          <w:szCs w:val="22"/>
        </w:rPr>
        <w:t xml:space="preserve"> </w:t>
      </w:r>
      <w:r w:rsidRPr="004B39D5">
        <w:rPr>
          <w:rFonts w:ascii="Arial" w:hAnsi="Arial" w:cs="Arial"/>
          <w:sz w:val="22"/>
          <w:szCs w:val="22"/>
        </w:rPr>
        <w:t xml:space="preserve">vyklizení staveniště a předání dokumentace skutečného provedení stavby. </w:t>
      </w:r>
    </w:p>
    <w:p w:rsidR="00DE45A7" w:rsidRPr="00131996" w:rsidRDefault="00DE45A7" w:rsidP="009230AF">
      <w:pPr>
        <w:numPr>
          <w:ilvl w:val="0"/>
          <w:numId w:val="28"/>
        </w:numPr>
        <w:tabs>
          <w:tab w:val="clear" w:pos="720"/>
          <w:tab w:val="num" w:pos="426"/>
        </w:tabs>
        <w:spacing w:before="240"/>
        <w:ind w:left="425" w:hanging="425"/>
        <w:rPr>
          <w:rFonts w:ascii="Arial" w:hAnsi="Arial" w:cs="Arial"/>
          <w:sz w:val="22"/>
          <w:szCs w:val="22"/>
        </w:rPr>
      </w:pPr>
      <w:r w:rsidRPr="00131996">
        <w:rPr>
          <w:rFonts w:ascii="Arial" w:hAnsi="Arial" w:cs="Arial"/>
          <w:sz w:val="22"/>
          <w:szCs w:val="22"/>
        </w:rPr>
        <w:t>Objednatel neposkytuje zálohové platby.</w:t>
      </w:r>
    </w:p>
    <w:p w:rsidR="004B39D5" w:rsidRDefault="00DE45A7" w:rsidP="009230AF">
      <w:pPr>
        <w:numPr>
          <w:ilvl w:val="0"/>
          <w:numId w:val="28"/>
        </w:numPr>
        <w:tabs>
          <w:tab w:val="clear" w:pos="720"/>
          <w:tab w:val="num" w:pos="426"/>
        </w:tabs>
        <w:spacing w:before="240"/>
        <w:ind w:left="425" w:hanging="425"/>
        <w:rPr>
          <w:rFonts w:ascii="Arial" w:hAnsi="Arial" w:cs="Arial"/>
          <w:sz w:val="22"/>
          <w:szCs w:val="22"/>
        </w:rPr>
      </w:pPr>
      <w:r w:rsidRPr="00DE45A7">
        <w:rPr>
          <w:rFonts w:ascii="Arial" w:hAnsi="Arial" w:cs="Arial"/>
          <w:sz w:val="22"/>
          <w:szCs w:val="22"/>
        </w:rPr>
        <w:t>Faktura zhotovitele musí obsahovat náležitosti obchodní listiny dle § 435 občanského zákoníku a daňového dokladu dle zák. č. 563/1991 Sb., o účetnictví, ve znění pozdějších předpisů, a dle zákona č. 235/2004 Sb., o dani z přidané hodnoty, ve znění pozdějších předpisů. Na faktuře musí být uvedeno evidenční číslo této smlouvy uvedené objednatelem v záhlaví této smlouvy a </w:t>
      </w:r>
      <w:r w:rsidR="004B39D5">
        <w:rPr>
          <w:rFonts w:ascii="Arial" w:hAnsi="Arial" w:cs="Arial"/>
          <w:sz w:val="22"/>
          <w:szCs w:val="22"/>
        </w:rPr>
        <w:t xml:space="preserve">její </w:t>
      </w:r>
      <w:r w:rsidRPr="00DE45A7">
        <w:rPr>
          <w:rFonts w:ascii="Arial" w:hAnsi="Arial" w:cs="Arial"/>
          <w:sz w:val="22"/>
          <w:szCs w:val="22"/>
        </w:rPr>
        <w:t xml:space="preserve">přílohou </w:t>
      </w:r>
      <w:r w:rsidR="004B39D5">
        <w:rPr>
          <w:rFonts w:ascii="Arial" w:hAnsi="Arial" w:cs="Arial"/>
          <w:sz w:val="22"/>
          <w:szCs w:val="22"/>
        </w:rPr>
        <w:t>bude</w:t>
      </w:r>
      <w:r w:rsidR="00184A5E">
        <w:rPr>
          <w:rFonts w:ascii="Arial" w:hAnsi="Arial" w:cs="Arial"/>
          <w:sz w:val="22"/>
          <w:szCs w:val="22"/>
        </w:rPr>
        <w:t>:</w:t>
      </w:r>
    </w:p>
    <w:p w:rsidR="004B39D5" w:rsidRDefault="004B39D5" w:rsidP="00184A5E">
      <w:pPr>
        <w:numPr>
          <w:ilvl w:val="0"/>
          <w:numId w:val="36"/>
        </w:numPr>
        <w:spacing w:after="120"/>
        <w:ind w:right="96"/>
        <w:rPr>
          <w:rFonts w:ascii="Arial" w:hAnsi="Arial" w:cs="Arial"/>
          <w:sz w:val="22"/>
          <w:szCs w:val="22"/>
        </w:rPr>
      </w:pPr>
      <w:r>
        <w:rPr>
          <w:rFonts w:ascii="Arial" w:hAnsi="Arial" w:cs="Arial"/>
          <w:sz w:val="22"/>
          <w:szCs w:val="22"/>
        </w:rPr>
        <w:lastRenderedPageBreak/>
        <w:t>v případě fakturace dle odst. 4 písm. a) tohoto článku soupis provedených prací včetně použitého materiálu s uvedením položkových cen ve struktuře dle přílohy č.</w:t>
      </w:r>
      <w:r w:rsidR="00F45B76">
        <w:rPr>
          <w:rFonts w:ascii="Arial" w:hAnsi="Arial" w:cs="Arial"/>
          <w:sz w:val="22"/>
          <w:szCs w:val="22"/>
        </w:rPr>
        <w:t> </w:t>
      </w:r>
      <w:r>
        <w:rPr>
          <w:rFonts w:ascii="Arial" w:hAnsi="Arial" w:cs="Arial"/>
          <w:sz w:val="22"/>
          <w:szCs w:val="22"/>
        </w:rPr>
        <w:t>1 smlouvy potvrzeného oprávněnou osobou objednatele a TDS</w:t>
      </w:r>
      <w:r w:rsidR="00AF7AA5">
        <w:rPr>
          <w:rFonts w:ascii="Arial" w:hAnsi="Arial" w:cs="Arial"/>
          <w:sz w:val="22"/>
          <w:szCs w:val="22"/>
        </w:rPr>
        <w:t>,</w:t>
      </w:r>
    </w:p>
    <w:p w:rsidR="00DE45A7" w:rsidRPr="00DE45A7" w:rsidRDefault="004B39D5" w:rsidP="00184A5E">
      <w:pPr>
        <w:numPr>
          <w:ilvl w:val="0"/>
          <w:numId w:val="36"/>
        </w:numPr>
        <w:spacing w:after="120"/>
        <w:ind w:right="96"/>
        <w:rPr>
          <w:rFonts w:ascii="Arial" w:hAnsi="Arial" w:cs="Arial"/>
          <w:sz w:val="22"/>
          <w:szCs w:val="22"/>
        </w:rPr>
      </w:pPr>
      <w:r>
        <w:rPr>
          <w:rFonts w:ascii="Arial" w:hAnsi="Arial" w:cs="Arial"/>
          <w:sz w:val="22"/>
          <w:szCs w:val="22"/>
        </w:rPr>
        <w:t xml:space="preserve">a v případě fakturace dle odst. 4 písm. b) tohoto </w:t>
      </w:r>
      <w:r w:rsidR="00F45B76">
        <w:rPr>
          <w:rFonts w:ascii="Arial" w:hAnsi="Arial" w:cs="Arial"/>
          <w:sz w:val="22"/>
          <w:szCs w:val="22"/>
        </w:rPr>
        <w:t>článku</w:t>
      </w:r>
      <w:r w:rsidR="00DE45A7" w:rsidRPr="00DE45A7">
        <w:rPr>
          <w:rFonts w:ascii="Arial" w:hAnsi="Arial" w:cs="Arial"/>
          <w:sz w:val="22"/>
          <w:szCs w:val="22"/>
        </w:rPr>
        <w:t xml:space="preserve"> kopie příslušného předávacího protokolu dle </w:t>
      </w:r>
      <w:r w:rsidR="00DE45A7" w:rsidRPr="00DC7340">
        <w:rPr>
          <w:rFonts w:ascii="Arial" w:hAnsi="Arial" w:cs="Arial"/>
          <w:sz w:val="22"/>
          <w:szCs w:val="22"/>
        </w:rPr>
        <w:t xml:space="preserve">čl. V odst. </w:t>
      </w:r>
      <w:r w:rsidR="00791416">
        <w:rPr>
          <w:rFonts w:ascii="Arial" w:hAnsi="Arial" w:cs="Arial"/>
          <w:sz w:val="22"/>
          <w:szCs w:val="22"/>
        </w:rPr>
        <w:t>5</w:t>
      </w:r>
      <w:r w:rsidR="00DE45A7" w:rsidRPr="00DE45A7">
        <w:rPr>
          <w:rFonts w:ascii="Arial" w:hAnsi="Arial" w:cs="Arial"/>
          <w:sz w:val="22"/>
          <w:szCs w:val="22"/>
        </w:rPr>
        <w:t xml:space="preserve"> této smlouvy.</w:t>
      </w:r>
    </w:p>
    <w:p w:rsidR="00DE45A7" w:rsidRDefault="00DE45A7" w:rsidP="009230AF">
      <w:pPr>
        <w:numPr>
          <w:ilvl w:val="0"/>
          <w:numId w:val="28"/>
        </w:numPr>
        <w:tabs>
          <w:tab w:val="clear" w:pos="720"/>
          <w:tab w:val="num" w:pos="426"/>
        </w:tabs>
        <w:spacing w:before="240"/>
        <w:ind w:left="425" w:hanging="425"/>
        <w:rPr>
          <w:rFonts w:ascii="Arial" w:hAnsi="Arial" w:cs="Arial"/>
          <w:sz w:val="22"/>
          <w:szCs w:val="22"/>
        </w:rPr>
      </w:pPr>
      <w:r w:rsidRPr="00DE45A7">
        <w:rPr>
          <w:rFonts w:ascii="Arial" w:hAnsi="Arial" w:cs="Arial"/>
          <w:sz w:val="22"/>
          <w:szCs w:val="22"/>
        </w:rPr>
        <w:t>V případě, že faktura nebude mít stanovené náležitosti nebo bude obsahovat chybné údaje,</w:t>
      </w:r>
      <w:r w:rsidR="00B74CDB">
        <w:rPr>
          <w:rFonts w:ascii="Arial" w:hAnsi="Arial" w:cs="Arial"/>
          <w:sz w:val="22"/>
          <w:szCs w:val="22"/>
        </w:rPr>
        <w:br/>
      </w:r>
      <w:r w:rsidRPr="00DE45A7">
        <w:rPr>
          <w:rFonts w:ascii="Arial" w:hAnsi="Arial" w:cs="Arial"/>
          <w:sz w:val="22"/>
          <w:szCs w:val="22"/>
        </w:rPr>
        <w:t>je objednatel oprávněn tuto fakturu ve lhůtě její splatnosti vrátit zhotoviteli, aniž by se tím objednatel dostal do prodlení s úhradou faktury. Nová lhůta splatnosti počíná běžet dnem obdržení opravené nebo nově vystavené faktury. Důvod případného vrácení faktury musí být objednatelem jednoznačně vymezen.</w:t>
      </w:r>
    </w:p>
    <w:p w:rsidR="00CA7F69" w:rsidRPr="00CA7F69" w:rsidRDefault="00CA7F69" w:rsidP="009230AF">
      <w:pPr>
        <w:numPr>
          <w:ilvl w:val="0"/>
          <w:numId w:val="28"/>
        </w:numPr>
        <w:tabs>
          <w:tab w:val="clear" w:pos="720"/>
          <w:tab w:val="num" w:pos="426"/>
        </w:tabs>
        <w:spacing w:before="240"/>
        <w:ind w:left="425" w:hanging="425"/>
        <w:rPr>
          <w:rFonts w:ascii="Arial" w:hAnsi="Arial" w:cs="Arial"/>
          <w:sz w:val="22"/>
          <w:szCs w:val="22"/>
        </w:rPr>
      </w:pPr>
      <w:r w:rsidRPr="00F45B76">
        <w:rPr>
          <w:rFonts w:ascii="Arial" w:hAnsi="Arial" w:cs="Arial"/>
          <w:sz w:val="22"/>
          <w:szCs w:val="22"/>
        </w:rPr>
        <w:t xml:space="preserve">Zhotovitel je oprávněn fakturu včetně všech jejích příloh vystavit v elektronické formě dle § 26 odst. 4 zákona č. 235/2004 Sb., o dani z přidané hodnoty, ve znění pozdějších předpisů, a to ve formátu ISDOC nebo ISDOCX verze 5.2 nebo vyšší. Elektronickou fakturu je možné zaslat datovou schránkou (identifikace: trfaa33) nebo elektronickou poštou na adresu </w:t>
      </w:r>
      <w:hyperlink r:id="rId23" w:history="1">
        <w:r w:rsidRPr="00F45B76">
          <w:rPr>
            <w:rFonts w:ascii="Arial" w:hAnsi="Arial" w:cs="Arial"/>
            <w:sz w:val="22"/>
            <w:szCs w:val="22"/>
          </w:rPr>
          <w:t>posta@vlada.cz</w:t>
        </w:r>
      </w:hyperlink>
      <w:r w:rsidRPr="00F45B76">
        <w:rPr>
          <w:rFonts w:ascii="Arial" w:hAnsi="Arial" w:cs="Arial"/>
          <w:sz w:val="22"/>
          <w:szCs w:val="22"/>
        </w:rPr>
        <w:t xml:space="preserve"> a v případě e-mailů opatřených zaručeným elektronickým podpisem tak</w:t>
      </w:r>
      <w:r w:rsidR="00AC1C00" w:rsidRPr="00F45B76">
        <w:rPr>
          <w:rFonts w:ascii="Arial" w:hAnsi="Arial" w:cs="Arial"/>
          <w:sz w:val="22"/>
          <w:szCs w:val="22"/>
        </w:rPr>
        <w:t>t</w:t>
      </w:r>
      <w:r w:rsidRPr="00F45B76">
        <w:rPr>
          <w:rFonts w:ascii="Arial" w:hAnsi="Arial" w:cs="Arial"/>
          <w:sz w:val="22"/>
          <w:szCs w:val="22"/>
        </w:rPr>
        <w:t xml:space="preserve">éž na adresu </w:t>
      </w:r>
      <w:hyperlink r:id="rId24" w:history="1">
        <w:r w:rsidRPr="00F45B76">
          <w:rPr>
            <w:rFonts w:ascii="Arial" w:hAnsi="Arial" w:cs="Arial"/>
            <w:sz w:val="22"/>
            <w:szCs w:val="22"/>
          </w:rPr>
          <w:t>edesk@vlada.cz</w:t>
        </w:r>
      </w:hyperlink>
      <w:r w:rsidRPr="00F45B76">
        <w:rPr>
          <w:rFonts w:ascii="Arial" w:hAnsi="Arial" w:cs="Arial"/>
          <w:sz w:val="22"/>
          <w:szCs w:val="22"/>
        </w:rPr>
        <w:t>.</w:t>
      </w:r>
    </w:p>
    <w:p w:rsidR="00DE45A7" w:rsidRPr="00CA3FE6" w:rsidRDefault="00DE45A7" w:rsidP="009230AF">
      <w:pPr>
        <w:numPr>
          <w:ilvl w:val="0"/>
          <w:numId w:val="28"/>
        </w:numPr>
        <w:tabs>
          <w:tab w:val="clear" w:pos="720"/>
          <w:tab w:val="num" w:pos="426"/>
        </w:tabs>
        <w:spacing w:before="240"/>
        <w:ind w:left="425" w:hanging="425"/>
        <w:rPr>
          <w:rFonts w:ascii="Arial" w:hAnsi="Arial" w:cs="Arial"/>
          <w:sz w:val="22"/>
          <w:szCs w:val="22"/>
        </w:rPr>
      </w:pPr>
      <w:r w:rsidRPr="00DE45A7">
        <w:rPr>
          <w:rFonts w:ascii="Arial" w:hAnsi="Arial" w:cs="Arial"/>
          <w:sz w:val="22"/>
          <w:szCs w:val="22"/>
        </w:rPr>
        <w:t>Cenu díla uhradí objednatel na základě faktury zhotovitele bezhotovostním převodem, přičemž splatnost faktury je 21 dnů ode dne jejího doručení objednateli. Povinnost objednatele zaplatit fakturovanou částku dle této smlouvy je splněna odepsáním přísl</w:t>
      </w:r>
      <w:r w:rsidR="00954855">
        <w:rPr>
          <w:rFonts w:ascii="Arial" w:hAnsi="Arial" w:cs="Arial"/>
          <w:sz w:val="22"/>
          <w:szCs w:val="22"/>
        </w:rPr>
        <w:t>ušné částky z účtu objednatele.</w:t>
      </w:r>
    </w:p>
    <w:p w:rsidR="00DE45A7" w:rsidRPr="00DE45A7" w:rsidRDefault="00DE45A7" w:rsidP="00082E2E">
      <w:pPr>
        <w:pStyle w:val="Nadpis4"/>
        <w:ind w:left="0" w:firstLine="0"/>
      </w:pPr>
      <w:r w:rsidRPr="00DE45A7">
        <w:br/>
        <w:t>Využití poddodavatelů</w:t>
      </w:r>
    </w:p>
    <w:p w:rsidR="00DE45A7" w:rsidRPr="00DE45A7" w:rsidRDefault="00DE45A7" w:rsidP="009230AF">
      <w:pPr>
        <w:numPr>
          <w:ilvl w:val="0"/>
          <w:numId w:val="6"/>
        </w:numPr>
        <w:spacing w:after="120"/>
        <w:ind w:left="426" w:right="-23" w:hanging="425"/>
        <w:rPr>
          <w:rFonts w:ascii="Arial" w:hAnsi="Arial" w:cs="Arial"/>
          <w:sz w:val="22"/>
          <w:szCs w:val="22"/>
        </w:rPr>
      </w:pPr>
      <w:r w:rsidRPr="00DE45A7">
        <w:rPr>
          <w:rFonts w:ascii="Arial" w:hAnsi="Arial" w:cs="Arial"/>
          <w:sz w:val="22"/>
          <w:szCs w:val="22"/>
        </w:rPr>
        <w:t>V případě, že část díla bude zhotovena prostřednictvím poddodavatele, zhotovitel jej uvádí v </w:t>
      </w:r>
      <w:r w:rsidRPr="00FB0F6E">
        <w:rPr>
          <w:rFonts w:ascii="Arial" w:hAnsi="Arial" w:cs="Arial"/>
          <w:sz w:val="22"/>
          <w:szCs w:val="22"/>
        </w:rPr>
        <w:t xml:space="preserve">příloze č. </w:t>
      </w:r>
      <w:r w:rsidR="00CC05AC" w:rsidRPr="00FB0F6E">
        <w:rPr>
          <w:rFonts w:ascii="Arial" w:hAnsi="Arial" w:cs="Arial"/>
          <w:sz w:val="22"/>
          <w:szCs w:val="22"/>
        </w:rPr>
        <w:t>3</w:t>
      </w:r>
      <w:r w:rsidR="00CC05AC" w:rsidRPr="00DE45A7">
        <w:rPr>
          <w:rFonts w:ascii="Arial" w:hAnsi="Arial" w:cs="Arial"/>
          <w:sz w:val="22"/>
          <w:szCs w:val="22"/>
        </w:rPr>
        <w:t xml:space="preserve"> </w:t>
      </w:r>
      <w:r w:rsidRPr="00DE45A7">
        <w:rPr>
          <w:rFonts w:ascii="Arial" w:hAnsi="Arial" w:cs="Arial"/>
          <w:sz w:val="22"/>
          <w:szCs w:val="22"/>
        </w:rPr>
        <w:t xml:space="preserve">- Seznam poddodavatelů. </w:t>
      </w:r>
    </w:p>
    <w:p w:rsidR="00DE45A7" w:rsidRPr="00DE45A7" w:rsidRDefault="00DE45A7" w:rsidP="009230AF">
      <w:pPr>
        <w:numPr>
          <w:ilvl w:val="0"/>
          <w:numId w:val="6"/>
        </w:numPr>
        <w:spacing w:after="120"/>
        <w:ind w:left="426" w:hanging="425"/>
        <w:rPr>
          <w:rFonts w:ascii="Arial" w:hAnsi="Arial" w:cs="Arial"/>
          <w:sz w:val="22"/>
          <w:szCs w:val="22"/>
        </w:rPr>
      </w:pPr>
      <w:r w:rsidRPr="00DE45A7">
        <w:rPr>
          <w:rFonts w:ascii="Arial" w:hAnsi="Arial" w:cs="Arial"/>
          <w:sz w:val="22"/>
          <w:szCs w:val="22"/>
        </w:rPr>
        <w:t xml:space="preserve">Zhotovitel se zavazuje při plnění dle smlouvy plnit prostřednictvím poddodavatelů uvedených v nabídce zhotovitele jako účastníka v zadávacím řízení veřejné zakázky (tj. poddodavatelů, prostřednictvím kterých zhotovitel prokazoval kvalifikaci). Změny těchto poddodavatelů musí být objednateli předem oznámeny a podléhají jeho odsouhlasení. Objednatel poddodavatele neschválí, pokud tento neprokáže splnění kvalifikace v rozsahu, v němž nahrazuje kvalifikaci zhotovitele. Obdobně se postupuje v případě, pokud by část díla, kterou měl zhotovit poddodavatel, chtěl zhotovit zhotovitel sám. Poddodavatelé uvedení v nabídce uchazeče v zadávacím řízení jsou rovněž uvedeni </w:t>
      </w:r>
      <w:r w:rsidRPr="00FB0F6E">
        <w:rPr>
          <w:rFonts w:ascii="Arial" w:hAnsi="Arial" w:cs="Arial"/>
          <w:sz w:val="22"/>
          <w:szCs w:val="22"/>
        </w:rPr>
        <w:t>v příloze č. 3</w:t>
      </w:r>
      <w:r w:rsidRPr="00DE45A7">
        <w:rPr>
          <w:rFonts w:ascii="Arial" w:hAnsi="Arial" w:cs="Arial"/>
          <w:sz w:val="22"/>
          <w:szCs w:val="22"/>
        </w:rPr>
        <w:t xml:space="preserve"> </w:t>
      </w:r>
      <w:proofErr w:type="gramStart"/>
      <w:r w:rsidRPr="00DE45A7">
        <w:rPr>
          <w:rFonts w:ascii="Arial" w:hAnsi="Arial" w:cs="Arial"/>
          <w:sz w:val="22"/>
          <w:szCs w:val="22"/>
        </w:rPr>
        <w:t>této</w:t>
      </w:r>
      <w:proofErr w:type="gramEnd"/>
      <w:r w:rsidRPr="00DE45A7">
        <w:rPr>
          <w:rFonts w:ascii="Arial" w:hAnsi="Arial" w:cs="Arial"/>
          <w:sz w:val="22"/>
          <w:szCs w:val="22"/>
        </w:rPr>
        <w:t xml:space="preserve"> smlouvy. </w:t>
      </w:r>
    </w:p>
    <w:p w:rsidR="00DE45A7" w:rsidRPr="00DE45A7" w:rsidRDefault="00DE45A7" w:rsidP="009230AF">
      <w:pPr>
        <w:numPr>
          <w:ilvl w:val="0"/>
          <w:numId w:val="6"/>
        </w:numPr>
        <w:spacing w:after="120"/>
        <w:ind w:left="426" w:right="-23" w:hanging="425"/>
        <w:rPr>
          <w:rFonts w:ascii="Arial" w:hAnsi="Arial" w:cs="Arial"/>
          <w:sz w:val="22"/>
          <w:szCs w:val="22"/>
        </w:rPr>
      </w:pPr>
      <w:r w:rsidRPr="00DE45A7">
        <w:rPr>
          <w:rFonts w:ascii="Arial" w:hAnsi="Arial" w:cs="Arial"/>
          <w:sz w:val="22"/>
          <w:szCs w:val="22"/>
        </w:rPr>
        <w:t xml:space="preserve">Poddodavatel je, vzhledem k tomu, co sám plnil, zavázán se zhotovitelem společně </w:t>
      </w:r>
      <w:r w:rsidRPr="00DE45A7">
        <w:rPr>
          <w:rFonts w:ascii="Arial" w:hAnsi="Arial" w:cs="Arial"/>
          <w:sz w:val="22"/>
          <w:szCs w:val="22"/>
        </w:rPr>
        <w:br/>
        <w:t>a nerozdílně, bylo-li plněno vadně.</w:t>
      </w:r>
    </w:p>
    <w:p w:rsidR="00DE45A7" w:rsidRPr="00DE45A7" w:rsidRDefault="00DE45A7" w:rsidP="00082E2E">
      <w:pPr>
        <w:pStyle w:val="Nadpis4"/>
        <w:ind w:left="0" w:firstLine="0"/>
      </w:pPr>
      <w:r w:rsidRPr="00DE45A7">
        <w:br/>
        <w:t>Vady díla, záruka za jakost</w:t>
      </w:r>
    </w:p>
    <w:p w:rsidR="00DE45A7" w:rsidRPr="00DE45A7" w:rsidRDefault="00DE45A7" w:rsidP="009230AF">
      <w:pPr>
        <w:numPr>
          <w:ilvl w:val="0"/>
          <w:numId w:val="3"/>
        </w:numPr>
        <w:spacing w:after="120"/>
        <w:ind w:left="426" w:hanging="425"/>
        <w:rPr>
          <w:rFonts w:ascii="Arial" w:hAnsi="Arial" w:cs="Arial"/>
          <w:sz w:val="22"/>
          <w:szCs w:val="22"/>
        </w:rPr>
      </w:pPr>
      <w:r w:rsidRPr="00DE45A7">
        <w:rPr>
          <w:rFonts w:ascii="Arial" w:hAnsi="Arial" w:cs="Arial"/>
          <w:sz w:val="22"/>
          <w:szCs w:val="22"/>
        </w:rPr>
        <w:t xml:space="preserve">Zhotovitel odpovídá za vady díla. Dílo má vady, jestliže provedení díla neodpovídá výsledku určenému v této smlouvě. Vadami díla se rozumí jakékoli vady, které se projeví na díle v záruční době bez ohledu na to, zda vznikly při zhotovení díla nebo po jeho zhotovení v záruční době. </w:t>
      </w:r>
    </w:p>
    <w:p w:rsidR="00DE45A7" w:rsidRPr="00DE45A7" w:rsidRDefault="00DE45A7" w:rsidP="009230AF">
      <w:pPr>
        <w:numPr>
          <w:ilvl w:val="0"/>
          <w:numId w:val="3"/>
        </w:numPr>
        <w:spacing w:after="120"/>
        <w:ind w:left="426" w:right="97" w:hanging="425"/>
        <w:rPr>
          <w:rFonts w:ascii="Arial" w:hAnsi="Arial" w:cs="Arial"/>
          <w:sz w:val="22"/>
          <w:szCs w:val="22"/>
        </w:rPr>
      </w:pPr>
      <w:r w:rsidRPr="00DE45A7">
        <w:rPr>
          <w:rFonts w:ascii="Arial" w:hAnsi="Arial" w:cs="Arial"/>
          <w:spacing w:val="-3"/>
          <w:sz w:val="22"/>
          <w:szCs w:val="22"/>
        </w:rPr>
        <w:t>Z</w:t>
      </w:r>
      <w:r w:rsidRPr="00DE45A7">
        <w:rPr>
          <w:rFonts w:ascii="Arial" w:hAnsi="Arial" w:cs="Arial"/>
          <w:sz w:val="22"/>
          <w:szCs w:val="22"/>
        </w:rPr>
        <w:t>hotovit</w:t>
      </w:r>
      <w:r w:rsidRPr="00DE45A7">
        <w:rPr>
          <w:rFonts w:ascii="Arial" w:hAnsi="Arial" w:cs="Arial"/>
          <w:spacing w:val="-1"/>
          <w:sz w:val="22"/>
          <w:szCs w:val="22"/>
        </w:rPr>
        <w:t>e</w:t>
      </w:r>
      <w:r w:rsidRPr="00DE45A7">
        <w:rPr>
          <w:rFonts w:ascii="Arial" w:hAnsi="Arial" w:cs="Arial"/>
          <w:sz w:val="22"/>
          <w:szCs w:val="22"/>
        </w:rPr>
        <w:t>l pos</w:t>
      </w:r>
      <w:r w:rsidRPr="00DE45A7">
        <w:rPr>
          <w:rFonts w:ascii="Arial" w:hAnsi="Arial" w:cs="Arial"/>
          <w:spacing w:val="2"/>
          <w:sz w:val="22"/>
          <w:szCs w:val="22"/>
        </w:rPr>
        <w:t>k</w:t>
      </w:r>
      <w:r w:rsidRPr="00DE45A7">
        <w:rPr>
          <w:rFonts w:ascii="Arial" w:hAnsi="Arial" w:cs="Arial"/>
          <w:spacing w:val="-5"/>
          <w:sz w:val="22"/>
          <w:szCs w:val="22"/>
        </w:rPr>
        <w:t>y</w:t>
      </w:r>
      <w:r w:rsidRPr="00DE45A7">
        <w:rPr>
          <w:rFonts w:ascii="Arial" w:hAnsi="Arial" w:cs="Arial"/>
          <w:sz w:val="22"/>
          <w:szCs w:val="22"/>
        </w:rPr>
        <w:t>tuje ob</w:t>
      </w:r>
      <w:r w:rsidRPr="00DE45A7">
        <w:rPr>
          <w:rFonts w:ascii="Arial" w:hAnsi="Arial" w:cs="Arial"/>
          <w:spacing w:val="3"/>
          <w:sz w:val="22"/>
          <w:szCs w:val="22"/>
        </w:rPr>
        <w:t>j</w:t>
      </w:r>
      <w:r w:rsidRPr="00DE45A7">
        <w:rPr>
          <w:rFonts w:ascii="Arial" w:hAnsi="Arial" w:cs="Arial"/>
          <w:spacing w:val="-1"/>
          <w:sz w:val="22"/>
          <w:szCs w:val="22"/>
        </w:rPr>
        <w:t>e</w:t>
      </w:r>
      <w:r w:rsidRPr="00DE45A7">
        <w:rPr>
          <w:rFonts w:ascii="Arial" w:hAnsi="Arial" w:cs="Arial"/>
          <w:sz w:val="22"/>
          <w:szCs w:val="22"/>
        </w:rPr>
        <w:t>dn</w:t>
      </w:r>
      <w:r w:rsidRPr="00DE45A7">
        <w:rPr>
          <w:rFonts w:ascii="Arial" w:hAnsi="Arial" w:cs="Arial"/>
          <w:spacing w:val="-1"/>
          <w:sz w:val="22"/>
          <w:szCs w:val="22"/>
        </w:rPr>
        <w:t>a</w:t>
      </w:r>
      <w:r w:rsidRPr="00DE45A7">
        <w:rPr>
          <w:rFonts w:ascii="Arial" w:hAnsi="Arial" w:cs="Arial"/>
          <w:sz w:val="22"/>
          <w:szCs w:val="22"/>
        </w:rPr>
        <w:t>t</w:t>
      </w:r>
      <w:r w:rsidRPr="00DE45A7">
        <w:rPr>
          <w:rFonts w:ascii="Arial" w:hAnsi="Arial" w:cs="Arial"/>
          <w:spacing w:val="-1"/>
          <w:sz w:val="22"/>
          <w:szCs w:val="22"/>
        </w:rPr>
        <w:t>e</w:t>
      </w:r>
      <w:r w:rsidRPr="00DE45A7">
        <w:rPr>
          <w:rFonts w:ascii="Arial" w:hAnsi="Arial" w:cs="Arial"/>
          <w:sz w:val="22"/>
          <w:szCs w:val="22"/>
        </w:rPr>
        <w:t xml:space="preserve">li </w:t>
      </w:r>
      <w:r w:rsidR="009435A8">
        <w:rPr>
          <w:rFonts w:ascii="Arial" w:hAnsi="Arial" w:cs="Arial"/>
          <w:sz w:val="22"/>
          <w:szCs w:val="22"/>
        </w:rPr>
        <w:t xml:space="preserve">na dílo </w:t>
      </w:r>
      <w:r w:rsidRPr="00DE45A7">
        <w:rPr>
          <w:rFonts w:ascii="Arial" w:hAnsi="Arial" w:cs="Arial"/>
          <w:spacing w:val="1"/>
          <w:sz w:val="22"/>
          <w:szCs w:val="22"/>
        </w:rPr>
        <w:t>z</w:t>
      </w:r>
      <w:r w:rsidRPr="00DE45A7">
        <w:rPr>
          <w:rFonts w:ascii="Arial" w:hAnsi="Arial" w:cs="Arial"/>
          <w:spacing w:val="-1"/>
          <w:sz w:val="22"/>
          <w:szCs w:val="22"/>
        </w:rPr>
        <w:t>ár</w:t>
      </w:r>
      <w:r w:rsidRPr="00DE45A7">
        <w:rPr>
          <w:rFonts w:ascii="Arial" w:hAnsi="Arial" w:cs="Arial"/>
          <w:sz w:val="22"/>
          <w:szCs w:val="22"/>
        </w:rPr>
        <w:t>uku za jakost v d</w:t>
      </w:r>
      <w:r w:rsidRPr="00DE45A7">
        <w:rPr>
          <w:rFonts w:ascii="Arial" w:hAnsi="Arial" w:cs="Arial"/>
          <w:spacing w:val="-1"/>
          <w:sz w:val="22"/>
          <w:szCs w:val="22"/>
        </w:rPr>
        <w:t>é</w:t>
      </w:r>
      <w:r w:rsidRPr="00DE45A7">
        <w:rPr>
          <w:rFonts w:ascii="Arial" w:hAnsi="Arial" w:cs="Arial"/>
          <w:sz w:val="22"/>
          <w:szCs w:val="22"/>
        </w:rPr>
        <w:t>l</w:t>
      </w:r>
      <w:r w:rsidRPr="00DE45A7">
        <w:rPr>
          <w:rFonts w:ascii="Arial" w:hAnsi="Arial" w:cs="Arial"/>
          <w:spacing w:val="-1"/>
          <w:sz w:val="22"/>
          <w:szCs w:val="22"/>
        </w:rPr>
        <w:t>c</w:t>
      </w:r>
      <w:r w:rsidRPr="00DE45A7">
        <w:rPr>
          <w:rFonts w:ascii="Arial" w:hAnsi="Arial" w:cs="Arial"/>
          <w:sz w:val="22"/>
          <w:szCs w:val="22"/>
        </w:rPr>
        <w:t xml:space="preserve">e </w:t>
      </w:r>
      <w:r w:rsidRPr="00EA5781">
        <w:rPr>
          <w:rFonts w:ascii="Arial" w:hAnsi="Arial" w:cs="Arial"/>
          <w:sz w:val="22"/>
          <w:szCs w:val="22"/>
        </w:rPr>
        <w:t>t</w:t>
      </w:r>
      <w:r w:rsidRPr="00EA5781">
        <w:rPr>
          <w:rFonts w:ascii="Arial" w:hAnsi="Arial" w:cs="Arial"/>
          <w:spacing w:val="-1"/>
          <w:sz w:val="22"/>
          <w:szCs w:val="22"/>
        </w:rPr>
        <w:t>r</w:t>
      </w:r>
      <w:r w:rsidRPr="00EA5781">
        <w:rPr>
          <w:rFonts w:ascii="Arial" w:hAnsi="Arial" w:cs="Arial"/>
          <w:sz w:val="22"/>
          <w:szCs w:val="22"/>
        </w:rPr>
        <w:t>v</w:t>
      </w:r>
      <w:r w:rsidRPr="00EA5781">
        <w:rPr>
          <w:rFonts w:ascii="Arial" w:hAnsi="Arial" w:cs="Arial"/>
          <w:spacing w:val="-1"/>
          <w:sz w:val="22"/>
          <w:szCs w:val="22"/>
        </w:rPr>
        <w:t>á</w:t>
      </w:r>
      <w:r w:rsidRPr="00EA5781">
        <w:rPr>
          <w:rFonts w:ascii="Arial" w:hAnsi="Arial" w:cs="Arial"/>
          <w:sz w:val="22"/>
          <w:szCs w:val="22"/>
        </w:rPr>
        <w:t xml:space="preserve">ní </w:t>
      </w:r>
      <w:r w:rsidRPr="00EA5781">
        <w:rPr>
          <w:rFonts w:ascii="Arial" w:hAnsi="Arial" w:cs="Arial"/>
          <w:spacing w:val="2"/>
          <w:sz w:val="22"/>
          <w:szCs w:val="22"/>
        </w:rPr>
        <w:t>5 let</w:t>
      </w:r>
      <w:r w:rsidRPr="00DE45A7">
        <w:rPr>
          <w:rFonts w:ascii="Arial" w:hAnsi="Arial" w:cs="Arial"/>
          <w:spacing w:val="2"/>
          <w:sz w:val="22"/>
          <w:szCs w:val="22"/>
        </w:rPr>
        <w:t>.</w:t>
      </w:r>
      <w:r w:rsidRPr="00DE45A7">
        <w:rPr>
          <w:rFonts w:ascii="Arial" w:hAnsi="Arial" w:cs="Arial"/>
          <w:sz w:val="22"/>
          <w:szCs w:val="22"/>
        </w:rPr>
        <w:t xml:space="preserve"> </w:t>
      </w:r>
      <w:r w:rsidRPr="00DE45A7">
        <w:rPr>
          <w:rFonts w:ascii="Arial" w:hAnsi="Arial" w:cs="Arial"/>
          <w:spacing w:val="-3"/>
          <w:sz w:val="22"/>
          <w:szCs w:val="22"/>
        </w:rPr>
        <w:t>Z</w:t>
      </w:r>
      <w:r w:rsidRPr="00DE45A7">
        <w:rPr>
          <w:rFonts w:ascii="Arial" w:hAnsi="Arial" w:cs="Arial"/>
          <w:spacing w:val="1"/>
          <w:sz w:val="22"/>
          <w:szCs w:val="22"/>
        </w:rPr>
        <w:t>á</w:t>
      </w:r>
      <w:r w:rsidRPr="00DE45A7">
        <w:rPr>
          <w:rFonts w:ascii="Arial" w:hAnsi="Arial" w:cs="Arial"/>
          <w:spacing w:val="-1"/>
          <w:sz w:val="22"/>
          <w:szCs w:val="22"/>
        </w:rPr>
        <w:t>r</w:t>
      </w:r>
      <w:r w:rsidRPr="00DE45A7">
        <w:rPr>
          <w:rFonts w:ascii="Arial" w:hAnsi="Arial" w:cs="Arial"/>
          <w:sz w:val="22"/>
          <w:szCs w:val="22"/>
        </w:rPr>
        <w:t>u</w:t>
      </w:r>
      <w:r w:rsidRPr="00DE45A7">
        <w:rPr>
          <w:rFonts w:ascii="Arial" w:hAnsi="Arial" w:cs="Arial"/>
          <w:spacing w:val="-1"/>
          <w:sz w:val="22"/>
          <w:szCs w:val="22"/>
        </w:rPr>
        <w:t>č</w:t>
      </w:r>
      <w:r w:rsidRPr="00DE45A7">
        <w:rPr>
          <w:rFonts w:ascii="Arial" w:hAnsi="Arial" w:cs="Arial"/>
          <w:sz w:val="22"/>
          <w:szCs w:val="22"/>
        </w:rPr>
        <w:t>ní doba po</w:t>
      </w:r>
      <w:r w:rsidRPr="00DE45A7">
        <w:rPr>
          <w:rFonts w:ascii="Arial" w:hAnsi="Arial" w:cs="Arial"/>
          <w:spacing w:val="-1"/>
          <w:sz w:val="22"/>
          <w:szCs w:val="22"/>
        </w:rPr>
        <w:t>č</w:t>
      </w:r>
      <w:r w:rsidRPr="00DE45A7">
        <w:rPr>
          <w:rFonts w:ascii="Arial" w:hAnsi="Arial" w:cs="Arial"/>
          <w:sz w:val="22"/>
          <w:szCs w:val="22"/>
        </w:rPr>
        <w:t>íná plynout dn</w:t>
      </w:r>
      <w:r w:rsidRPr="00DE45A7">
        <w:rPr>
          <w:rFonts w:ascii="Arial" w:hAnsi="Arial" w:cs="Arial"/>
          <w:spacing w:val="-1"/>
          <w:sz w:val="22"/>
          <w:szCs w:val="22"/>
        </w:rPr>
        <w:t>e</w:t>
      </w:r>
      <w:r w:rsidRPr="00DE45A7">
        <w:rPr>
          <w:rFonts w:ascii="Arial" w:hAnsi="Arial" w:cs="Arial"/>
          <w:sz w:val="22"/>
          <w:szCs w:val="22"/>
        </w:rPr>
        <w:t>m následujícím po dni protokolárního předání</w:t>
      </w:r>
      <w:r w:rsidR="000D0FA7">
        <w:rPr>
          <w:rFonts w:ascii="Arial" w:hAnsi="Arial" w:cs="Arial"/>
          <w:sz w:val="22"/>
          <w:szCs w:val="22"/>
        </w:rPr>
        <w:t xml:space="preserve"> </w:t>
      </w:r>
      <w:r w:rsidRPr="00DE45A7">
        <w:rPr>
          <w:rFonts w:ascii="Arial" w:hAnsi="Arial" w:cs="Arial"/>
          <w:sz w:val="22"/>
          <w:szCs w:val="22"/>
        </w:rPr>
        <w:t>a převzetí celého díla.</w:t>
      </w:r>
    </w:p>
    <w:p w:rsidR="00DE45A7" w:rsidRPr="00DE45A7" w:rsidRDefault="00DE45A7" w:rsidP="009230AF">
      <w:pPr>
        <w:numPr>
          <w:ilvl w:val="0"/>
          <w:numId w:val="3"/>
        </w:numPr>
        <w:spacing w:after="120"/>
        <w:ind w:left="426" w:right="97" w:hanging="425"/>
        <w:rPr>
          <w:rFonts w:ascii="Arial" w:hAnsi="Arial" w:cs="Arial"/>
          <w:sz w:val="22"/>
          <w:szCs w:val="22"/>
        </w:rPr>
      </w:pPr>
      <w:r w:rsidRPr="00DE45A7">
        <w:rPr>
          <w:rFonts w:ascii="Arial" w:hAnsi="Arial" w:cs="Arial"/>
          <w:sz w:val="22"/>
          <w:szCs w:val="22"/>
        </w:rPr>
        <w:t>Obj</w:t>
      </w:r>
      <w:r w:rsidRPr="00DE45A7">
        <w:rPr>
          <w:rFonts w:ascii="Arial" w:hAnsi="Arial" w:cs="Arial"/>
          <w:spacing w:val="-1"/>
          <w:sz w:val="22"/>
          <w:szCs w:val="22"/>
        </w:rPr>
        <w:t>e</w:t>
      </w:r>
      <w:r w:rsidRPr="00DE45A7">
        <w:rPr>
          <w:rFonts w:ascii="Arial" w:hAnsi="Arial" w:cs="Arial"/>
          <w:sz w:val="22"/>
          <w:szCs w:val="22"/>
        </w:rPr>
        <w:t>dn</w:t>
      </w:r>
      <w:r w:rsidRPr="00DE45A7">
        <w:rPr>
          <w:rFonts w:ascii="Arial" w:hAnsi="Arial" w:cs="Arial"/>
          <w:spacing w:val="-1"/>
          <w:sz w:val="22"/>
          <w:szCs w:val="22"/>
        </w:rPr>
        <w:t>a</w:t>
      </w:r>
      <w:r w:rsidRPr="00DE45A7">
        <w:rPr>
          <w:rFonts w:ascii="Arial" w:hAnsi="Arial" w:cs="Arial"/>
          <w:sz w:val="22"/>
          <w:szCs w:val="22"/>
        </w:rPr>
        <w:t>t</w:t>
      </w:r>
      <w:r w:rsidRPr="00DE45A7">
        <w:rPr>
          <w:rFonts w:ascii="Arial" w:hAnsi="Arial" w:cs="Arial"/>
          <w:spacing w:val="-1"/>
          <w:sz w:val="22"/>
          <w:szCs w:val="22"/>
        </w:rPr>
        <w:t>e</w:t>
      </w:r>
      <w:r w:rsidRPr="00DE45A7">
        <w:rPr>
          <w:rFonts w:ascii="Arial" w:hAnsi="Arial" w:cs="Arial"/>
          <w:sz w:val="22"/>
          <w:szCs w:val="22"/>
        </w:rPr>
        <w:t>l je povin</w:t>
      </w:r>
      <w:r w:rsidRPr="00DE45A7">
        <w:rPr>
          <w:rFonts w:ascii="Arial" w:hAnsi="Arial" w:cs="Arial"/>
          <w:spacing w:val="-1"/>
          <w:sz w:val="22"/>
          <w:szCs w:val="22"/>
        </w:rPr>
        <w:t>e</w:t>
      </w:r>
      <w:r w:rsidRPr="00DE45A7">
        <w:rPr>
          <w:rFonts w:ascii="Arial" w:hAnsi="Arial" w:cs="Arial"/>
          <w:sz w:val="22"/>
          <w:szCs w:val="22"/>
        </w:rPr>
        <w:t>n v p</w:t>
      </w:r>
      <w:r w:rsidRPr="00DE45A7">
        <w:rPr>
          <w:rFonts w:ascii="Arial" w:hAnsi="Arial" w:cs="Arial"/>
          <w:spacing w:val="-1"/>
          <w:sz w:val="22"/>
          <w:szCs w:val="22"/>
        </w:rPr>
        <w:t>r</w:t>
      </w:r>
      <w:r w:rsidRPr="00DE45A7">
        <w:rPr>
          <w:rFonts w:ascii="Arial" w:hAnsi="Arial" w:cs="Arial"/>
          <w:sz w:val="22"/>
          <w:szCs w:val="22"/>
        </w:rPr>
        <w:t>ůb</w:t>
      </w:r>
      <w:r w:rsidRPr="00DE45A7">
        <w:rPr>
          <w:rFonts w:ascii="Arial" w:hAnsi="Arial" w:cs="Arial"/>
          <w:spacing w:val="-1"/>
          <w:sz w:val="22"/>
          <w:szCs w:val="22"/>
        </w:rPr>
        <w:t>ě</w:t>
      </w:r>
      <w:r w:rsidRPr="00DE45A7">
        <w:rPr>
          <w:rFonts w:ascii="Arial" w:hAnsi="Arial" w:cs="Arial"/>
          <w:sz w:val="22"/>
          <w:szCs w:val="22"/>
        </w:rPr>
        <w:t xml:space="preserve">hu </w:t>
      </w:r>
      <w:r w:rsidRPr="00DE45A7">
        <w:rPr>
          <w:rFonts w:ascii="Arial" w:hAnsi="Arial" w:cs="Arial"/>
          <w:spacing w:val="1"/>
          <w:sz w:val="22"/>
          <w:szCs w:val="22"/>
        </w:rPr>
        <w:t>z</w:t>
      </w:r>
      <w:r w:rsidRPr="00DE45A7">
        <w:rPr>
          <w:rFonts w:ascii="Arial" w:hAnsi="Arial" w:cs="Arial"/>
          <w:spacing w:val="-1"/>
          <w:sz w:val="22"/>
          <w:szCs w:val="22"/>
        </w:rPr>
        <w:t>ár</w:t>
      </w:r>
      <w:r w:rsidRPr="00DE45A7">
        <w:rPr>
          <w:rFonts w:ascii="Arial" w:hAnsi="Arial" w:cs="Arial"/>
          <w:sz w:val="22"/>
          <w:szCs w:val="22"/>
        </w:rPr>
        <w:t>u</w:t>
      </w:r>
      <w:r w:rsidRPr="00DE45A7">
        <w:rPr>
          <w:rFonts w:ascii="Arial" w:hAnsi="Arial" w:cs="Arial"/>
          <w:spacing w:val="-1"/>
          <w:sz w:val="22"/>
          <w:szCs w:val="22"/>
        </w:rPr>
        <w:t>č</w:t>
      </w:r>
      <w:r w:rsidRPr="00DE45A7">
        <w:rPr>
          <w:rFonts w:ascii="Arial" w:hAnsi="Arial" w:cs="Arial"/>
          <w:sz w:val="22"/>
          <w:szCs w:val="22"/>
        </w:rPr>
        <w:t>ní do</w:t>
      </w:r>
      <w:r w:rsidRPr="00DE45A7">
        <w:rPr>
          <w:rFonts w:ascii="Arial" w:hAnsi="Arial" w:cs="Arial"/>
          <w:spacing w:val="5"/>
          <w:sz w:val="22"/>
          <w:szCs w:val="22"/>
        </w:rPr>
        <w:t>b</w:t>
      </w:r>
      <w:r w:rsidRPr="00DE45A7">
        <w:rPr>
          <w:rFonts w:ascii="Arial" w:hAnsi="Arial" w:cs="Arial"/>
          <w:sz w:val="22"/>
          <w:szCs w:val="22"/>
        </w:rPr>
        <w:t>y u</w:t>
      </w:r>
      <w:r w:rsidRPr="00DE45A7">
        <w:rPr>
          <w:rFonts w:ascii="Arial" w:hAnsi="Arial" w:cs="Arial"/>
          <w:spacing w:val="2"/>
          <w:sz w:val="22"/>
          <w:szCs w:val="22"/>
        </w:rPr>
        <w:t>p</w:t>
      </w:r>
      <w:r w:rsidRPr="00DE45A7">
        <w:rPr>
          <w:rFonts w:ascii="Arial" w:hAnsi="Arial" w:cs="Arial"/>
          <w:sz w:val="22"/>
          <w:szCs w:val="22"/>
        </w:rPr>
        <w:t>l</w:t>
      </w:r>
      <w:r w:rsidRPr="00DE45A7">
        <w:rPr>
          <w:rFonts w:ascii="Arial" w:hAnsi="Arial" w:cs="Arial"/>
          <w:spacing w:val="-1"/>
          <w:sz w:val="22"/>
          <w:szCs w:val="22"/>
        </w:rPr>
        <w:t>a</w:t>
      </w:r>
      <w:r w:rsidRPr="00DE45A7">
        <w:rPr>
          <w:rFonts w:ascii="Arial" w:hAnsi="Arial" w:cs="Arial"/>
          <w:sz w:val="22"/>
          <w:szCs w:val="22"/>
        </w:rPr>
        <w:t>tnit v</w:t>
      </w:r>
      <w:r w:rsidRPr="00DE45A7">
        <w:rPr>
          <w:rFonts w:ascii="Arial" w:hAnsi="Arial" w:cs="Arial"/>
          <w:spacing w:val="-1"/>
          <w:sz w:val="22"/>
          <w:szCs w:val="22"/>
        </w:rPr>
        <w:t>a</w:t>
      </w:r>
      <w:r w:rsidRPr="00DE45A7">
        <w:rPr>
          <w:rFonts w:ascii="Arial" w:hAnsi="Arial" w:cs="Arial"/>
          <w:spacing w:val="2"/>
          <w:sz w:val="22"/>
          <w:szCs w:val="22"/>
        </w:rPr>
        <w:t>d</w:t>
      </w:r>
      <w:r w:rsidRPr="00DE45A7">
        <w:rPr>
          <w:rFonts w:ascii="Arial" w:hAnsi="Arial" w:cs="Arial"/>
          <w:sz w:val="22"/>
          <w:szCs w:val="22"/>
        </w:rPr>
        <w:t>y b</w:t>
      </w:r>
      <w:r w:rsidRPr="00DE45A7">
        <w:rPr>
          <w:rFonts w:ascii="Arial" w:hAnsi="Arial" w:cs="Arial"/>
          <w:spacing w:val="-1"/>
          <w:sz w:val="22"/>
          <w:szCs w:val="22"/>
        </w:rPr>
        <w:t>e</w:t>
      </w:r>
      <w:r w:rsidRPr="00DE45A7">
        <w:rPr>
          <w:rFonts w:ascii="Arial" w:hAnsi="Arial" w:cs="Arial"/>
          <w:sz w:val="22"/>
          <w:szCs w:val="22"/>
        </w:rPr>
        <w:t xml:space="preserve">z </w:t>
      </w:r>
      <w:r w:rsidRPr="00DE45A7">
        <w:rPr>
          <w:rFonts w:ascii="Arial" w:hAnsi="Arial" w:cs="Arial"/>
          <w:spacing w:val="1"/>
          <w:sz w:val="22"/>
          <w:szCs w:val="22"/>
        </w:rPr>
        <w:t>z</w:t>
      </w:r>
      <w:r w:rsidRPr="00DE45A7">
        <w:rPr>
          <w:rFonts w:ascii="Arial" w:hAnsi="Arial" w:cs="Arial"/>
          <w:spacing w:val="2"/>
          <w:sz w:val="22"/>
          <w:szCs w:val="22"/>
        </w:rPr>
        <w:t>b</w:t>
      </w:r>
      <w:r w:rsidRPr="00DE45A7">
        <w:rPr>
          <w:rFonts w:ascii="Arial" w:hAnsi="Arial" w:cs="Arial"/>
          <w:spacing w:val="-7"/>
          <w:sz w:val="22"/>
          <w:szCs w:val="22"/>
        </w:rPr>
        <w:t>y</w:t>
      </w:r>
      <w:r w:rsidRPr="00DE45A7">
        <w:rPr>
          <w:rFonts w:ascii="Arial" w:hAnsi="Arial" w:cs="Arial"/>
          <w:spacing w:val="3"/>
          <w:sz w:val="22"/>
          <w:szCs w:val="22"/>
        </w:rPr>
        <w:t>t</w:t>
      </w:r>
      <w:r w:rsidRPr="00DE45A7">
        <w:rPr>
          <w:rFonts w:ascii="Arial" w:hAnsi="Arial" w:cs="Arial"/>
          <w:spacing w:val="-1"/>
          <w:sz w:val="22"/>
          <w:szCs w:val="22"/>
        </w:rPr>
        <w:t>eč</w:t>
      </w:r>
      <w:r w:rsidRPr="00DE45A7">
        <w:rPr>
          <w:rFonts w:ascii="Arial" w:hAnsi="Arial" w:cs="Arial"/>
          <w:spacing w:val="2"/>
          <w:sz w:val="22"/>
          <w:szCs w:val="22"/>
        </w:rPr>
        <w:t>n</w:t>
      </w:r>
      <w:r w:rsidRPr="00DE45A7">
        <w:rPr>
          <w:rFonts w:ascii="Arial" w:hAnsi="Arial" w:cs="Arial"/>
          <w:spacing w:val="1"/>
          <w:sz w:val="22"/>
          <w:szCs w:val="22"/>
        </w:rPr>
        <w:t>é</w:t>
      </w:r>
      <w:r w:rsidRPr="00DE45A7">
        <w:rPr>
          <w:rFonts w:ascii="Arial" w:hAnsi="Arial" w:cs="Arial"/>
          <w:sz w:val="22"/>
          <w:szCs w:val="22"/>
        </w:rPr>
        <w:t>ho odkl</w:t>
      </w:r>
      <w:r w:rsidRPr="00DE45A7">
        <w:rPr>
          <w:rFonts w:ascii="Arial" w:hAnsi="Arial" w:cs="Arial"/>
          <w:spacing w:val="-1"/>
          <w:sz w:val="22"/>
          <w:szCs w:val="22"/>
        </w:rPr>
        <w:t>a</w:t>
      </w:r>
      <w:r w:rsidRPr="00DE45A7">
        <w:rPr>
          <w:rFonts w:ascii="Arial" w:hAnsi="Arial" w:cs="Arial"/>
          <w:sz w:val="22"/>
          <w:szCs w:val="22"/>
        </w:rPr>
        <w:t>du od j</w:t>
      </w:r>
      <w:r w:rsidRPr="00DE45A7">
        <w:rPr>
          <w:rFonts w:ascii="Arial" w:hAnsi="Arial" w:cs="Arial"/>
          <w:spacing w:val="-1"/>
          <w:sz w:val="22"/>
          <w:szCs w:val="22"/>
        </w:rPr>
        <w:t>e</w:t>
      </w:r>
      <w:r w:rsidRPr="00DE45A7">
        <w:rPr>
          <w:rFonts w:ascii="Arial" w:hAnsi="Arial" w:cs="Arial"/>
          <w:sz w:val="22"/>
          <w:szCs w:val="22"/>
        </w:rPr>
        <w:t>ji</w:t>
      </w:r>
      <w:r w:rsidRPr="00DE45A7">
        <w:rPr>
          <w:rFonts w:ascii="Arial" w:hAnsi="Arial" w:cs="Arial"/>
          <w:spacing w:val="-1"/>
          <w:sz w:val="22"/>
          <w:szCs w:val="22"/>
        </w:rPr>
        <w:t>c</w:t>
      </w:r>
      <w:r w:rsidRPr="00DE45A7">
        <w:rPr>
          <w:rFonts w:ascii="Arial" w:hAnsi="Arial" w:cs="Arial"/>
          <w:sz w:val="22"/>
          <w:szCs w:val="22"/>
        </w:rPr>
        <w:t xml:space="preserve">h </w:t>
      </w:r>
      <w:r w:rsidRPr="00DE45A7">
        <w:rPr>
          <w:rFonts w:ascii="Arial" w:hAnsi="Arial" w:cs="Arial"/>
          <w:spacing w:val="1"/>
          <w:sz w:val="22"/>
          <w:szCs w:val="22"/>
        </w:rPr>
        <w:t>z</w:t>
      </w:r>
      <w:r w:rsidRPr="00DE45A7">
        <w:rPr>
          <w:rFonts w:ascii="Arial" w:hAnsi="Arial" w:cs="Arial"/>
          <w:sz w:val="22"/>
          <w:szCs w:val="22"/>
        </w:rPr>
        <w:t>jišt</w:t>
      </w:r>
      <w:r w:rsidRPr="00DE45A7">
        <w:rPr>
          <w:rFonts w:ascii="Arial" w:hAnsi="Arial" w:cs="Arial"/>
          <w:spacing w:val="-1"/>
          <w:sz w:val="22"/>
          <w:szCs w:val="22"/>
        </w:rPr>
        <w:t>ě</w:t>
      </w:r>
      <w:r w:rsidRPr="00DE45A7">
        <w:rPr>
          <w:rFonts w:ascii="Arial" w:hAnsi="Arial" w:cs="Arial"/>
          <w:sz w:val="22"/>
          <w:szCs w:val="22"/>
        </w:rPr>
        <w:t>ní, nejpozději do posledního dne záruční doby, přičemž reklamace odeslaná objednatelem v poslední den záruční doby se považuje za včas uplatněnou. T</w:t>
      </w:r>
      <w:r w:rsidRPr="00DE45A7">
        <w:rPr>
          <w:rFonts w:ascii="Arial" w:hAnsi="Arial" w:cs="Arial"/>
          <w:spacing w:val="-1"/>
          <w:sz w:val="22"/>
          <w:szCs w:val="22"/>
        </w:rPr>
        <w:t>er</w:t>
      </w:r>
      <w:r w:rsidRPr="00DE45A7">
        <w:rPr>
          <w:rFonts w:ascii="Arial" w:hAnsi="Arial" w:cs="Arial"/>
          <w:sz w:val="22"/>
          <w:szCs w:val="22"/>
        </w:rPr>
        <w:t>mín p</w:t>
      </w:r>
      <w:r w:rsidRPr="00DE45A7">
        <w:rPr>
          <w:rFonts w:ascii="Arial" w:hAnsi="Arial" w:cs="Arial"/>
          <w:spacing w:val="-1"/>
          <w:sz w:val="22"/>
          <w:szCs w:val="22"/>
        </w:rPr>
        <w:t>r</w:t>
      </w:r>
      <w:r w:rsidRPr="00DE45A7">
        <w:rPr>
          <w:rFonts w:ascii="Arial" w:hAnsi="Arial" w:cs="Arial"/>
          <w:sz w:val="22"/>
          <w:szCs w:val="22"/>
        </w:rPr>
        <w:t>o odst</w:t>
      </w:r>
      <w:r w:rsidRPr="00DE45A7">
        <w:rPr>
          <w:rFonts w:ascii="Arial" w:hAnsi="Arial" w:cs="Arial"/>
          <w:spacing w:val="-1"/>
          <w:sz w:val="22"/>
          <w:szCs w:val="22"/>
        </w:rPr>
        <w:t>ra</w:t>
      </w:r>
      <w:r w:rsidRPr="00DE45A7">
        <w:rPr>
          <w:rFonts w:ascii="Arial" w:hAnsi="Arial" w:cs="Arial"/>
          <w:sz w:val="22"/>
          <w:szCs w:val="22"/>
        </w:rPr>
        <w:t>n</w:t>
      </w:r>
      <w:r w:rsidRPr="00DE45A7">
        <w:rPr>
          <w:rFonts w:ascii="Arial" w:hAnsi="Arial" w:cs="Arial"/>
          <w:spacing w:val="-1"/>
          <w:sz w:val="22"/>
          <w:szCs w:val="22"/>
        </w:rPr>
        <w:t>ě</w:t>
      </w:r>
      <w:r w:rsidRPr="00DE45A7">
        <w:rPr>
          <w:rFonts w:ascii="Arial" w:hAnsi="Arial" w:cs="Arial"/>
          <w:sz w:val="22"/>
          <w:szCs w:val="22"/>
        </w:rPr>
        <w:t>ní v</w:t>
      </w:r>
      <w:r w:rsidRPr="00DE45A7">
        <w:rPr>
          <w:rFonts w:ascii="Arial" w:hAnsi="Arial" w:cs="Arial"/>
          <w:spacing w:val="-1"/>
          <w:sz w:val="22"/>
          <w:szCs w:val="22"/>
        </w:rPr>
        <w:t>a</w:t>
      </w:r>
      <w:r w:rsidRPr="00DE45A7">
        <w:rPr>
          <w:rFonts w:ascii="Arial" w:hAnsi="Arial" w:cs="Arial"/>
          <w:sz w:val="22"/>
          <w:szCs w:val="22"/>
        </w:rPr>
        <w:t xml:space="preserve">d </w:t>
      </w:r>
      <w:r w:rsidRPr="00DE45A7">
        <w:rPr>
          <w:rFonts w:ascii="Arial" w:hAnsi="Arial" w:cs="Arial"/>
          <w:spacing w:val="-1"/>
          <w:sz w:val="22"/>
          <w:szCs w:val="22"/>
        </w:rPr>
        <w:t>č</w:t>
      </w:r>
      <w:r w:rsidRPr="00DE45A7">
        <w:rPr>
          <w:rFonts w:ascii="Arial" w:hAnsi="Arial" w:cs="Arial"/>
          <w:sz w:val="22"/>
          <w:szCs w:val="22"/>
        </w:rPr>
        <w:t>iní 5 p</w:t>
      </w:r>
      <w:r w:rsidRPr="00DE45A7">
        <w:rPr>
          <w:rFonts w:ascii="Arial" w:hAnsi="Arial" w:cs="Arial"/>
          <w:spacing w:val="-1"/>
          <w:sz w:val="22"/>
          <w:szCs w:val="22"/>
        </w:rPr>
        <w:t>rac</w:t>
      </w:r>
      <w:r w:rsidRPr="00DE45A7">
        <w:rPr>
          <w:rFonts w:ascii="Arial" w:hAnsi="Arial" w:cs="Arial"/>
          <w:sz w:val="22"/>
          <w:szCs w:val="22"/>
        </w:rPr>
        <w:t>ovní</w:t>
      </w:r>
      <w:r w:rsidRPr="00DE45A7">
        <w:rPr>
          <w:rFonts w:ascii="Arial" w:hAnsi="Arial" w:cs="Arial"/>
          <w:spacing w:val="-1"/>
          <w:sz w:val="22"/>
          <w:szCs w:val="22"/>
        </w:rPr>
        <w:t>c</w:t>
      </w:r>
      <w:r w:rsidRPr="00DE45A7">
        <w:rPr>
          <w:rFonts w:ascii="Arial" w:hAnsi="Arial" w:cs="Arial"/>
          <w:sz w:val="22"/>
          <w:szCs w:val="22"/>
        </w:rPr>
        <w:t>h dnů o</w:t>
      </w:r>
      <w:r w:rsidRPr="00DE45A7">
        <w:rPr>
          <w:rFonts w:ascii="Arial" w:hAnsi="Arial" w:cs="Arial"/>
          <w:spacing w:val="2"/>
          <w:sz w:val="22"/>
          <w:szCs w:val="22"/>
        </w:rPr>
        <w:t>d</w:t>
      </w:r>
      <w:r w:rsidRPr="00DE45A7">
        <w:rPr>
          <w:rFonts w:ascii="Arial" w:hAnsi="Arial" w:cs="Arial"/>
          <w:sz w:val="22"/>
          <w:szCs w:val="22"/>
        </w:rPr>
        <w:t>e dne do</w:t>
      </w:r>
      <w:r w:rsidRPr="00DE45A7">
        <w:rPr>
          <w:rFonts w:ascii="Arial" w:hAnsi="Arial" w:cs="Arial"/>
          <w:spacing w:val="-1"/>
          <w:sz w:val="22"/>
          <w:szCs w:val="22"/>
        </w:rPr>
        <w:t>r</w:t>
      </w:r>
      <w:r w:rsidRPr="00DE45A7">
        <w:rPr>
          <w:rFonts w:ascii="Arial" w:hAnsi="Arial" w:cs="Arial"/>
          <w:sz w:val="22"/>
          <w:szCs w:val="22"/>
        </w:rPr>
        <w:t>u</w:t>
      </w:r>
      <w:r w:rsidRPr="00DE45A7">
        <w:rPr>
          <w:rFonts w:ascii="Arial" w:hAnsi="Arial" w:cs="Arial"/>
          <w:spacing w:val="-1"/>
          <w:sz w:val="22"/>
          <w:szCs w:val="22"/>
        </w:rPr>
        <w:t>če</w:t>
      </w:r>
      <w:r w:rsidRPr="00DE45A7">
        <w:rPr>
          <w:rFonts w:ascii="Arial" w:hAnsi="Arial" w:cs="Arial"/>
          <w:sz w:val="22"/>
          <w:szCs w:val="22"/>
        </w:rPr>
        <w:t>ní o</w:t>
      </w:r>
      <w:r w:rsidRPr="00DE45A7">
        <w:rPr>
          <w:rFonts w:ascii="Arial" w:hAnsi="Arial" w:cs="Arial"/>
          <w:spacing w:val="1"/>
          <w:sz w:val="22"/>
          <w:szCs w:val="22"/>
        </w:rPr>
        <w:t>z</w:t>
      </w:r>
      <w:r w:rsidRPr="00DE45A7">
        <w:rPr>
          <w:rFonts w:ascii="Arial" w:hAnsi="Arial" w:cs="Arial"/>
          <w:sz w:val="22"/>
          <w:szCs w:val="22"/>
        </w:rPr>
        <w:t>n</w:t>
      </w:r>
      <w:r w:rsidRPr="00DE45A7">
        <w:rPr>
          <w:rFonts w:ascii="Arial" w:hAnsi="Arial" w:cs="Arial"/>
          <w:spacing w:val="-1"/>
          <w:sz w:val="22"/>
          <w:szCs w:val="22"/>
        </w:rPr>
        <w:t>á</w:t>
      </w:r>
      <w:r w:rsidRPr="00DE45A7">
        <w:rPr>
          <w:rFonts w:ascii="Arial" w:hAnsi="Arial" w:cs="Arial"/>
          <w:sz w:val="22"/>
          <w:szCs w:val="22"/>
        </w:rPr>
        <w:t>m</w:t>
      </w:r>
      <w:r w:rsidRPr="00DE45A7">
        <w:rPr>
          <w:rFonts w:ascii="Arial" w:hAnsi="Arial" w:cs="Arial"/>
          <w:spacing w:val="-1"/>
          <w:sz w:val="22"/>
          <w:szCs w:val="22"/>
        </w:rPr>
        <w:t>e</w:t>
      </w:r>
      <w:r w:rsidRPr="00DE45A7">
        <w:rPr>
          <w:rFonts w:ascii="Arial" w:hAnsi="Arial" w:cs="Arial"/>
          <w:sz w:val="22"/>
          <w:szCs w:val="22"/>
        </w:rPr>
        <w:t xml:space="preserve">ní o </w:t>
      </w:r>
      <w:r w:rsidRPr="00DE45A7">
        <w:rPr>
          <w:rFonts w:ascii="Arial" w:hAnsi="Arial" w:cs="Arial"/>
          <w:spacing w:val="-1"/>
          <w:sz w:val="22"/>
          <w:szCs w:val="22"/>
        </w:rPr>
        <w:t>re</w:t>
      </w:r>
      <w:r w:rsidRPr="00DE45A7">
        <w:rPr>
          <w:rFonts w:ascii="Arial" w:hAnsi="Arial" w:cs="Arial"/>
          <w:sz w:val="22"/>
          <w:szCs w:val="22"/>
        </w:rPr>
        <w:t>kl</w:t>
      </w:r>
      <w:r w:rsidRPr="00DE45A7">
        <w:rPr>
          <w:rFonts w:ascii="Arial" w:hAnsi="Arial" w:cs="Arial"/>
          <w:spacing w:val="-1"/>
          <w:sz w:val="22"/>
          <w:szCs w:val="22"/>
        </w:rPr>
        <w:t>a</w:t>
      </w:r>
      <w:r w:rsidRPr="00DE45A7">
        <w:rPr>
          <w:rFonts w:ascii="Arial" w:hAnsi="Arial" w:cs="Arial"/>
          <w:sz w:val="22"/>
          <w:szCs w:val="22"/>
        </w:rPr>
        <w:t>m</w:t>
      </w:r>
      <w:r w:rsidRPr="00DE45A7">
        <w:rPr>
          <w:rFonts w:ascii="Arial" w:hAnsi="Arial" w:cs="Arial"/>
          <w:spacing w:val="-1"/>
          <w:sz w:val="22"/>
          <w:szCs w:val="22"/>
        </w:rPr>
        <w:t>ac</w:t>
      </w:r>
      <w:r w:rsidRPr="00DE45A7">
        <w:rPr>
          <w:rFonts w:ascii="Arial" w:hAnsi="Arial" w:cs="Arial"/>
          <w:sz w:val="22"/>
          <w:szCs w:val="22"/>
        </w:rPr>
        <w:t xml:space="preserve">i zhotoviteli, </w:t>
      </w:r>
      <w:r w:rsidRPr="00DE45A7">
        <w:rPr>
          <w:rFonts w:ascii="Arial" w:hAnsi="Arial" w:cs="Arial"/>
          <w:sz w:val="22"/>
          <w:szCs w:val="22"/>
        </w:rPr>
        <w:lastRenderedPageBreak/>
        <w:t>pokud se smluvní st</w:t>
      </w:r>
      <w:r w:rsidRPr="00DE45A7">
        <w:rPr>
          <w:rFonts w:ascii="Arial" w:hAnsi="Arial" w:cs="Arial"/>
          <w:spacing w:val="-1"/>
          <w:sz w:val="22"/>
          <w:szCs w:val="22"/>
        </w:rPr>
        <w:t>ra</w:t>
      </w:r>
      <w:r w:rsidRPr="00DE45A7">
        <w:rPr>
          <w:rFonts w:ascii="Arial" w:hAnsi="Arial" w:cs="Arial"/>
          <w:spacing w:val="2"/>
          <w:sz w:val="22"/>
          <w:szCs w:val="22"/>
        </w:rPr>
        <w:t>n</w:t>
      </w:r>
      <w:r w:rsidRPr="00DE45A7">
        <w:rPr>
          <w:rFonts w:ascii="Arial" w:hAnsi="Arial" w:cs="Arial"/>
          <w:sz w:val="22"/>
          <w:szCs w:val="22"/>
        </w:rPr>
        <w:t>y, v</w:t>
      </w:r>
      <w:r w:rsidRPr="00DE45A7">
        <w:rPr>
          <w:rFonts w:ascii="Arial" w:hAnsi="Arial" w:cs="Arial"/>
          <w:spacing w:val="1"/>
          <w:sz w:val="22"/>
          <w:szCs w:val="22"/>
        </w:rPr>
        <w:t>z</w:t>
      </w:r>
      <w:r w:rsidRPr="00DE45A7">
        <w:rPr>
          <w:rFonts w:ascii="Arial" w:hAnsi="Arial" w:cs="Arial"/>
          <w:sz w:val="22"/>
          <w:szCs w:val="22"/>
        </w:rPr>
        <w:t>hl</w:t>
      </w:r>
      <w:r w:rsidRPr="00DE45A7">
        <w:rPr>
          <w:rFonts w:ascii="Arial" w:hAnsi="Arial" w:cs="Arial"/>
          <w:spacing w:val="-1"/>
          <w:sz w:val="22"/>
          <w:szCs w:val="22"/>
        </w:rPr>
        <w:t>e</w:t>
      </w:r>
      <w:r w:rsidRPr="00DE45A7">
        <w:rPr>
          <w:rFonts w:ascii="Arial" w:hAnsi="Arial" w:cs="Arial"/>
          <w:sz w:val="22"/>
          <w:szCs w:val="22"/>
        </w:rPr>
        <w:t>d</w:t>
      </w:r>
      <w:r w:rsidRPr="00DE45A7">
        <w:rPr>
          <w:rFonts w:ascii="Arial" w:hAnsi="Arial" w:cs="Arial"/>
          <w:spacing w:val="-1"/>
          <w:sz w:val="22"/>
          <w:szCs w:val="22"/>
        </w:rPr>
        <w:t>e</w:t>
      </w:r>
      <w:r w:rsidRPr="00DE45A7">
        <w:rPr>
          <w:rFonts w:ascii="Arial" w:hAnsi="Arial" w:cs="Arial"/>
          <w:sz w:val="22"/>
          <w:szCs w:val="22"/>
        </w:rPr>
        <w:t>m k pov</w:t>
      </w:r>
      <w:r w:rsidRPr="00DE45A7">
        <w:rPr>
          <w:rFonts w:ascii="Arial" w:hAnsi="Arial" w:cs="Arial"/>
          <w:spacing w:val="-1"/>
          <w:sz w:val="22"/>
          <w:szCs w:val="22"/>
        </w:rPr>
        <w:t>a</w:t>
      </w:r>
      <w:r w:rsidRPr="00DE45A7">
        <w:rPr>
          <w:rFonts w:ascii="Arial" w:hAnsi="Arial" w:cs="Arial"/>
          <w:spacing w:val="1"/>
          <w:sz w:val="22"/>
          <w:szCs w:val="22"/>
        </w:rPr>
        <w:t>z</w:t>
      </w:r>
      <w:r w:rsidRPr="00DE45A7">
        <w:rPr>
          <w:rFonts w:ascii="Arial" w:hAnsi="Arial" w:cs="Arial"/>
          <w:sz w:val="22"/>
          <w:szCs w:val="22"/>
        </w:rPr>
        <w:t>e v</w:t>
      </w:r>
      <w:r w:rsidRPr="00DE45A7">
        <w:rPr>
          <w:rFonts w:ascii="Arial" w:hAnsi="Arial" w:cs="Arial"/>
          <w:spacing w:val="-1"/>
          <w:sz w:val="22"/>
          <w:szCs w:val="22"/>
        </w:rPr>
        <w:t>a</w:t>
      </w:r>
      <w:r w:rsidRPr="00DE45A7">
        <w:rPr>
          <w:rFonts w:ascii="Arial" w:hAnsi="Arial" w:cs="Arial"/>
          <w:spacing w:val="2"/>
          <w:sz w:val="22"/>
          <w:szCs w:val="22"/>
        </w:rPr>
        <w:t>d</w:t>
      </w:r>
      <w:r w:rsidRPr="00DE45A7">
        <w:rPr>
          <w:rFonts w:ascii="Arial" w:hAnsi="Arial" w:cs="Arial"/>
          <w:sz w:val="22"/>
          <w:szCs w:val="22"/>
        </w:rPr>
        <w:t>y, n</w:t>
      </w:r>
      <w:r w:rsidRPr="00DE45A7">
        <w:rPr>
          <w:rFonts w:ascii="Arial" w:hAnsi="Arial" w:cs="Arial"/>
          <w:spacing w:val="-1"/>
          <w:sz w:val="22"/>
          <w:szCs w:val="22"/>
        </w:rPr>
        <w:t>e</w:t>
      </w:r>
      <w:r w:rsidRPr="00DE45A7">
        <w:rPr>
          <w:rFonts w:ascii="Arial" w:hAnsi="Arial" w:cs="Arial"/>
          <w:sz w:val="22"/>
          <w:szCs w:val="22"/>
        </w:rPr>
        <w:t>dohodnou jin</w:t>
      </w:r>
      <w:r w:rsidRPr="00DE45A7">
        <w:rPr>
          <w:rFonts w:ascii="Arial" w:hAnsi="Arial" w:cs="Arial"/>
          <w:spacing w:val="-1"/>
          <w:sz w:val="22"/>
          <w:szCs w:val="22"/>
        </w:rPr>
        <w:t>a</w:t>
      </w:r>
      <w:r w:rsidRPr="00DE45A7">
        <w:rPr>
          <w:rFonts w:ascii="Arial" w:hAnsi="Arial" w:cs="Arial"/>
          <w:sz w:val="22"/>
          <w:szCs w:val="22"/>
        </w:rPr>
        <w:t>k. O dobu odstraňování vady se prodlužuje záruční doba.</w:t>
      </w:r>
    </w:p>
    <w:p w:rsidR="00DE45A7" w:rsidRPr="00DE45A7" w:rsidRDefault="00DE45A7" w:rsidP="009230AF">
      <w:pPr>
        <w:numPr>
          <w:ilvl w:val="0"/>
          <w:numId w:val="3"/>
        </w:numPr>
        <w:spacing w:after="120"/>
        <w:ind w:left="426" w:right="97" w:hanging="425"/>
        <w:rPr>
          <w:rFonts w:ascii="Arial" w:hAnsi="Arial" w:cs="Arial"/>
          <w:sz w:val="22"/>
          <w:szCs w:val="22"/>
        </w:rPr>
      </w:pPr>
      <w:r w:rsidRPr="00DE45A7">
        <w:rPr>
          <w:rFonts w:ascii="Arial" w:hAnsi="Arial" w:cs="Arial"/>
          <w:sz w:val="22"/>
          <w:szCs w:val="22"/>
        </w:rPr>
        <w:t>Zhotovitel odstraní v záruční době reklamované vady na svůj náklad. Odmítne-li zhotovitel odstranit reklamované vady, případně neodstraní-li je do 30 dnů od stanoveného termínu,</w:t>
      </w:r>
      <w:r w:rsidR="00B74CDB">
        <w:rPr>
          <w:rFonts w:ascii="Arial" w:hAnsi="Arial" w:cs="Arial"/>
          <w:sz w:val="22"/>
          <w:szCs w:val="22"/>
        </w:rPr>
        <w:br/>
      </w:r>
      <w:r w:rsidRPr="00DE45A7">
        <w:rPr>
          <w:rFonts w:ascii="Arial" w:hAnsi="Arial" w:cs="Arial"/>
          <w:sz w:val="22"/>
          <w:szCs w:val="22"/>
        </w:rPr>
        <w:t>je objednatel oprávněn odstranit vady sám nebo prostřednictvím třetího subjektu a náklady s tím spojené vyúčtovat zhotoviteli.</w:t>
      </w:r>
    </w:p>
    <w:p w:rsidR="00DE45A7" w:rsidRPr="00DE45A7" w:rsidRDefault="00DE45A7" w:rsidP="009230AF">
      <w:pPr>
        <w:numPr>
          <w:ilvl w:val="0"/>
          <w:numId w:val="3"/>
        </w:numPr>
        <w:spacing w:after="120"/>
        <w:ind w:left="426" w:right="97" w:hanging="425"/>
        <w:rPr>
          <w:rFonts w:ascii="Arial" w:hAnsi="Arial" w:cs="Arial"/>
          <w:sz w:val="22"/>
          <w:szCs w:val="22"/>
        </w:rPr>
      </w:pPr>
      <w:r w:rsidRPr="00DE45A7">
        <w:rPr>
          <w:rFonts w:ascii="Arial" w:hAnsi="Arial" w:cs="Arial"/>
          <w:sz w:val="22"/>
          <w:szCs w:val="22"/>
        </w:rPr>
        <w:t>Uplatněním odpovědnosti za vady nejsou dotčeny nároky na náhradu škody nebo na uplatnění smluvní pokuty.</w:t>
      </w:r>
    </w:p>
    <w:p w:rsidR="00DE45A7" w:rsidRDefault="00DE45A7" w:rsidP="009230AF">
      <w:pPr>
        <w:numPr>
          <w:ilvl w:val="0"/>
          <w:numId w:val="3"/>
        </w:numPr>
        <w:spacing w:after="120"/>
        <w:ind w:left="426" w:right="96" w:hanging="425"/>
        <w:rPr>
          <w:rFonts w:ascii="Arial" w:hAnsi="Arial" w:cs="Arial"/>
          <w:spacing w:val="-3"/>
          <w:sz w:val="22"/>
          <w:szCs w:val="22"/>
        </w:rPr>
      </w:pPr>
      <w:r w:rsidRPr="00DE45A7">
        <w:rPr>
          <w:rFonts w:ascii="Arial" w:hAnsi="Arial" w:cs="Arial"/>
          <w:spacing w:val="-3"/>
          <w:sz w:val="22"/>
          <w:szCs w:val="22"/>
        </w:rPr>
        <w:t xml:space="preserve">V případě sporu o oprávněnost reklamace budou smluvní strany respektovat vyjádření </w:t>
      </w:r>
      <w:r w:rsidRPr="00DE45A7">
        <w:rPr>
          <w:rFonts w:ascii="Arial" w:hAnsi="Arial" w:cs="Arial"/>
          <w:spacing w:val="-3"/>
          <w:sz w:val="22"/>
          <w:szCs w:val="22"/>
        </w:rPr>
        <w:br/>
        <w:t>a konečné stanovisko soudního znalce vybraného objednatelem. Náklady na vypracování znaleckého posudku nese v plné výši smluvní strana, která nebude ve sporu o oprávněnost reklamace úspěšná.</w:t>
      </w:r>
    </w:p>
    <w:p w:rsidR="00AC1C00" w:rsidRPr="00764E92" w:rsidRDefault="00082E2E" w:rsidP="00082E2E">
      <w:pPr>
        <w:pStyle w:val="Nadpis4"/>
        <w:ind w:left="0" w:firstLine="0"/>
      </w:pPr>
      <w:r>
        <w:br/>
      </w:r>
      <w:r w:rsidR="00AC1C00" w:rsidRPr="00764E92">
        <w:t>Práva duševního vlastnictví</w:t>
      </w:r>
    </w:p>
    <w:p w:rsidR="00AC1C00" w:rsidRPr="00AC1C00" w:rsidRDefault="00AC1C00" w:rsidP="009230AF">
      <w:pPr>
        <w:pStyle w:val="Odstavecseseznamem"/>
        <w:numPr>
          <w:ilvl w:val="0"/>
          <w:numId w:val="30"/>
        </w:numPr>
        <w:tabs>
          <w:tab w:val="left" w:pos="426"/>
        </w:tabs>
        <w:spacing w:after="240"/>
        <w:ind w:left="425" w:hanging="425"/>
        <w:contextualSpacing w:val="0"/>
        <w:rPr>
          <w:rFonts w:ascii="Arial" w:hAnsi="Arial" w:cs="Arial"/>
          <w:sz w:val="22"/>
          <w:szCs w:val="22"/>
          <w:lang w:eastAsia="en-US"/>
        </w:rPr>
      </w:pPr>
      <w:r w:rsidRPr="00AC1C00">
        <w:rPr>
          <w:rFonts w:ascii="Arial" w:hAnsi="Arial" w:cs="Arial"/>
          <w:sz w:val="22"/>
          <w:szCs w:val="22"/>
          <w:lang w:eastAsia="en-US"/>
        </w:rPr>
        <w:t>Zhotovitel se zavazuje, že při vypracování díla neporuší práva třetích osob, která těmto osobám mohou plynout z práv k duševnímu vlastnictví, zejména z autorských práv a práv průmyslového vlastnictví, že je plně oprávněn disponovat s právy, které touto smlouvou postupuje na objednatele, nebo k jejichž užití poskytuje objednateli dle této smlouvy licenci a zavazuje se za tímto účelem zajistit řádné a nerušené užívání díla objednatelem, včetně případného zajištění dalších souhlasů a licencí od autorů děl v souladu s autorským zákonem popř. od vlastníků jiných práv duševního vlastnictví v souladu s právními předpisy. Zhotovitel se zavazuje, že objednateli uhradí veškeré náklady, výdaje, škody a majetkovou i nemajetkovou újmu, které objednateli vzniknou v důsledku porušení povinností dle předchozí věty.</w:t>
      </w:r>
    </w:p>
    <w:p w:rsidR="00AC1C00" w:rsidRPr="00AC1C00" w:rsidRDefault="00AC1C00" w:rsidP="009230AF">
      <w:pPr>
        <w:pStyle w:val="Odstavecseseznamem"/>
        <w:numPr>
          <w:ilvl w:val="0"/>
          <w:numId w:val="30"/>
        </w:numPr>
        <w:tabs>
          <w:tab w:val="left" w:pos="426"/>
        </w:tabs>
        <w:spacing w:after="240"/>
        <w:ind w:left="425" w:hanging="425"/>
        <w:contextualSpacing w:val="0"/>
        <w:rPr>
          <w:rFonts w:ascii="Arial" w:hAnsi="Arial" w:cs="Arial"/>
          <w:sz w:val="22"/>
          <w:szCs w:val="22"/>
          <w:lang w:eastAsia="en-US"/>
        </w:rPr>
      </w:pPr>
      <w:r w:rsidRPr="00AC1C00">
        <w:rPr>
          <w:rFonts w:ascii="Arial" w:hAnsi="Arial" w:cs="Arial"/>
          <w:sz w:val="22"/>
          <w:szCs w:val="22"/>
          <w:lang w:eastAsia="en-US"/>
        </w:rPr>
        <w:t xml:space="preserve">Je-li výsledkem činnosti zhotovitele dle této smlouvy anebo součástí předaného díla výtvor, který je předmětem práv autorských, práv souvisejících či předmětem práv pořizovatele k jím pořízené databázi, a nejde přitom ve smyslu odst. 3 tohoto článku o dílo anebo jeho části vytvořené jako zaměstnanecké dílo (dále pro účely tohoto článku souhrnně jen „Předměty ochrany podle autorského zákona“), náleží od okamžiku předání díla dle této smlouvy objednateli pro území celého světa včetně České republiky výhradní neomezené právo k užití těchto Předmětů ochrany podle autorského zákona, a to na dobu trvání práva k Předmětům ochrany podle autorského zákona, resp. na zákonnou dobu ochrany. Zhotovitel touto smlouvou poskytuje objednateli oprávnění k výkonu uvedeného výhradního práva k užití Předmětů ochrany podle autorského zákona (licence) bez časového, územního a množstevního omezení a pro všechny způsoby užití. Objednatel je oprávněn Předměty ochrany podle autorského zákona užít v původní nebo jiným zpracované či jinak změněné podobě, samostatně nebo v souboru anebo ve spojení s jiným dílem či prvky. Oprávnění k užití Předmětů ochrany podle autorského zákona získává objednatel jako převoditelná s právem podlicence a dále postupitelná. Postoupení licence nebo její části na třetí osobu nevyžaduje souhlas zhotovitele (ani autora) a objednatel není povinen postoupení licence nebo její části na třetí osobu zhotoviteli (ani autorovi) oznamovat. Toto právo objednatele k Předmětům ochrany podle autorského zákona se automaticky vztahuje i na všechny nové verze, úpravy a překlady Předmětů ochrany podle autorského zákona dodané zhotovitelem. Objednatel není povinen výše uvedenou licenci využít. Zhotovitel dále poskytuje objednateli právo upravovat a/nebo překládat Předměty ochrany podle autorského zákona, včetně práva objednatele zadat provedení těchto úprav a/nebo překladů třetím osobám. Dohodou smluvních stran se stanoví, že cena za užití Předmětů ochrany podle autorského zákona dle tohoto odstavce je součástí ceny díla. </w:t>
      </w:r>
    </w:p>
    <w:p w:rsidR="00AC1C00" w:rsidRPr="00AC1C00" w:rsidRDefault="00AC1C00" w:rsidP="009230AF">
      <w:pPr>
        <w:pStyle w:val="Odstavecseseznamem"/>
        <w:numPr>
          <w:ilvl w:val="0"/>
          <w:numId w:val="30"/>
        </w:numPr>
        <w:tabs>
          <w:tab w:val="left" w:pos="426"/>
        </w:tabs>
        <w:spacing w:after="240"/>
        <w:ind w:left="425" w:hanging="425"/>
        <w:contextualSpacing w:val="0"/>
        <w:rPr>
          <w:rFonts w:ascii="Arial" w:hAnsi="Arial" w:cs="Arial"/>
          <w:sz w:val="22"/>
          <w:szCs w:val="22"/>
          <w:lang w:eastAsia="en-US"/>
        </w:rPr>
      </w:pPr>
      <w:r w:rsidRPr="00AC1C00">
        <w:rPr>
          <w:rFonts w:ascii="Arial" w:hAnsi="Arial" w:cs="Arial"/>
          <w:sz w:val="22"/>
          <w:szCs w:val="22"/>
          <w:lang w:eastAsia="en-US"/>
        </w:rPr>
        <w:t xml:space="preserve">Je-li výsledkem nebo součástí díla i zaměstnanecké či kolektivní dílo, které je předmětem autorských práv, práv souvisejících s právem autorským či práv pořizovatele k jím pořízené databázi, zhotovitel jako zaměstnavatel či osoba, z jejíhož podnětu a pod jejímž vedením je </w:t>
      </w:r>
      <w:r w:rsidRPr="00AC1C00">
        <w:rPr>
          <w:rFonts w:ascii="Arial" w:hAnsi="Arial" w:cs="Arial"/>
          <w:sz w:val="22"/>
          <w:szCs w:val="22"/>
          <w:lang w:eastAsia="en-US"/>
        </w:rPr>
        <w:lastRenderedPageBreak/>
        <w:t xml:space="preserve">dílo vytvářeno a pod jejímž jménem je dílo uváděno na veřejnost, ke dni předání díla dle této smlouvy postupuje právo výkonu majetkových práv k dílu na objednatele, přičemž výše odměny za postoupení je již zahrnuta v ceně díla dle čl. </w:t>
      </w:r>
      <w:r>
        <w:rPr>
          <w:rFonts w:ascii="Arial" w:hAnsi="Arial" w:cs="Arial"/>
          <w:sz w:val="22"/>
          <w:szCs w:val="22"/>
          <w:lang w:eastAsia="en-US"/>
        </w:rPr>
        <w:t>VI</w:t>
      </w:r>
      <w:r w:rsidRPr="00AC1C00">
        <w:rPr>
          <w:rFonts w:ascii="Arial" w:hAnsi="Arial" w:cs="Arial"/>
          <w:sz w:val="22"/>
          <w:szCs w:val="22"/>
          <w:lang w:eastAsia="en-US"/>
        </w:rPr>
        <w:t xml:space="preserve"> této smlouvy. Objednatel se tím stává ve vztahu ke všem částem díla i dílu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objednatel jako dále postupitelné. Objednatel je tak především oprávněn dílo i jeho části bez dalšího sám jakýmkoli způsobem užít v původní, zpracované či jinak změněné podobě a udělit třetím osobám oprávnění (licenci) k výkonu práva dílo a jeho části užít. Objednatel je dále oprávněn nehotové anebo nedostatečně podrobné části díla dokončit, a to bez ohledu na podmínky podle ustanovení § 58 odst. 5 autorského zákona. Zhotoviteli ani původním autorům nenáleží nárok na přiměřenou dodatečnou odměnu podle ustanovení § 58 odst. 6 autorského zákona. Objednatel je oprávněn dílo anebo jeho části zveřejnit, upravovat, zpracovávat včetně překladu, spojit s jiným dílem, zařadit do díla souborného a uvádět je na veřejnost pod vlastním jménem, včetně oprávnění objednatele zadat vývoj a provedení těchto úprav a modifikací třetím osobám.</w:t>
      </w:r>
    </w:p>
    <w:p w:rsidR="00AC1C00" w:rsidRPr="00AC1C00" w:rsidRDefault="00082E2E" w:rsidP="00082E2E">
      <w:pPr>
        <w:pStyle w:val="Nadpis4"/>
        <w:ind w:left="0" w:firstLine="0"/>
      </w:pPr>
      <w:r>
        <w:br/>
      </w:r>
      <w:r w:rsidR="00AC1C00">
        <w:t>Povinnost m</w:t>
      </w:r>
      <w:r w:rsidR="00AC1C00" w:rsidRPr="00AC1C00">
        <w:t>l</w:t>
      </w:r>
      <w:r w:rsidR="00AC1C00" w:rsidRPr="00AC1C00">
        <w:rPr>
          <w:rFonts w:hint="eastAsia"/>
        </w:rPr>
        <w:t>č</w:t>
      </w:r>
      <w:r w:rsidR="00AC1C00" w:rsidRPr="00AC1C00">
        <w:t>enlivost</w:t>
      </w:r>
      <w:r w:rsidR="00AC1C00">
        <w:t>i</w:t>
      </w:r>
    </w:p>
    <w:p w:rsidR="00AC1C00" w:rsidRPr="00AC1C00" w:rsidRDefault="00AC1C00" w:rsidP="009230AF">
      <w:pPr>
        <w:numPr>
          <w:ilvl w:val="0"/>
          <w:numId w:val="32"/>
        </w:numPr>
        <w:spacing w:after="120"/>
        <w:rPr>
          <w:rFonts w:ascii="Arial" w:hAnsi="Arial" w:cs="Arial"/>
          <w:sz w:val="22"/>
          <w:szCs w:val="22"/>
        </w:rPr>
      </w:pPr>
      <w:r w:rsidRPr="00AC1C00">
        <w:rPr>
          <w:rFonts w:ascii="Arial" w:hAnsi="Arial" w:cs="Arial"/>
          <w:sz w:val="22"/>
          <w:szCs w:val="22"/>
        </w:rPr>
        <w:t>Ob</w:t>
      </w:r>
      <w:r w:rsidRPr="00AC1C00">
        <w:rPr>
          <w:rFonts w:ascii="Arial" w:hAnsi="Arial" w:cs="Arial" w:hint="eastAsia"/>
          <w:sz w:val="22"/>
          <w:szCs w:val="22"/>
        </w:rPr>
        <w:t>ě</w:t>
      </w:r>
      <w:r w:rsidRPr="00AC1C00">
        <w:rPr>
          <w:rFonts w:ascii="Arial" w:hAnsi="Arial" w:cs="Arial"/>
          <w:sz w:val="22"/>
          <w:szCs w:val="22"/>
        </w:rPr>
        <w:t xml:space="preserve"> smluvn</w:t>
      </w:r>
      <w:r w:rsidRPr="00AC1C00">
        <w:rPr>
          <w:rFonts w:ascii="Arial" w:hAnsi="Arial" w:cs="Arial" w:hint="eastAsia"/>
          <w:sz w:val="22"/>
          <w:szCs w:val="22"/>
        </w:rPr>
        <w:t>í</w:t>
      </w:r>
      <w:r w:rsidRPr="00AC1C00">
        <w:rPr>
          <w:rFonts w:ascii="Arial" w:hAnsi="Arial" w:cs="Arial"/>
          <w:sz w:val="22"/>
          <w:szCs w:val="22"/>
        </w:rPr>
        <w:t xml:space="preserve"> strany se zavazuj</w:t>
      </w:r>
      <w:r w:rsidRPr="00AC1C00">
        <w:rPr>
          <w:rFonts w:ascii="Arial" w:hAnsi="Arial" w:cs="Arial" w:hint="eastAsia"/>
          <w:sz w:val="22"/>
          <w:szCs w:val="22"/>
        </w:rPr>
        <w:t>í</w:t>
      </w:r>
      <w:r w:rsidRPr="00AC1C00">
        <w:rPr>
          <w:rFonts w:ascii="Arial" w:hAnsi="Arial" w:cs="Arial"/>
          <w:sz w:val="22"/>
          <w:szCs w:val="22"/>
        </w:rPr>
        <w:t xml:space="preserve"> dodr</w:t>
      </w:r>
      <w:r w:rsidRPr="00AC1C00">
        <w:rPr>
          <w:rFonts w:ascii="Arial" w:hAnsi="Arial" w:cs="Arial" w:hint="eastAsia"/>
          <w:sz w:val="22"/>
          <w:szCs w:val="22"/>
        </w:rPr>
        <w:t>ž</w:t>
      </w:r>
      <w:r w:rsidRPr="00AC1C00">
        <w:rPr>
          <w:rFonts w:ascii="Arial" w:hAnsi="Arial" w:cs="Arial"/>
          <w:sz w:val="22"/>
          <w:szCs w:val="22"/>
        </w:rPr>
        <w:t>et d</w:t>
      </w:r>
      <w:r w:rsidRPr="00AC1C00">
        <w:rPr>
          <w:rFonts w:ascii="Arial" w:hAnsi="Arial" w:cs="Arial" w:hint="eastAsia"/>
          <w:sz w:val="22"/>
          <w:szCs w:val="22"/>
        </w:rPr>
        <w:t>ů</w:t>
      </w:r>
      <w:r w:rsidRPr="00AC1C00">
        <w:rPr>
          <w:rFonts w:ascii="Arial" w:hAnsi="Arial" w:cs="Arial"/>
          <w:sz w:val="22"/>
          <w:szCs w:val="22"/>
        </w:rPr>
        <w:t>v</w:t>
      </w:r>
      <w:r w:rsidRPr="00AC1C00">
        <w:rPr>
          <w:rFonts w:ascii="Arial" w:hAnsi="Arial" w:cs="Arial" w:hint="eastAsia"/>
          <w:sz w:val="22"/>
          <w:szCs w:val="22"/>
        </w:rPr>
        <w:t>ě</w:t>
      </w:r>
      <w:r w:rsidRPr="00AC1C00">
        <w:rPr>
          <w:rFonts w:ascii="Arial" w:hAnsi="Arial" w:cs="Arial"/>
          <w:sz w:val="22"/>
          <w:szCs w:val="22"/>
        </w:rPr>
        <w:t>rn</w:t>
      </w:r>
      <w:r w:rsidRPr="00AC1C00">
        <w:rPr>
          <w:rFonts w:ascii="Arial" w:hAnsi="Arial" w:cs="Arial" w:hint="eastAsia"/>
          <w:sz w:val="22"/>
          <w:szCs w:val="22"/>
        </w:rPr>
        <w:t>ý</w:t>
      </w:r>
      <w:r w:rsidRPr="00AC1C00">
        <w:rPr>
          <w:rFonts w:ascii="Arial" w:hAnsi="Arial" w:cs="Arial"/>
          <w:sz w:val="22"/>
          <w:szCs w:val="22"/>
        </w:rPr>
        <w:t xml:space="preserve"> charakter v</w:t>
      </w:r>
      <w:r w:rsidRPr="00AC1C00">
        <w:rPr>
          <w:rFonts w:ascii="Arial" w:hAnsi="Arial" w:cs="Arial" w:hint="eastAsia"/>
          <w:sz w:val="22"/>
          <w:szCs w:val="22"/>
        </w:rPr>
        <w:t>š</w:t>
      </w:r>
      <w:r w:rsidRPr="00AC1C00">
        <w:rPr>
          <w:rFonts w:ascii="Arial" w:hAnsi="Arial" w:cs="Arial"/>
          <w:sz w:val="22"/>
          <w:szCs w:val="22"/>
        </w:rPr>
        <w:t>ech informac</w:t>
      </w:r>
      <w:r w:rsidRPr="00AC1C00">
        <w:rPr>
          <w:rFonts w:ascii="Arial" w:hAnsi="Arial" w:cs="Arial" w:hint="eastAsia"/>
          <w:sz w:val="22"/>
          <w:szCs w:val="22"/>
        </w:rPr>
        <w:t>í</w:t>
      </w:r>
      <w:r w:rsidRPr="00AC1C00">
        <w:rPr>
          <w:rFonts w:ascii="Arial" w:hAnsi="Arial" w:cs="Arial"/>
          <w:sz w:val="22"/>
          <w:szCs w:val="22"/>
        </w:rPr>
        <w:t xml:space="preserve"> (bez ohledu na formu jejich zachycen</w:t>
      </w:r>
      <w:r w:rsidRPr="00AC1C00">
        <w:rPr>
          <w:rFonts w:ascii="Arial" w:hAnsi="Arial" w:cs="Arial" w:hint="eastAsia"/>
          <w:sz w:val="22"/>
          <w:szCs w:val="22"/>
        </w:rPr>
        <w:t>í</w:t>
      </w:r>
      <w:r w:rsidRPr="00AC1C00">
        <w:rPr>
          <w:rFonts w:ascii="Arial" w:hAnsi="Arial" w:cs="Arial"/>
          <w:sz w:val="22"/>
          <w:szCs w:val="22"/>
        </w:rPr>
        <w:t xml:space="preserve">) o </w:t>
      </w:r>
      <w:r w:rsidRPr="00AC1C00">
        <w:rPr>
          <w:rFonts w:ascii="Arial" w:hAnsi="Arial" w:cs="Arial" w:hint="eastAsia"/>
          <w:sz w:val="22"/>
          <w:szCs w:val="22"/>
        </w:rPr>
        <w:t>č</w:t>
      </w:r>
      <w:r w:rsidRPr="00AC1C00">
        <w:rPr>
          <w:rFonts w:ascii="Arial" w:hAnsi="Arial" w:cs="Arial"/>
          <w:sz w:val="22"/>
          <w:szCs w:val="22"/>
        </w:rPr>
        <w:t>innostech a z</w:t>
      </w:r>
      <w:r w:rsidRPr="00AC1C00">
        <w:rPr>
          <w:rFonts w:ascii="Arial" w:hAnsi="Arial" w:cs="Arial" w:hint="eastAsia"/>
          <w:sz w:val="22"/>
          <w:szCs w:val="22"/>
        </w:rPr>
        <w:t>á</w:t>
      </w:r>
      <w:r w:rsidRPr="00AC1C00">
        <w:rPr>
          <w:rFonts w:ascii="Arial" w:hAnsi="Arial" w:cs="Arial"/>
          <w:sz w:val="22"/>
          <w:szCs w:val="22"/>
        </w:rPr>
        <w:t>le</w:t>
      </w:r>
      <w:r w:rsidRPr="00AC1C00">
        <w:rPr>
          <w:rFonts w:ascii="Arial" w:hAnsi="Arial" w:cs="Arial" w:hint="eastAsia"/>
          <w:sz w:val="22"/>
          <w:szCs w:val="22"/>
        </w:rPr>
        <w:t>ž</w:t>
      </w:r>
      <w:r w:rsidRPr="00AC1C00">
        <w:rPr>
          <w:rFonts w:ascii="Arial" w:hAnsi="Arial" w:cs="Arial"/>
          <w:sz w:val="22"/>
          <w:szCs w:val="22"/>
        </w:rPr>
        <w:t>itostech druh</w:t>
      </w:r>
      <w:r w:rsidRPr="00AC1C00">
        <w:rPr>
          <w:rFonts w:ascii="Arial" w:hAnsi="Arial" w:cs="Arial" w:hint="eastAsia"/>
          <w:sz w:val="22"/>
          <w:szCs w:val="22"/>
        </w:rPr>
        <w:t>é</w:t>
      </w:r>
      <w:r w:rsidRPr="00AC1C00">
        <w:rPr>
          <w:rFonts w:ascii="Arial" w:hAnsi="Arial" w:cs="Arial"/>
          <w:sz w:val="22"/>
          <w:szCs w:val="22"/>
        </w:rPr>
        <w:t xml:space="preserve"> smluvn</w:t>
      </w:r>
      <w:r w:rsidRPr="00AC1C00">
        <w:rPr>
          <w:rFonts w:ascii="Arial" w:hAnsi="Arial" w:cs="Arial" w:hint="eastAsia"/>
          <w:sz w:val="22"/>
          <w:szCs w:val="22"/>
        </w:rPr>
        <w:t>í</w:t>
      </w:r>
      <w:r w:rsidRPr="00AC1C00">
        <w:rPr>
          <w:rFonts w:ascii="Arial" w:hAnsi="Arial" w:cs="Arial"/>
          <w:sz w:val="22"/>
          <w:szCs w:val="22"/>
        </w:rPr>
        <w:t xml:space="preserve"> strany, kter</w:t>
      </w:r>
      <w:r w:rsidRPr="00AC1C00">
        <w:rPr>
          <w:rFonts w:ascii="Arial" w:hAnsi="Arial" w:cs="Arial" w:hint="eastAsia"/>
          <w:sz w:val="22"/>
          <w:szCs w:val="22"/>
        </w:rPr>
        <w:t>é</w:t>
      </w:r>
      <w:r w:rsidRPr="00AC1C00">
        <w:rPr>
          <w:rFonts w:ascii="Arial" w:hAnsi="Arial" w:cs="Arial"/>
          <w:sz w:val="22"/>
          <w:szCs w:val="22"/>
        </w:rPr>
        <w:t xml:space="preserve"> z</w:t>
      </w:r>
      <w:r w:rsidRPr="00AC1C00">
        <w:rPr>
          <w:rFonts w:ascii="Arial" w:hAnsi="Arial" w:cs="Arial" w:hint="eastAsia"/>
          <w:sz w:val="22"/>
          <w:szCs w:val="22"/>
        </w:rPr>
        <w:t>í</w:t>
      </w:r>
      <w:r w:rsidRPr="00AC1C00">
        <w:rPr>
          <w:rFonts w:ascii="Arial" w:hAnsi="Arial" w:cs="Arial"/>
          <w:sz w:val="22"/>
          <w:szCs w:val="22"/>
        </w:rPr>
        <w:t>skaly b</w:t>
      </w:r>
      <w:r w:rsidRPr="00AC1C00">
        <w:rPr>
          <w:rFonts w:ascii="Arial" w:hAnsi="Arial" w:cs="Arial" w:hint="eastAsia"/>
          <w:sz w:val="22"/>
          <w:szCs w:val="22"/>
        </w:rPr>
        <w:t>ě</w:t>
      </w:r>
      <w:r w:rsidRPr="00AC1C00">
        <w:rPr>
          <w:rFonts w:ascii="Arial" w:hAnsi="Arial" w:cs="Arial"/>
          <w:sz w:val="22"/>
          <w:szCs w:val="22"/>
        </w:rPr>
        <w:t>hem jedn</w:t>
      </w:r>
      <w:r w:rsidRPr="00AC1C00">
        <w:rPr>
          <w:rFonts w:ascii="Arial" w:hAnsi="Arial" w:cs="Arial" w:hint="eastAsia"/>
          <w:sz w:val="22"/>
          <w:szCs w:val="22"/>
        </w:rPr>
        <w:t>á</w:t>
      </w:r>
      <w:r w:rsidRPr="00AC1C00">
        <w:rPr>
          <w:rFonts w:ascii="Arial" w:hAnsi="Arial" w:cs="Arial"/>
          <w:sz w:val="22"/>
          <w:szCs w:val="22"/>
        </w:rPr>
        <w:t>n</w:t>
      </w:r>
      <w:r w:rsidRPr="00AC1C00">
        <w:rPr>
          <w:rFonts w:ascii="Arial" w:hAnsi="Arial" w:cs="Arial" w:hint="eastAsia"/>
          <w:sz w:val="22"/>
          <w:szCs w:val="22"/>
        </w:rPr>
        <w:t>í</w:t>
      </w:r>
      <w:r w:rsidRPr="00AC1C00">
        <w:rPr>
          <w:rFonts w:ascii="Arial" w:hAnsi="Arial" w:cs="Arial"/>
          <w:sz w:val="22"/>
          <w:szCs w:val="22"/>
        </w:rPr>
        <w:t xml:space="preserve"> vedouc</w:t>
      </w:r>
      <w:r w:rsidRPr="00AC1C00">
        <w:rPr>
          <w:rFonts w:ascii="Arial" w:hAnsi="Arial" w:cs="Arial" w:hint="eastAsia"/>
          <w:sz w:val="22"/>
          <w:szCs w:val="22"/>
        </w:rPr>
        <w:t>í</w:t>
      </w:r>
      <w:r w:rsidRPr="00AC1C00">
        <w:rPr>
          <w:rFonts w:ascii="Arial" w:hAnsi="Arial" w:cs="Arial"/>
          <w:sz w:val="22"/>
          <w:szCs w:val="22"/>
        </w:rPr>
        <w:t>ch k uzav</w:t>
      </w:r>
      <w:r w:rsidRPr="00AC1C00">
        <w:rPr>
          <w:rFonts w:ascii="Arial" w:hAnsi="Arial" w:cs="Arial" w:hint="eastAsia"/>
          <w:sz w:val="22"/>
          <w:szCs w:val="22"/>
        </w:rPr>
        <w:t>ř</w:t>
      </w:r>
      <w:r w:rsidRPr="00AC1C00">
        <w:rPr>
          <w:rFonts w:ascii="Arial" w:hAnsi="Arial" w:cs="Arial"/>
          <w:sz w:val="22"/>
          <w:szCs w:val="22"/>
        </w:rPr>
        <w:t>en</w:t>
      </w:r>
      <w:r w:rsidRPr="00AC1C00">
        <w:rPr>
          <w:rFonts w:ascii="Arial" w:hAnsi="Arial" w:cs="Arial" w:hint="eastAsia"/>
          <w:sz w:val="22"/>
          <w:szCs w:val="22"/>
        </w:rPr>
        <w:t>í</w:t>
      </w:r>
      <w:r w:rsidRPr="00AC1C00">
        <w:rPr>
          <w:rFonts w:ascii="Arial" w:hAnsi="Arial" w:cs="Arial"/>
          <w:sz w:val="22"/>
          <w:szCs w:val="22"/>
        </w:rPr>
        <w:t xml:space="preserve"> t</w:t>
      </w:r>
      <w:r w:rsidRPr="00AC1C00">
        <w:rPr>
          <w:rFonts w:ascii="Arial" w:hAnsi="Arial" w:cs="Arial" w:hint="eastAsia"/>
          <w:sz w:val="22"/>
          <w:szCs w:val="22"/>
        </w:rPr>
        <w:t>é</w:t>
      </w:r>
      <w:r w:rsidRPr="00AC1C00">
        <w:rPr>
          <w:rFonts w:ascii="Arial" w:hAnsi="Arial" w:cs="Arial"/>
          <w:sz w:val="22"/>
          <w:szCs w:val="22"/>
        </w:rPr>
        <w:t>to smlouvy, nebo kter</w:t>
      </w:r>
      <w:r w:rsidRPr="00AC1C00">
        <w:rPr>
          <w:rFonts w:ascii="Arial" w:hAnsi="Arial" w:cs="Arial" w:hint="eastAsia"/>
          <w:sz w:val="22"/>
          <w:szCs w:val="22"/>
        </w:rPr>
        <w:t>é</w:t>
      </w:r>
      <w:r w:rsidRPr="00AC1C00">
        <w:rPr>
          <w:rFonts w:ascii="Arial" w:hAnsi="Arial" w:cs="Arial"/>
          <w:sz w:val="22"/>
          <w:szCs w:val="22"/>
        </w:rPr>
        <w:t xml:space="preserve"> </w:t>
      </w:r>
      <w:r>
        <w:rPr>
          <w:rFonts w:ascii="Arial" w:hAnsi="Arial" w:cs="Arial"/>
          <w:sz w:val="22"/>
          <w:szCs w:val="22"/>
        </w:rPr>
        <w:t>získají</w:t>
      </w:r>
      <w:r w:rsidRPr="00AC1C00">
        <w:rPr>
          <w:rFonts w:ascii="Arial" w:hAnsi="Arial" w:cs="Arial"/>
          <w:sz w:val="22"/>
          <w:szCs w:val="22"/>
        </w:rPr>
        <w:t xml:space="preserve"> </w:t>
      </w:r>
      <w:r>
        <w:rPr>
          <w:rFonts w:ascii="Arial" w:hAnsi="Arial" w:cs="Arial"/>
          <w:sz w:val="22"/>
          <w:szCs w:val="22"/>
        </w:rPr>
        <w:t>v souvislosti s plněním podle</w:t>
      </w:r>
      <w:r w:rsidRPr="00AC1C00">
        <w:rPr>
          <w:rFonts w:ascii="Arial" w:hAnsi="Arial" w:cs="Arial"/>
          <w:sz w:val="22"/>
          <w:szCs w:val="22"/>
        </w:rPr>
        <w:t xml:space="preserve"> t</w:t>
      </w:r>
      <w:r w:rsidRPr="00AC1C00">
        <w:rPr>
          <w:rFonts w:ascii="Arial" w:hAnsi="Arial" w:cs="Arial" w:hint="eastAsia"/>
          <w:sz w:val="22"/>
          <w:szCs w:val="22"/>
        </w:rPr>
        <w:t>é</w:t>
      </w:r>
      <w:r w:rsidRPr="00AC1C00">
        <w:rPr>
          <w:rFonts w:ascii="Arial" w:hAnsi="Arial" w:cs="Arial"/>
          <w:sz w:val="22"/>
          <w:szCs w:val="22"/>
        </w:rPr>
        <w:t>to smlouvy</w:t>
      </w:r>
      <w:r>
        <w:rPr>
          <w:rFonts w:ascii="Arial" w:hAnsi="Arial" w:cs="Arial"/>
          <w:sz w:val="22"/>
          <w:szCs w:val="22"/>
        </w:rPr>
        <w:t>,</w:t>
      </w:r>
      <w:r w:rsidRPr="00AC1C00">
        <w:rPr>
          <w:rFonts w:ascii="Arial" w:hAnsi="Arial" w:cs="Arial"/>
          <w:sz w:val="22"/>
          <w:szCs w:val="22"/>
        </w:rPr>
        <w:t xml:space="preserve"> a to i po ukon</w:t>
      </w:r>
      <w:r w:rsidRPr="00AC1C00">
        <w:rPr>
          <w:rFonts w:ascii="Arial" w:hAnsi="Arial" w:cs="Arial" w:hint="eastAsia"/>
          <w:sz w:val="22"/>
          <w:szCs w:val="22"/>
        </w:rPr>
        <w:t>č</w:t>
      </w:r>
      <w:r w:rsidRPr="00AC1C00">
        <w:rPr>
          <w:rFonts w:ascii="Arial" w:hAnsi="Arial" w:cs="Arial"/>
          <w:sz w:val="22"/>
          <w:szCs w:val="22"/>
        </w:rPr>
        <w:t>en</w:t>
      </w:r>
      <w:r w:rsidRPr="00AC1C00">
        <w:rPr>
          <w:rFonts w:ascii="Arial" w:hAnsi="Arial" w:cs="Arial" w:hint="eastAsia"/>
          <w:sz w:val="22"/>
          <w:szCs w:val="22"/>
        </w:rPr>
        <w:t>í</w:t>
      </w:r>
      <w:r w:rsidRPr="00AC1C00">
        <w:rPr>
          <w:rFonts w:ascii="Arial" w:hAnsi="Arial" w:cs="Arial"/>
          <w:sz w:val="22"/>
          <w:szCs w:val="22"/>
        </w:rPr>
        <w:t xml:space="preserve"> </w:t>
      </w:r>
      <w:r>
        <w:rPr>
          <w:rFonts w:ascii="Arial" w:hAnsi="Arial" w:cs="Arial"/>
          <w:sz w:val="22"/>
          <w:szCs w:val="22"/>
        </w:rPr>
        <w:t xml:space="preserve">této </w:t>
      </w:r>
      <w:r w:rsidRPr="00AC1C00">
        <w:rPr>
          <w:rFonts w:ascii="Arial" w:hAnsi="Arial" w:cs="Arial"/>
          <w:sz w:val="22"/>
          <w:szCs w:val="22"/>
        </w:rPr>
        <w:t>smlouvy, vyjma informac</w:t>
      </w:r>
      <w:r w:rsidRPr="00AC1C00">
        <w:rPr>
          <w:rFonts w:ascii="Arial" w:hAnsi="Arial" w:cs="Arial" w:hint="eastAsia"/>
          <w:sz w:val="22"/>
          <w:szCs w:val="22"/>
        </w:rPr>
        <w:t>í</w:t>
      </w:r>
      <w:r w:rsidRPr="00AC1C00">
        <w:rPr>
          <w:rFonts w:ascii="Arial" w:hAnsi="Arial" w:cs="Arial"/>
          <w:sz w:val="22"/>
          <w:szCs w:val="22"/>
        </w:rPr>
        <w:t>, kter</w:t>
      </w:r>
      <w:r w:rsidRPr="00AC1C00">
        <w:rPr>
          <w:rFonts w:ascii="Arial" w:hAnsi="Arial" w:cs="Arial" w:hint="eastAsia"/>
          <w:sz w:val="22"/>
          <w:szCs w:val="22"/>
        </w:rPr>
        <w:t>é</w:t>
      </w:r>
      <w:r w:rsidRPr="00AC1C00">
        <w:rPr>
          <w:rFonts w:ascii="Arial" w:hAnsi="Arial" w:cs="Arial"/>
          <w:sz w:val="22"/>
          <w:szCs w:val="22"/>
        </w:rPr>
        <w:t>:</w:t>
      </w:r>
    </w:p>
    <w:p w:rsidR="00AC1C00" w:rsidRPr="00AC1C00" w:rsidRDefault="00AC1C00" w:rsidP="009230AF">
      <w:pPr>
        <w:numPr>
          <w:ilvl w:val="0"/>
          <w:numId w:val="33"/>
        </w:numPr>
        <w:spacing w:after="120"/>
        <w:ind w:right="96"/>
        <w:rPr>
          <w:rFonts w:ascii="Arial" w:hAnsi="Arial" w:cs="Arial"/>
          <w:sz w:val="22"/>
          <w:szCs w:val="22"/>
        </w:rPr>
      </w:pPr>
      <w:r w:rsidRPr="00AC1C00">
        <w:rPr>
          <w:rFonts w:ascii="Arial" w:hAnsi="Arial" w:cs="Arial"/>
          <w:sz w:val="22"/>
          <w:szCs w:val="22"/>
        </w:rPr>
        <w:t>je strana povinna sd</w:t>
      </w:r>
      <w:r w:rsidRPr="00AC1C00">
        <w:rPr>
          <w:rFonts w:ascii="Arial" w:hAnsi="Arial" w:cs="Arial" w:hint="eastAsia"/>
          <w:sz w:val="22"/>
          <w:szCs w:val="22"/>
        </w:rPr>
        <w:t>ě</w:t>
      </w:r>
      <w:r w:rsidRPr="00AC1C00">
        <w:rPr>
          <w:rFonts w:ascii="Arial" w:hAnsi="Arial" w:cs="Arial"/>
          <w:sz w:val="22"/>
          <w:szCs w:val="22"/>
        </w:rPr>
        <w:t>lit ze z</w:t>
      </w:r>
      <w:r w:rsidRPr="00AC1C00">
        <w:rPr>
          <w:rFonts w:ascii="Arial" w:hAnsi="Arial" w:cs="Arial" w:hint="eastAsia"/>
          <w:sz w:val="22"/>
          <w:szCs w:val="22"/>
        </w:rPr>
        <w:t>á</w:t>
      </w:r>
      <w:r w:rsidRPr="00AC1C00">
        <w:rPr>
          <w:rFonts w:ascii="Arial" w:hAnsi="Arial" w:cs="Arial"/>
          <w:sz w:val="22"/>
          <w:szCs w:val="22"/>
        </w:rPr>
        <w:t>kona;</w:t>
      </w:r>
    </w:p>
    <w:p w:rsidR="00AC1C00" w:rsidRPr="00AC1C00" w:rsidRDefault="00AC1C00" w:rsidP="009230AF">
      <w:pPr>
        <w:numPr>
          <w:ilvl w:val="0"/>
          <w:numId w:val="33"/>
        </w:numPr>
        <w:spacing w:after="120"/>
        <w:ind w:right="96"/>
        <w:rPr>
          <w:rFonts w:ascii="Arial" w:hAnsi="Arial" w:cs="Arial"/>
          <w:sz w:val="22"/>
          <w:szCs w:val="22"/>
        </w:rPr>
      </w:pPr>
      <w:r w:rsidRPr="00AC1C00">
        <w:rPr>
          <w:rFonts w:ascii="Arial" w:hAnsi="Arial" w:cs="Arial"/>
          <w:sz w:val="22"/>
          <w:szCs w:val="22"/>
        </w:rPr>
        <w:t>jsou ji</w:t>
      </w:r>
      <w:r w:rsidRPr="00AC1C00">
        <w:rPr>
          <w:rFonts w:ascii="Arial" w:hAnsi="Arial" w:cs="Arial" w:hint="eastAsia"/>
          <w:sz w:val="22"/>
          <w:szCs w:val="22"/>
        </w:rPr>
        <w:t>ž</w:t>
      </w:r>
      <w:r w:rsidRPr="00AC1C00">
        <w:rPr>
          <w:rFonts w:ascii="Arial" w:hAnsi="Arial" w:cs="Arial"/>
          <w:sz w:val="22"/>
          <w:szCs w:val="22"/>
        </w:rPr>
        <w:t xml:space="preserve"> v dr</w:t>
      </w:r>
      <w:r w:rsidRPr="00AC1C00">
        <w:rPr>
          <w:rFonts w:ascii="Arial" w:hAnsi="Arial" w:cs="Arial" w:hint="eastAsia"/>
          <w:sz w:val="22"/>
          <w:szCs w:val="22"/>
        </w:rPr>
        <w:t>ž</w:t>
      </w:r>
      <w:r w:rsidRPr="00AC1C00">
        <w:rPr>
          <w:rFonts w:ascii="Arial" w:hAnsi="Arial" w:cs="Arial"/>
          <w:sz w:val="22"/>
          <w:szCs w:val="22"/>
        </w:rPr>
        <w:t>en</w:t>
      </w:r>
      <w:r w:rsidRPr="00AC1C00">
        <w:rPr>
          <w:rFonts w:ascii="Arial" w:hAnsi="Arial" w:cs="Arial" w:hint="eastAsia"/>
          <w:sz w:val="22"/>
          <w:szCs w:val="22"/>
        </w:rPr>
        <w:t>í</w:t>
      </w:r>
      <w:r w:rsidRPr="00AC1C00">
        <w:rPr>
          <w:rFonts w:ascii="Arial" w:hAnsi="Arial" w:cs="Arial"/>
          <w:sz w:val="22"/>
          <w:szCs w:val="22"/>
        </w:rPr>
        <w:t xml:space="preserve"> druh</w:t>
      </w:r>
      <w:r w:rsidRPr="00AC1C00">
        <w:rPr>
          <w:rFonts w:ascii="Arial" w:hAnsi="Arial" w:cs="Arial" w:hint="eastAsia"/>
          <w:sz w:val="22"/>
          <w:szCs w:val="22"/>
        </w:rPr>
        <w:t>é</w:t>
      </w:r>
      <w:r w:rsidRPr="00AC1C00">
        <w:rPr>
          <w:rFonts w:ascii="Arial" w:hAnsi="Arial" w:cs="Arial"/>
          <w:sz w:val="22"/>
          <w:szCs w:val="22"/>
        </w:rPr>
        <w:t xml:space="preserve"> smluvn</w:t>
      </w:r>
      <w:r w:rsidRPr="00AC1C00">
        <w:rPr>
          <w:rFonts w:ascii="Arial" w:hAnsi="Arial" w:cs="Arial" w:hint="eastAsia"/>
          <w:sz w:val="22"/>
          <w:szCs w:val="22"/>
        </w:rPr>
        <w:t>í</w:t>
      </w:r>
      <w:r w:rsidRPr="00AC1C00">
        <w:rPr>
          <w:rFonts w:ascii="Arial" w:hAnsi="Arial" w:cs="Arial"/>
          <w:sz w:val="22"/>
          <w:szCs w:val="22"/>
        </w:rPr>
        <w:t xml:space="preserve"> strany, ne v</w:t>
      </w:r>
      <w:r w:rsidRPr="00AC1C00">
        <w:rPr>
          <w:rFonts w:ascii="Arial" w:hAnsi="Arial" w:cs="Arial" w:hint="eastAsia"/>
          <w:sz w:val="22"/>
          <w:szCs w:val="22"/>
        </w:rPr>
        <w:t>š</w:t>
      </w:r>
      <w:r w:rsidRPr="00AC1C00">
        <w:rPr>
          <w:rFonts w:ascii="Arial" w:hAnsi="Arial" w:cs="Arial"/>
          <w:sz w:val="22"/>
          <w:szCs w:val="22"/>
        </w:rPr>
        <w:t>ak n</w:t>
      </w:r>
      <w:r w:rsidRPr="00AC1C00">
        <w:rPr>
          <w:rFonts w:ascii="Arial" w:hAnsi="Arial" w:cs="Arial" w:hint="eastAsia"/>
          <w:sz w:val="22"/>
          <w:szCs w:val="22"/>
        </w:rPr>
        <w:t>á</w:t>
      </w:r>
      <w:r w:rsidRPr="00AC1C00">
        <w:rPr>
          <w:rFonts w:ascii="Arial" w:hAnsi="Arial" w:cs="Arial"/>
          <w:sz w:val="22"/>
          <w:szCs w:val="22"/>
        </w:rPr>
        <w:t>sledkem poru</w:t>
      </w:r>
      <w:r w:rsidRPr="00AC1C00">
        <w:rPr>
          <w:rFonts w:ascii="Arial" w:hAnsi="Arial" w:cs="Arial" w:hint="eastAsia"/>
          <w:sz w:val="22"/>
          <w:szCs w:val="22"/>
        </w:rPr>
        <w:t>š</w:t>
      </w:r>
      <w:r w:rsidRPr="00AC1C00">
        <w:rPr>
          <w:rFonts w:ascii="Arial" w:hAnsi="Arial" w:cs="Arial"/>
          <w:sz w:val="22"/>
          <w:szCs w:val="22"/>
        </w:rPr>
        <w:t>en</w:t>
      </w:r>
      <w:r w:rsidRPr="00AC1C00">
        <w:rPr>
          <w:rFonts w:ascii="Arial" w:hAnsi="Arial" w:cs="Arial" w:hint="eastAsia"/>
          <w:sz w:val="22"/>
          <w:szCs w:val="22"/>
        </w:rPr>
        <w:t>í</w:t>
      </w:r>
      <w:r w:rsidRPr="00AC1C00">
        <w:rPr>
          <w:rFonts w:ascii="Arial" w:hAnsi="Arial" w:cs="Arial"/>
          <w:sz w:val="22"/>
          <w:szCs w:val="22"/>
        </w:rPr>
        <w:t xml:space="preserve"> t</w:t>
      </w:r>
      <w:r w:rsidRPr="00AC1C00">
        <w:rPr>
          <w:rFonts w:ascii="Arial" w:hAnsi="Arial" w:cs="Arial" w:hint="eastAsia"/>
          <w:sz w:val="22"/>
          <w:szCs w:val="22"/>
        </w:rPr>
        <w:t>é</w:t>
      </w:r>
      <w:r w:rsidRPr="00AC1C00">
        <w:rPr>
          <w:rFonts w:ascii="Arial" w:hAnsi="Arial" w:cs="Arial"/>
          <w:sz w:val="22"/>
          <w:szCs w:val="22"/>
        </w:rPr>
        <w:t xml:space="preserve">to povinnosti; </w:t>
      </w:r>
    </w:p>
    <w:p w:rsidR="00AC1C00" w:rsidRPr="00AC1C00" w:rsidRDefault="00AC1C00" w:rsidP="009230AF">
      <w:pPr>
        <w:numPr>
          <w:ilvl w:val="0"/>
          <w:numId w:val="33"/>
        </w:numPr>
        <w:spacing w:after="120"/>
        <w:ind w:right="96"/>
        <w:rPr>
          <w:rFonts w:ascii="Arial" w:hAnsi="Arial" w:cs="Arial"/>
          <w:sz w:val="22"/>
          <w:szCs w:val="22"/>
        </w:rPr>
      </w:pPr>
      <w:r w:rsidRPr="00AC1C00">
        <w:rPr>
          <w:rFonts w:ascii="Arial" w:hAnsi="Arial" w:cs="Arial"/>
          <w:sz w:val="22"/>
          <w:szCs w:val="22"/>
        </w:rPr>
        <w:t>jsou ve</w:t>
      </w:r>
      <w:r w:rsidRPr="00AC1C00">
        <w:rPr>
          <w:rFonts w:ascii="Arial" w:hAnsi="Arial" w:cs="Arial" w:hint="eastAsia"/>
          <w:sz w:val="22"/>
          <w:szCs w:val="22"/>
        </w:rPr>
        <w:t>ř</w:t>
      </w:r>
      <w:r w:rsidRPr="00AC1C00">
        <w:rPr>
          <w:rFonts w:ascii="Arial" w:hAnsi="Arial" w:cs="Arial"/>
          <w:sz w:val="22"/>
          <w:szCs w:val="22"/>
        </w:rPr>
        <w:t>ejn</w:t>
      </w:r>
      <w:r w:rsidRPr="00AC1C00">
        <w:rPr>
          <w:rFonts w:ascii="Arial" w:hAnsi="Arial" w:cs="Arial" w:hint="eastAsia"/>
          <w:sz w:val="22"/>
          <w:szCs w:val="22"/>
        </w:rPr>
        <w:t>ě</w:t>
      </w:r>
      <w:r w:rsidRPr="00AC1C00">
        <w:rPr>
          <w:rFonts w:ascii="Arial" w:hAnsi="Arial" w:cs="Arial"/>
          <w:sz w:val="22"/>
          <w:szCs w:val="22"/>
        </w:rPr>
        <w:t xml:space="preserve"> zn</w:t>
      </w:r>
      <w:r w:rsidRPr="00AC1C00">
        <w:rPr>
          <w:rFonts w:ascii="Arial" w:hAnsi="Arial" w:cs="Arial" w:hint="eastAsia"/>
          <w:sz w:val="22"/>
          <w:szCs w:val="22"/>
        </w:rPr>
        <w:t>á</w:t>
      </w:r>
      <w:r w:rsidRPr="00AC1C00">
        <w:rPr>
          <w:rFonts w:ascii="Arial" w:hAnsi="Arial" w:cs="Arial"/>
          <w:sz w:val="22"/>
          <w:szCs w:val="22"/>
        </w:rPr>
        <w:t>m</w:t>
      </w:r>
      <w:r w:rsidRPr="00AC1C00">
        <w:rPr>
          <w:rFonts w:ascii="Arial" w:hAnsi="Arial" w:cs="Arial" w:hint="eastAsia"/>
          <w:sz w:val="22"/>
          <w:szCs w:val="22"/>
        </w:rPr>
        <w:t>é</w:t>
      </w:r>
      <w:r w:rsidRPr="00AC1C00">
        <w:rPr>
          <w:rFonts w:ascii="Arial" w:hAnsi="Arial" w:cs="Arial"/>
          <w:sz w:val="22"/>
          <w:szCs w:val="22"/>
        </w:rPr>
        <w:t>, a to ne v d</w:t>
      </w:r>
      <w:r w:rsidRPr="00AC1C00">
        <w:rPr>
          <w:rFonts w:ascii="Arial" w:hAnsi="Arial" w:cs="Arial" w:hint="eastAsia"/>
          <w:sz w:val="22"/>
          <w:szCs w:val="22"/>
        </w:rPr>
        <w:t>ů</w:t>
      </w:r>
      <w:r w:rsidRPr="00AC1C00">
        <w:rPr>
          <w:rFonts w:ascii="Arial" w:hAnsi="Arial" w:cs="Arial"/>
          <w:sz w:val="22"/>
          <w:szCs w:val="22"/>
        </w:rPr>
        <w:t>sledku poru</w:t>
      </w:r>
      <w:r w:rsidRPr="00AC1C00">
        <w:rPr>
          <w:rFonts w:ascii="Arial" w:hAnsi="Arial" w:cs="Arial" w:hint="eastAsia"/>
          <w:sz w:val="22"/>
          <w:szCs w:val="22"/>
        </w:rPr>
        <w:t>š</w:t>
      </w:r>
      <w:r w:rsidRPr="00AC1C00">
        <w:rPr>
          <w:rFonts w:ascii="Arial" w:hAnsi="Arial" w:cs="Arial"/>
          <w:sz w:val="22"/>
          <w:szCs w:val="22"/>
        </w:rPr>
        <w:t>en</w:t>
      </w:r>
      <w:r w:rsidRPr="00AC1C00">
        <w:rPr>
          <w:rFonts w:ascii="Arial" w:hAnsi="Arial" w:cs="Arial" w:hint="eastAsia"/>
          <w:sz w:val="22"/>
          <w:szCs w:val="22"/>
        </w:rPr>
        <w:t>í</w:t>
      </w:r>
      <w:r w:rsidRPr="00AC1C00">
        <w:rPr>
          <w:rFonts w:ascii="Arial" w:hAnsi="Arial" w:cs="Arial"/>
          <w:sz w:val="22"/>
          <w:szCs w:val="22"/>
        </w:rPr>
        <w:t xml:space="preserve"> t</w:t>
      </w:r>
      <w:r w:rsidRPr="00AC1C00">
        <w:rPr>
          <w:rFonts w:ascii="Arial" w:hAnsi="Arial" w:cs="Arial" w:hint="eastAsia"/>
          <w:sz w:val="22"/>
          <w:szCs w:val="22"/>
        </w:rPr>
        <w:t>é</w:t>
      </w:r>
      <w:r w:rsidRPr="00AC1C00">
        <w:rPr>
          <w:rFonts w:ascii="Arial" w:hAnsi="Arial" w:cs="Arial"/>
          <w:sz w:val="22"/>
          <w:szCs w:val="22"/>
        </w:rPr>
        <w:t>to povinnosti nebo</w:t>
      </w:r>
    </w:p>
    <w:p w:rsidR="00AC1C00" w:rsidRPr="00AC1C00" w:rsidRDefault="00AC1C00" w:rsidP="009230AF">
      <w:pPr>
        <w:numPr>
          <w:ilvl w:val="0"/>
          <w:numId w:val="33"/>
        </w:numPr>
        <w:spacing w:after="120"/>
        <w:ind w:right="96"/>
        <w:rPr>
          <w:rFonts w:ascii="Arial" w:hAnsi="Arial" w:cs="Arial"/>
          <w:sz w:val="22"/>
          <w:szCs w:val="22"/>
        </w:rPr>
      </w:pPr>
      <w:r w:rsidRPr="00AC1C00">
        <w:rPr>
          <w:rFonts w:ascii="Arial" w:hAnsi="Arial" w:cs="Arial"/>
          <w:sz w:val="22"/>
          <w:szCs w:val="22"/>
        </w:rPr>
        <w:t>smluvn</w:t>
      </w:r>
      <w:r w:rsidRPr="00AC1C00">
        <w:rPr>
          <w:rFonts w:ascii="Arial" w:hAnsi="Arial" w:cs="Arial" w:hint="eastAsia"/>
          <w:sz w:val="22"/>
          <w:szCs w:val="22"/>
        </w:rPr>
        <w:t>í</w:t>
      </w:r>
      <w:r w:rsidRPr="00AC1C00">
        <w:rPr>
          <w:rFonts w:ascii="Arial" w:hAnsi="Arial" w:cs="Arial"/>
          <w:sz w:val="22"/>
          <w:szCs w:val="22"/>
        </w:rPr>
        <w:t xml:space="preserve"> strana, j</w:t>
      </w:r>
      <w:r w:rsidRPr="00AC1C00">
        <w:rPr>
          <w:rFonts w:ascii="Arial" w:hAnsi="Arial" w:cs="Arial" w:hint="eastAsia"/>
          <w:sz w:val="22"/>
          <w:szCs w:val="22"/>
        </w:rPr>
        <w:t>íž</w:t>
      </w:r>
      <w:r w:rsidRPr="00AC1C00">
        <w:rPr>
          <w:rFonts w:ascii="Arial" w:hAnsi="Arial" w:cs="Arial"/>
          <w:sz w:val="22"/>
          <w:szCs w:val="22"/>
        </w:rPr>
        <w:t xml:space="preserve"> se informace t</w:t>
      </w:r>
      <w:r w:rsidRPr="00AC1C00">
        <w:rPr>
          <w:rFonts w:ascii="Arial" w:hAnsi="Arial" w:cs="Arial" w:hint="eastAsia"/>
          <w:sz w:val="22"/>
          <w:szCs w:val="22"/>
        </w:rPr>
        <w:t>ý</w:t>
      </w:r>
      <w:r w:rsidRPr="00AC1C00">
        <w:rPr>
          <w:rFonts w:ascii="Arial" w:hAnsi="Arial" w:cs="Arial"/>
          <w:sz w:val="22"/>
          <w:szCs w:val="22"/>
        </w:rPr>
        <w:t>kaj</w:t>
      </w:r>
      <w:r w:rsidRPr="00AC1C00">
        <w:rPr>
          <w:rFonts w:ascii="Arial" w:hAnsi="Arial" w:cs="Arial" w:hint="eastAsia"/>
          <w:sz w:val="22"/>
          <w:szCs w:val="22"/>
        </w:rPr>
        <w:t>í</w:t>
      </w:r>
      <w:r w:rsidRPr="00AC1C00">
        <w:rPr>
          <w:rFonts w:ascii="Arial" w:hAnsi="Arial" w:cs="Arial"/>
          <w:sz w:val="22"/>
          <w:szCs w:val="22"/>
        </w:rPr>
        <w:t>, p</w:t>
      </w:r>
      <w:r w:rsidRPr="00AC1C00">
        <w:rPr>
          <w:rFonts w:ascii="Arial" w:hAnsi="Arial" w:cs="Arial" w:hint="eastAsia"/>
          <w:sz w:val="22"/>
          <w:szCs w:val="22"/>
        </w:rPr>
        <w:t>í</w:t>
      </w:r>
      <w:r w:rsidRPr="00AC1C00">
        <w:rPr>
          <w:rFonts w:ascii="Arial" w:hAnsi="Arial" w:cs="Arial"/>
          <w:sz w:val="22"/>
          <w:szCs w:val="22"/>
        </w:rPr>
        <w:t>semn</w:t>
      </w:r>
      <w:r w:rsidRPr="00AC1C00">
        <w:rPr>
          <w:rFonts w:ascii="Arial" w:hAnsi="Arial" w:cs="Arial" w:hint="eastAsia"/>
          <w:sz w:val="22"/>
          <w:szCs w:val="22"/>
        </w:rPr>
        <w:t>ě</w:t>
      </w:r>
      <w:r w:rsidRPr="00AC1C00">
        <w:rPr>
          <w:rFonts w:ascii="Arial" w:hAnsi="Arial" w:cs="Arial"/>
          <w:sz w:val="22"/>
          <w:szCs w:val="22"/>
        </w:rPr>
        <w:t xml:space="preserve"> v</w:t>
      </w:r>
      <w:r w:rsidRPr="00AC1C00">
        <w:rPr>
          <w:rFonts w:ascii="Arial" w:hAnsi="Arial" w:cs="Arial" w:hint="eastAsia"/>
          <w:sz w:val="22"/>
          <w:szCs w:val="22"/>
        </w:rPr>
        <w:t>ý</w:t>
      </w:r>
      <w:r w:rsidRPr="00AC1C00">
        <w:rPr>
          <w:rFonts w:ascii="Arial" w:hAnsi="Arial" w:cs="Arial"/>
          <w:sz w:val="22"/>
          <w:szCs w:val="22"/>
        </w:rPr>
        <w:t>slovn</w:t>
      </w:r>
      <w:r w:rsidRPr="00AC1C00">
        <w:rPr>
          <w:rFonts w:ascii="Arial" w:hAnsi="Arial" w:cs="Arial" w:hint="eastAsia"/>
          <w:sz w:val="22"/>
          <w:szCs w:val="22"/>
        </w:rPr>
        <w:t>ě</w:t>
      </w:r>
      <w:r w:rsidRPr="00AC1C00">
        <w:rPr>
          <w:rFonts w:ascii="Arial" w:hAnsi="Arial" w:cs="Arial"/>
          <w:sz w:val="22"/>
          <w:szCs w:val="22"/>
        </w:rPr>
        <w:t xml:space="preserve"> ozna</w:t>
      </w:r>
      <w:r w:rsidRPr="00AC1C00">
        <w:rPr>
          <w:rFonts w:ascii="Arial" w:hAnsi="Arial" w:cs="Arial" w:hint="eastAsia"/>
          <w:sz w:val="22"/>
          <w:szCs w:val="22"/>
        </w:rPr>
        <w:t>čí</w:t>
      </w:r>
      <w:r w:rsidRPr="00AC1C00">
        <w:rPr>
          <w:rFonts w:ascii="Arial" w:hAnsi="Arial" w:cs="Arial"/>
          <w:sz w:val="22"/>
          <w:szCs w:val="22"/>
        </w:rPr>
        <w:t xml:space="preserve"> </w:t>
      </w:r>
      <w:r w:rsidR="00B45B8B">
        <w:rPr>
          <w:rFonts w:ascii="Arial" w:hAnsi="Arial" w:cs="Arial"/>
          <w:sz w:val="22"/>
          <w:szCs w:val="22"/>
        </w:rPr>
        <w:t xml:space="preserve">informace </w:t>
      </w:r>
      <w:r w:rsidRPr="00AC1C00">
        <w:rPr>
          <w:rFonts w:ascii="Arial" w:hAnsi="Arial" w:cs="Arial"/>
          <w:sz w:val="22"/>
          <w:szCs w:val="22"/>
        </w:rPr>
        <w:t>jako ned</w:t>
      </w:r>
      <w:r w:rsidRPr="00AC1C00">
        <w:rPr>
          <w:rFonts w:ascii="Arial" w:hAnsi="Arial" w:cs="Arial" w:hint="eastAsia"/>
          <w:sz w:val="22"/>
          <w:szCs w:val="22"/>
        </w:rPr>
        <w:t>ů</w:t>
      </w:r>
      <w:r w:rsidRPr="00AC1C00">
        <w:rPr>
          <w:rFonts w:ascii="Arial" w:hAnsi="Arial" w:cs="Arial"/>
          <w:sz w:val="22"/>
          <w:szCs w:val="22"/>
        </w:rPr>
        <w:t>v</w:t>
      </w:r>
      <w:r w:rsidRPr="00AC1C00">
        <w:rPr>
          <w:rFonts w:ascii="Arial" w:hAnsi="Arial" w:cs="Arial" w:hint="eastAsia"/>
          <w:sz w:val="22"/>
          <w:szCs w:val="22"/>
        </w:rPr>
        <w:t>ě</w:t>
      </w:r>
      <w:r w:rsidRPr="00AC1C00">
        <w:rPr>
          <w:rFonts w:ascii="Arial" w:hAnsi="Arial" w:cs="Arial"/>
          <w:sz w:val="22"/>
          <w:szCs w:val="22"/>
        </w:rPr>
        <w:t>rn</w:t>
      </w:r>
      <w:r w:rsidRPr="00AC1C00">
        <w:rPr>
          <w:rFonts w:ascii="Arial" w:hAnsi="Arial" w:cs="Arial" w:hint="eastAsia"/>
          <w:sz w:val="22"/>
          <w:szCs w:val="22"/>
        </w:rPr>
        <w:t>é</w:t>
      </w:r>
      <w:r w:rsidRPr="00AC1C00">
        <w:rPr>
          <w:rFonts w:ascii="Arial" w:hAnsi="Arial" w:cs="Arial"/>
          <w:sz w:val="22"/>
          <w:szCs w:val="22"/>
        </w:rPr>
        <w:t>.</w:t>
      </w:r>
    </w:p>
    <w:p w:rsidR="00AC1C00" w:rsidRDefault="00AC1C00" w:rsidP="009230AF">
      <w:pPr>
        <w:numPr>
          <w:ilvl w:val="0"/>
          <w:numId w:val="32"/>
        </w:numPr>
        <w:spacing w:after="120"/>
        <w:rPr>
          <w:rFonts w:ascii="Arial" w:hAnsi="Arial" w:cs="Arial"/>
          <w:sz w:val="22"/>
          <w:szCs w:val="22"/>
        </w:rPr>
      </w:pPr>
      <w:r w:rsidRPr="00AC1C00">
        <w:rPr>
          <w:rFonts w:ascii="Arial" w:hAnsi="Arial" w:cs="Arial"/>
          <w:sz w:val="22"/>
          <w:szCs w:val="22"/>
        </w:rPr>
        <w:t>Ka</w:t>
      </w:r>
      <w:r w:rsidRPr="00AC1C00">
        <w:rPr>
          <w:rFonts w:ascii="Arial" w:hAnsi="Arial" w:cs="Arial" w:hint="eastAsia"/>
          <w:sz w:val="22"/>
          <w:szCs w:val="22"/>
        </w:rPr>
        <w:t>ž</w:t>
      </w:r>
      <w:r w:rsidRPr="00AC1C00">
        <w:rPr>
          <w:rFonts w:ascii="Arial" w:hAnsi="Arial" w:cs="Arial"/>
          <w:sz w:val="22"/>
          <w:szCs w:val="22"/>
        </w:rPr>
        <w:t>d</w:t>
      </w:r>
      <w:r w:rsidRPr="00AC1C00">
        <w:rPr>
          <w:rFonts w:ascii="Arial" w:hAnsi="Arial" w:cs="Arial" w:hint="eastAsia"/>
          <w:sz w:val="22"/>
          <w:szCs w:val="22"/>
        </w:rPr>
        <w:t>á</w:t>
      </w:r>
      <w:r w:rsidRPr="00AC1C00">
        <w:rPr>
          <w:rFonts w:ascii="Arial" w:hAnsi="Arial" w:cs="Arial"/>
          <w:sz w:val="22"/>
          <w:szCs w:val="22"/>
        </w:rPr>
        <w:t xml:space="preserve"> smluvn</w:t>
      </w:r>
      <w:r w:rsidRPr="00AC1C00">
        <w:rPr>
          <w:rFonts w:ascii="Arial" w:hAnsi="Arial" w:cs="Arial" w:hint="eastAsia"/>
          <w:sz w:val="22"/>
          <w:szCs w:val="22"/>
        </w:rPr>
        <w:t>í</w:t>
      </w:r>
      <w:r w:rsidRPr="00AC1C00">
        <w:rPr>
          <w:rFonts w:ascii="Arial" w:hAnsi="Arial" w:cs="Arial"/>
          <w:sz w:val="22"/>
          <w:szCs w:val="22"/>
        </w:rPr>
        <w:t xml:space="preserve"> strana se zavazuje u</w:t>
      </w:r>
      <w:r w:rsidRPr="00AC1C00">
        <w:rPr>
          <w:rFonts w:ascii="Arial" w:hAnsi="Arial" w:cs="Arial" w:hint="eastAsia"/>
          <w:sz w:val="22"/>
          <w:szCs w:val="22"/>
        </w:rPr>
        <w:t>č</w:t>
      </w:r>
      <w:r w:rsidRPr="00AC1C00">
        <w:rPr>
          <w:rFonts w:ascii="Arial" w:hAnsi="Arial" w:cs="Arial"/>
          <w:sz w:val="22"/>
          <w:szCs w:val="22"/>
        </w:rPr>
        <w:t>init v</w:t>
      </w:r>
      <w:r w:rsidRPr="00AC1C00">
        <w:rPr>
          <w:rFonts w:ascii="Arial" w:hAnsi="Arial" w:cs="Arial" w:hint="eastAsia"/>
          <w:sz w:val="22"/>
          <w:szCs w:val="22"/>
        </w:rPr>
        <w:t>š</w:t>
      </w:r>
      <w:r w:rsidRPr="00AC1C00">
        <w:rPr>
          <w:rFonts w:ascii="Arial" w:hAnsi="Arial" w:cs="Arial"/>
          <w:sz w:val="22"/>
          <w:szCs w:val="22"/>
        </w:rPr>
        <w:t>echna nezbytn</w:t>
      </w:r>
      <w:r w:rsidRPr="00AC1C00">
        <w:rPr>
          <w:rFonts w:ascii="Arial" w:hAnsi="Arial" w:cs="Arial" w:hint="eastAsia"/>
          <w:sz w:val="22"/>
          <w:szCs w:val="22"/>
        </w:rPr>
        <w:t>á</w:t>
      </w:r>
      <w:r w:rsidRPr="00AC1C00">
        <w:rPr>
          <w:rFonts w:ascii="Arial" w:hAnsi="Arial" w:cs="Arial"/>
          <w:sz w:val="22"/>
          <w:szCs w:val="22"/>
        </w:rPr>
        <w:t xml:space="preserve"> opat</w:t>
      </w:r>
      <w:r w:rsidRPr="00AC1C00">
        <w:rPr>
          <w:rFonts w:ascii="Arial" w:hAnsi="Arial" w:cs="Arial" w:hint="eastAsia"/>
          <w:sz w:val="22"/>
          <w:szCs w:val="22"/>
        </w:rPr>
        <w:t>ř</w:t>
      </w:r>
      <w:r w:rsidRPr="00AC1C00">
        <w:rPr>
          <w:rFonts w:ascii="Arial" w:hAnsi="Arial" w:cs="Arial"/>
          <w:sz w:val="22"/>
          <w:szCs w:val="22"/>
        </w:rPr>
        <w:t>en</w:t>
      </w:r>
      <w:r w:rsidRPr="00AC1C00">
        <w:rPr>
          <w:rFonts w:ascii="Arial" w:hAnsi="Arial" w:cs="Arial" w:hint="eastAsia"/>
          <w:sz w:val="22"/>
          <w:szCs w:val="22"/>
        </w:rPr>
        <w:t>í</w:t>
      </w:r>
      <w:r w:rsidRPr="00AC1C00">
        <w:rPr>
          <w:rFonts w:ascii="Arial" w:hAnsi="Arial" w:cs="Arial"/>
          <w:sz w:val="22"/>
          <w:szCs w:val="22"/>
        </w:rPr>
        <w:t xml:space="preserve">, aby zajistila, </w:t>
      </w:r>
      <w:r w:rsidRPr="00AC1C00">
        <w:rPr>
          <w:rFonts w:ascii="Arial" w:hAnsi="Arial" w:cs="Arial" w:hint="eastAsia"/>
          <w:sz w:val="22"/>
          <w:szCs w:val="22"/>
        </w:rPr>
        <w:t>ž</w:t>
      </w:r>
      <w:r w:rsidRPr="00AC1C00">
        <w:rPr>
          <w:rFonts w:ascii="Arial" w:hAnsi="Arial" w:cs="Arial"/>
          <w:sz w:val="22"/>
          <w:szCs w:val="22"/>
        </w:rPr>
        <w:t>e tuto povinnost dodr</w:t>
      </w:r>
      <w:r w:rsidRPr="00AC1C00">
        <w:rPr>
          <w:rFonts w:ascii="Arial" w:hAnsi="Arial" w:cs="Arial" w:hint="eastAsia"/>
          <w:sz w:val="22"/>
          <w:szCs w:val="22"/>
        </w:rPr>
        <w:t>ž</w:t>
      </w:r>
      <w:r w:rsidRPr="00AC1C00">
        <w:rPr>
          <w:rFonts w:ascii="Arial" w:hAnsi="Arial" w:cs="Arial"/>
          <w:sz w:val="22"/>
          <w:szCs w:val="22"/>
        </w:rPr>
        <w:t>uj</w:t>
      </w:r>
      <w:r w:rsidRPr="00AC1C00">
        <w:rPr>
          <w:rFonts w:ascii="Arial" w:hAnsi="Arial" w:cs="Arial" w:hint="eastAsia"/>
          <w:sz w:val="22"/>
          <w:szCs w:val="22"/>
        </w:rPr>
        <w:t>í</w:t>
      </w:r>
      <w:r w:rsidRPr="00AC1C00">
        <w:rPr>
          <w:rFonts w:ascii="Arial" w:hAnsi="Arial" w:cs="Arial"/>
          <w:sz w:val="22"/>
          <w:szCs w:val="22"/>
        </w:rPr>
        <w:t xml:space="preserve"> i jej</w:t>
      </w:r>
      <w:r w:rsidRPr="00AC1C00">
        <w:rPr>
          <w:rFonts w:ascii="Arial" w:hAnsi="Arial" w:cs="Arial" w:hint="eastAsia"/>
          <w:sz w:val="22"/>
          <w:szCs w:val="22"/>
        </w:rPr>
        <w:t>í</w:t>
      </w:r>
      <w:r w:rsidRPr="00AC1C00">
        <w:rPr>
          <w:rFonts w:ascii="Arial" w:hAnsi="Arial" w:cs="Arial"/>
          <w:sz w:val="22"/>
          <w:szCs w:val="22"/>
        </w:rPr>
        <w:t xml:space="preserve"> zam</w:t>
      </w:r>
      <w:r w:rsidRPr="00AC1C00">
        <w:rPr>
          <w:rFonts w:ascii="Arial" w:hAnsi="Arial" w:cs="Arial" w:hint="eastAsia"/>
          <w:sz w:val="22"/>
          <w:szCs w:val="22"/>
        </w:rPr>
        <w:t>ě</w:t>
      </w:r>
      <w:r w:rsidRPr="00AC1C00">
        <w:rPr>
          <w:rFonts w:ascii="Arial" w:hAnsi="Arial" w:cs="Arial"/>
          <w:sz w:val="22"/>
          <w:szCs w:val="22"/>
        </w:rPr>
        <w:t>stnanci, spolupracuj</w:t>
      </w:r>
      <w:r w:rsidRPr="00AC1C00">
        <w:rPr>
          <w:rFonts w:ascii="Arial" w:hAnsi="Arial" w:cs="Arial" w:hint="eastAsia"/>
          <w:sz w:val="22"/>
          <w:szCs w:val="22"/>
        </w:rPr>
        <w:t>í</w:t>
      </w:r>
      <w:r w:rsidRPr="00AC1C00">
        <w:rPr>
          <w:rFonts w:ascii="Arial" w:hAnsi="Arial" w:cs="Arial"/>
          <w:sz w:val="22"/>
          <w:szCs w:val="22"/>
        </w:rPr>
        <w:t>c</w:t>
      </w:r>
      <w:r w:rsidRPr="00AC1C00">
        <w:rPr>
          <w:rFonts w:ascii="Arial" w:hAnsi="Arial" w:cs="Arial" w:hint="eastAsia"/>
          <w:sz w:val="22"/>
          <w:szCs w:val="22"/>
        </w:rPr>
        <w:t>í</w:t>
      </w:r>
      <w:r w:rsidRPr="00AC1C00">
        <w:rPr>
          <w:rFonts w:ascii="Arial" w:hAnsi="Arial" w:cs="Arial"/>
          <w:sz w:val="22"/>
          <w:szCs w:val="22"/>
        </w:rPr>
        <w:t xml:space="preserve"> osoby a </w:t>
      </w:r>
      <w:r w:rsidR="000A5FE3">
        <w:rPr>
          <w:rFonts w:ascii="Arial" w:hAnsi="Arial" w:cs="Arial"/>
          <w:sz w:val="22"/>
          <w:szCs w:val="22"/>
        </w:rPr>
        <w:t>pod</w:t>
      </w:r>
      <w:r w:rsidRPr="00AC1C00">
        <w:rPr>
          <w:rFonts w:ascii="Arial" w:hAnsi="Arial" w:cs="Arial"/>
          <w:sz w:val="22"/>
          <w:szCs w:val="22"/>
        </w:rPr>
        <w:t>dodavatel</w:t>
      </w:r>
      <w:r w:rsidRPr="00AC1C00">
        <w:rPr>
          <w:rFonts w:ascii="Arial" w:hAnsi="Arial" w:cs="Arial" w:hint="eastAsia"/>
          <w:sz w:val="22"/>
          <w:szCs w:val="22"/>
        </w:rPr>
        <w:t>é</w:t>
      </w:r>
      <w:r w:rsidRPr="00AC1C00">
        <w:rPr>
          <w:rFonts w:ascii="Arial" w:hAnsi="Arial" w:cs="Arial"/>
          <w:sz w:val="22"/>
          <w:szCs w:val="22"/>
        </w:rPr>
        <w:t>.</w:t>
      </w:r>
    </w:p>
    <w:p w:rsidR="00791416" w:rsidRPr="00AC1C00" w:rsidRDefault="00791416" w:rsidP="009230AF">
      <w:pPr>
        <w:numPr>
          <w:ilvl w:val="0"/>
          <w:numId w:val="32"/>
        </w:numPr>
        <w:spacing w:after="120"/>
        <w:rPr>
          <w:rFonts w:ascii="Arial" w:hAnsi="Arial" w:cs="Arial"/>
          <w:sz w:val="22"/>
          <w:szCs w:val="22"/>
        </w:rPr>
      </w:pPr>
      <w:r>
        <w:rPr>
          <w:rFonts w:ascii="Arial" w:hAnsi="Arial" w:cs="Arial"/>
          <w:sz w:val="22"/>
          <w:szCs w:val="22"/>
        </w:rPr>
        <w:t>Povinnost mlčenlivo</w:t>
      </w:r>
      <w:r w:rsidR="00CD0B4B">
        <w:rPr>
          <w:rFonts w:ascii="Arial" w:hAnsi="Arial" w:cs="Arial"/>
          <w:sz w:val="22"/>
          <w:szCs w:val="22"/>
        </w:rPr>
        <w:t>s</w:t>
      </w:r>
      <w:r>
        <w:rPr>
          <w:rFonts w:ascii="Arial" w:hAnsi="Arial" w:cs="Arial"/>
          <w:sz w:val="22"/>
          <w:szCs w:val="22"/>
        </w:rPr>
        <w:t>ti trvá i po skončení účinnosti této smlouvy.</w:t>
      </w:r>
    </w:p>
    <w:p w:rsidR="00DE45A7" w:rsidRPr="00DE45A7" w:rsidRDefault="00DE45A7" w:rsidP="00082E2E">
      <w:pPr>
        <w:pStyle w:val="Nadpis4"/>
        <w:ind w:left="0" w:firstLine="0"/>
      </w:pPr>
      <w:r w:rsidRPr="00DE45A7">
        <w:br/>
        <w:t>Smluvní pokuty, úrok z prodlení</w:t>
      </w:r>
    </w:p>
    <w:p w:rsidR="0010795D" w:rsidRPr="0010795D" w:rsidRDefault="00DE45A7" w:rsidP="009230AF">
      <w:pPr>
        <w:numPr>
          <w:ilvl w:val="0"/>
          <w:numId w:val="5"/>
        </w:numPr>
        <w:suppressAutoHyphens/>
        <w:autoSpaceDE w:val="0"/>
        <w:autoSpaceDN w:val="0"/>
        <w:spacing w:after="120"/>
        <w:ind w:left="426" w:hanging="425"/>
        <w:rPr>
          <w:rFonts w:ascii="Arial" w:hAnsi="Arial" w:cs="Arial"/>
          <w:sz w:val="22"/>
          <w:szCs w:val="22"/>
        </w:rPr>
      </w:pPr>
      <w:r w:rsidRPr="0010795D">
        <w:rPr>
          <w:rFonts w:ascii="Arial" w:hAnsi="Arial" w:cs="Arial"/>
          <w:sz w:val="22"/>
          <w:szCs w:val="22"/>
        </w:rPr>
        <w:t xml:space="preserve">Zhotovitel se zavazuje zaplatit objednateli smluvní pokutu </w:t>
      </w:r>
      <w:r w:rsidR="00332EC3">
        <w:rPr>
          <w:rFonts w:ascii="Arial" w:hAnsi="Arial" w:cs="Arial"/>
          <w:sz w:val="22"/>
          <w:szCs w:val="22"/>
        </w:rPr>
        <w:t xml:space="preserve">v případě nedodržení termínu provedení díla dle čl. IV odst. 2 </w:t>
      </w:r>
      <w:proofErr w:type="gramStart"/>
      <w:r w:rsidR="00332EC3">
        <w:rPr>
          <w:rFonts w:ascii="Arial" w:hAnsi="Arial" w:cs="Arial"/>
          <w:sz w:val="22"/>
          <w:szCs w:val="22"/>
        </w:rPr>
        <w:t>této</w:t>
      </w:r>
      <w:proofErr w:type="gramEnd"/>
      <w:r w:rsidR="00332EC3">
        <w:rPr>
          <w:rFonts w:ascii="Arial" w:hAnsi="Arial" w:cs="Arial"/>
          <w:sz w:val="22"/>
          <w:szCs w:val="22"/>
        </w:rPr>
        <w:t xml:space="preserve"> smlouvy ve výši:</w:t>
      </w:r>
    </w:p>
    <w:p w:rsidR="0010795D" w:rsidRPr="0010795D" w:rsidRDefault="00B74CDB" w:rsidP="009230AF">
      <w:pPr>
        <w:numPr>
          <w:ilvl w:val="0"/>
          <w:numId w:val="34"/>
        </w:numPr>
        <w:spacing w:after="120"/>
        <w:ind w:right="96"/>
        <w:rPr>
          <w:rFonts w:ascii="Arial" w:hAnsi="Arial" w:cs="Arial"/>
          <w:sz w:val="22"/>
          <w:szCs w:val="22"/>
        </w:rPr>
      </w:pPr>
      <w:r w:rsidRPr="0010795D">
        <w:rPr>
          <w:rFonts w:ascii="Arial" w:hAnsi="Arial" w:cs="Arial"/>
          <w:sz w:val="22"/>
          <w:szCs w:val="22"/>
        </w:rPr>
        <w:t xml:space="preserve">0,1 % z celkové ceny </w:t>
      </w:r>
      <w:r w:rsidR="00332EC3">
        <w:rPr>
          <w:rFonts w:ascii="Arial" w:hAnsi="Arial" w:cs="Arial"/>
          <w:sz w:val="22"/>
          <w:szCs w:val="22"/>
        </w:rPr>
        <w:t xml:space="preserve">díla </w:t>
      </w:r>
      <w:r w:rsidRPr="0010795D">
        <w:rPr>
          <w:rFonts w:ascii="Arial" w:hAnsi="Arial" w:cs="Arial"/>
          <w:sz w:val="22"/>
          <w:szCs w:val="22"/>
        </w:rPr>
        <w:t>vč</w:t>
      </w:r>
      <w:r w:rsidR="00332EC3">
        <w:rPr>
          <w:rFonts w:ascii="Arial" w:hAnsi="Arial" w:cs="Arial"/>
          <w:sz w:val="22"/>
          <w:szCs w:val="22"/>
        </w:rPr>
        <w:t>etně</w:t>
      </w:r>
      <w:r w:rsidRPr="0010795D">
        <w:rPr>
          <w:rFonts w:ascii="Arial" w:hAnsi="Arial" w:cs="Arial"/>
          <w:sz w:val="22"/>
          <w:szCs w:val="22"/>
        </w:rPr>
        <w:t xml:space="preserve"> DPH </w:t>
      </w:r>
      <w:r w:rsidR="00DE45A7" w:rsidRPr="0010795D">
        <w:rPr>
          <w:rFonts w:ascii="Arial" w:hAnsi="Arial" w:cs="Arial"/>
          <w:sz w:val="22"/>
          <w:szCs w:val="22"/>
        </w:rPr>
        <w:t xml:space="preserve">za </w:t>
      </w:r>
      <w:r w:rsidR="00332EC3">
        <w:rPr>
          <w:rFonts w:ascii="Arial" w:hAnsi="Arial" w:cs="Arial"/>
          <w:sz w:val="22"/>
          <w:szCs w:val="22"/>
        </w:rPr>
        <w:t xml:space="preserve">1. a </w:t>
      </w:r>
      <w:r w:rsidR="00DE45A7" w:rsidRPr="0010795D">
        <w:rPr>
          <w:rFonts w:ascii="Arial" w:hAnsi="Arial" w:cs="Arial"/>
          <w:sz w:val="22"/>
          <w:szCs w:val="22"/>
        </w:rPr>
        <w:t>každý</w:t>
      </w:r>
      <w:r w:rsidR="0010795D" w:rsidRPr="0010795D">
        <w:rPr>
          <w:rFonts w:ascii="Arial" w:hAnsi="Arial" w:cs="Arial"/>
          <w:sz w:val="22"/>
          <w:szCs w:val="22"/>
        </w:rPr>
        <w:t xml:space="preserve"> </w:t>
      </w:r>
      <w:r w:rsidR="00F9374B">
        <w:rPr>
          <w:rFonts w:ascii="Arial" w:hAnsi="Arial" w:cs="Arial"/>
          <w:sz w:val="22"/>
          <w:szCs w:val="22"/>
        </w:rPr>
        <w:t xml:space="preserve">byť i započatý </w:t>
      </w:r>
      <w:r w:rsidR="00332EC3">
        <w:rPr>
          <w:rFonts w:ascii="Arial" w:hAnsi="Arial" w:cs="Arial"/>
          <w:sz w:val="22"/>
          <w:szCs w:val="22"/>
        </w:rPr>
        <w:t xml:space="preserve">následující </w:t>
      </w:r>
      <w:r w:rsidR="0010795D" w:rsidRPr="0010795D">
        <w:rPr>
          <w:rFonts w:ascii="Arial" w:hAnsi="Arial" w:cs="Arial"/>
          <w:sz w:val="22"/>
          <w:szCs w:val="22"/>
        </w:rPr>
        <w:t>den prodlení</w:t>
      </w:r>
      <w:r w:rsidR="00332EC3">
        <w:rPr>
          <w:rFonts w:ascii="Arial" w:hAnsi="Arial" w:cs="Arial"/>
          <w:sz w:val="22"/>
          <w:szCs w:val="22"/>
        </w:rPr>
        <w:t>, a to až do 7. dne prodlení (včetně);</w:t>
      </w:r>
    </w:p>
    <w:p w:rsidR="0010795D" w:rsidRPr="0010795D" w:rsidRDefault="0010795D" w:rsidP="009230AF">
      <w:pPr>
        <w:numPr>
          <w:ilvl w:val="0"/>
          <w:numId w:val="34"/>
        </w:numPr>
        <w:spacing w:after="120"/>
        <w:ind w:right="96"/>
        <w:rPr>
          <w:rFonts w:ascii="Arial" w:hAnsi="Arial" w:cs="Arial"/>
          <w:sz w:val="22"/>
          <w:szCs w:val="22"/>
        </w:rPr>
      </w:pPr>
      <w:r w:rsidRPr="0010795D">
        <w:rPr>
          <w:rFonts w:ascii="Arial" w:hAnsi="Arial" w:cs="Arial"/>
          <w:sz w:val="22"/>
          <w:szCs w:val="22"/>
        </w:rPr>
        <w:t xml:space="preserve">0,5 % z celkové ceny </w:t>
      </w:r>
      <w:r w:rsidR="00332EC3">
        <w:rPr>
          <w:rFonts w:ascii="Arial" w:hAnsi="Arial" w:cs="Arial"/>
          <w:sz w:val="22"/>
          <w:szCs w:val="22"/>
        </w:rPr>
        <w:t xml:space="preserve">díla </w:t>
      </w:r>
      <w:r w:rsidRPr="0010795D">
        <w:rPr>
          <w:rFonts w:ascii="Arial" w:hAnsi="Arial" w:cs="Arial"/>
          <w:sz w:val="22"/>
          <w:szCs w:val="22"/>
        </w:rPr>
        <w:t>vč</w:t>
      </w:r>
      <w:r w:rsidR="00332EC3">
        <w:rPr>
          <w:rFonts w:ascii="Arial" w:hAnsi="Arial" w:cs="Arial"/>
          <w:sz w:val="22"/>
          <w:szCs w:val="22"/>
        </w:rPr>
        <w:t>etně</w:t>
      </w:r>
      <w:r w:rsidRPr="0010795D">
        <w:rPr>
          <w:rFonts w:ascii="Arial" w:hAnsi="Arial" w:cs="Arial"/>
          <w:sz w:val="22"/>
          <w:szCs w:val="22"/>
        </w:rPr>
        <w:t xml:space="preserve"> DPH </w:t>
      </w:r>
      <w:r w:rsidR="00332EC3">
        <w:rPr>
          <w:rFonts w:ascii="Arial" w:hAnsi="Arial" w:cs="Arial"/>
          <w:sz w:val="22"/>
          <w:szCs w:val="22"/>
        </w:rPr>
        <w:t xml:space="preserve">za 8. a každý </w:t>
      </w:r>
      <w:r w:rsidR="00F9374B">
        <w:rPr>
          <w:rFonts w:ascii="Arial" w:hAnsi="Arial" w:cs="Arial"/>
          <w:sz w:val="22"/>
          <w:szCs w:val="22"/>
        </w:rPr>
        <w:t xml:space="preserve">byť i započatý </w:t>
      </w:r>
      <w:r w:rsidR="00332EC3">
        <w:rPr>
          <w:rFonts w:ascii="Arial" w:hAnsi="Arial" w:cs="Arial"/>
          <w:sz w:val="22"/>
          <w:szCs w:val="22"/>
        </w:rPr>
        <w:t>následující den prodlení.</w:t>
      </w:r>
    </w:p>
    <w:p w:rsidR="00F9374B" w:rsidRDefault="00F9374B" w:rsidP="009230AF">
      <w:pPr>
        <w:numPr>
          <w:ilvl w:val="0"/>
          <w:numId w:val="5"/>
        </w:numPr>
        <w:spacing w:after="120"/>
        <w:ind w:left="426" w:hanging="425"/>
        <w:rPr>
          <w:rFonts w:ascii="Arial" w:eastAsia="Calibri" w:hAnsi="Arial" w:cs="Arial"/>
          <w:sz w:val="22"/>
          <w:szCs w:val="22"/>
          <w:lang w:eastAsia="en-US"/>
        </w:rPr>
      </w:pPr>
      <w:r>
        <w:rPr>
          <w:rFonts w:ascii="Arial" w:eastAsia="Calibri" w:hAnsi="Arial" w:cs="Arial"/>
          <w:sz w:val="22"/>
          <w:szCs w:val="22"/>
          <w:lang w:eastAsia="en-US"/>
        </w:rPr>
        <w:t xml:space="preserve">Zhotovitel se zavazuje zaplatit objednateli smluvní pokutu ve výši 0,05 % z celkové ceny díla včetně DPH za každý byť i započatý den prodlení s plněním každého jednotlivého závazného dílčího termínu plnění stanoveného v harmonogramu prací dle čl. IV odst. </w:t>
      </w:r>
      <w:r w:rsidR="007B4375">
        <w:rPr>
          <w:rFonts w:ascii="Arial" w:eastAsia="Calibri" w:hAnsi="Arial" w:cs="Arial"/>
          <w:sz w:val="22"/>
          <w:szCs w:val="22"/>
          <w:lang w:eastAsia="en-US"/>
        </w:rPr>
        <w:t xml:space="preserve">3 </w:t>
      </w:r>
      <w:r>
        <w:rPr>
          <w:rFonts w:ascii="Arial" w:eastAsia="Calibri" w:hAnsi="Arial" w:cs="Arial"/>
          <w:sz w:val="22"/>
          <w:szCs w:val="22"/>
          <w:lang w:eastAsia="en-US"/>
        </w:rPr>
        <w:t>smlouvy.</w:t>
      </w:r>
    </w:p>
    <w:p w:rsidR="00DE45A7" w:rsidRPr="007A0D6B" w:rsidRDefault="00DE45A7" w:rsidP="009230AF">
      <w:pPr>
        <w:numPr>
          <w:ilvl w:val="0"/>
          <w:numId w:val="5"/>
        </w:numPr>
        <w:spacing w:after="120"/>
        <w:ind w:left="426" w:hanging="425"/>
        <w:rPr>
          <w:rFonts w:ascii="Arial" w:eastAsia="Calibri" w:hAnsi="Arial" w:cs="Arial"/>
          <w:sz w:val="22"/>
          <w:szCs w:val="22"/>
          <w:lang w:eastAsia="en-US"/>
        </w:rPr>
      </w:pPr>
      <w:r w:rsidRPr="00DE45A7">
        <w:rPr>
          <w:rFonts w:ascii="Arial" w:eastAsia="Calibri" w:hAnsi="Arial" w:cs="Arial"/>
          <w:sz w:val="22"/>
          <w:szCs w:val="22"/>
          <w:lang w:eastAsia="en-US"/>
        </w:rPr>
        <w:t xml:space="preserve">Zhotovitel se dále zavazuje zaplatit objednateli smluvní pokutu ve </w:t>
      </w:r>
      <w:r w:rsidRPr="00593302">
        <w:rPr>
          <w:rFonts w:ascii="Arial" w:eastAsia="Calibri" w:hAnsi="Arial" w:cs="Arial"/>
          <w:sz w:val="22"/>
          <w:szCs w:val="22"/>
          <w:lang w:eastAsia="en-US"/>
        </w:rPr>
        <w:t xml:space="preserve">výši </w:t>
      </w:r>
      <w:r w:rsidR="000D0FA7" w:rsidRPr="00593302">
        <w:rPr>
          <w:rFonts w:ascii="Arial" w:eastAsia="Calibri" w:hAnsi="Arial" w:cs="Arial"/>
          <w:sz w:val="22"/>
          <w:szCs w:val="22"/>
          <w:lang w:eastAsia="en-US"/>
        </w:rPr>
        <w:t>2</w:t>
      </w:r>
      <w:r w:rsidRPr="00593302">
        <w:rPr>
          <w:rFonts w:ascii="Arial" w:eastAsia="Calibri" w:hAnsi="Arial" w:cs="Arial"/>
          <w:sz w:val="22"/>
          <w:szCs w:val="22"/>
          <w:lang w:eastAsia="en-US"/>
        </w:rPr>
        <w:t>.000 Kč</w:t>
      </w:r>
      <w:r w:rsidRPr="00DE45A7">
        <w:rPr>
          <w:rFonts w:ascii="Arial" w:eastAsia="Calibri" w:hAnsi="Arial" w:cs="Arial"/>
          <w:sz w:val="22"/>
          <w:szCs w:val="22"/>
          <w:lang w:eastAsia="en-US"/>
        </w:rPr>
        <w:t xml:space="preserve"> za každý</w:t>
      </w:r>
      <w:r w:rsidR="001D4A2B">
        <w:rPr>
          <w:rFonts w:ascii="Arial" w:eastAsia="Calibri" w:hAnsi="Arial" w:cs="Arial"/>
          <w:sz w:val="22"/>
          <w:szCs w:val="22"/>
          <w:lang w:eastAsia="en-US"/>
        </w:rPr>
        <w:t xml:space="preserve">, byť </w:t>
      </w:r>
      <w:r w:rsidR="007A0D6B">
        <w:rPr>
          <w:rFonts w:ascii="Arial" w:eastAsia="Calibri" w:hAnsi="Arial" w:cs="Arial"/>
          <w:sz w:val="22"/>
          <w:szCs w:val="22"/>
          <w:lang w:eastAsia="en-US"/>
        </w:rPr>
        <w:br/>
      </w:r>
      <w:r w:rsidR="001D4A2B">
        <w:rPr>
          <w:rFonts w:ascii="Arial" w:eastAsia="Calibri" w:hAnsi="Arial" w:cs="Arial"/>
          <w:sz w:val="22"/>
          <w:szCs w:val="22"/>
          <w:lang w:eastAsia="en-US"/>
        </w:rPr>
        <w:t xml:space="preserve">i jen započatý </w:t>
      </w:r>
      <w:r w:rsidR="007A0D6B">
        <w:rPr>
          <w:rFonts w:ascii="Arial" w:eastAsia="Calibri" w:hAnsi="Arial" w:cs="Arial"/>
          <w:sz w:val="22"/>
          <w:szCs w:val="22"/>
          <w:lang w:eastAsia="en-US"/>
        </w:rPr>
        <w:t xml:space="preserve">den prodlení v případě </w:t>
      </w:r>
      <w:r w:rsidRPr="007A0D6B">
        <w:rPr>
          <w:rFonts w:ascii="Arial" w:eastAsia="Calibri" w:hAnsi="Arial" w:cs="Arial"/>
          <w:sz w:val="22"/>
          <w:szCs w:val="22"/>
          <w:lang w:eastAsia="en-US"/>
        </w:rPr>
        <w:t xml:space="preserve">neodstranění vad ve lhůtě stanovené dle </w:t>
      </w:r>
      <w:r w:rsidRPr="00E45E03">
        <w:rPr>
          <w:rFonts w:ascii="Arial" w:eastAsia="Calibri" w:hAnsi="Arial" w:cs="Arial"/>
          <w:sz w:val="22"/>
          <w:szCs w:val="22"/>
          <w:lang w:eastAsia="en-US"/>
        </w:rPr>
        <w:t>čl. VIII odst. 3</w:t>
      </w:r>
      <w:r w:rsidRPr="007A0D6B">
        <w:rPr>
          <w:rFonts w:ascii="Arial" w:eastAsia="Calibri" w:hAnsi="Arial" w:cs="Arial"/>
          <w:sz w:val="22"/>
          <w:szCs w:val="22"/>
          <w:lang w:eastAsia="en-US"/>
        </w:rPr>
        <w:t xml:space="preserve"> </w:t>
      </w:r>
      <w:proofErr w:type="gramStart"/>
      <w:r w:rsidRPr="007A0D6B">
        <w:rPr>
          <w:rFonts w:ascii="Arial" w:eastAsia="Calibri" w:hAnsi="Arial" w:cs="Arial"/>
          <w:sz w:val="22"/>
          <w:szCs w:val="22"/>
          <w:lang w:eastAsia="en-US"/>
        </w:rPr>
        <w:t>této</w:t>
      </w:r>
      <w:proofErr w:type="gramEnd"/>
      <w:r w:rsidRPr="007A0D6B">
        <w:rPr>
          <w:rFonts w:ascii="Arial" w:eastAsia="Calibri" w:hAnsi="Arial" w:cs="Arial"/>
          <w:sz w:val="22"/>
          <w:szCs w:val="22"/>
          <w:lang w:eastAsia="en-US"/>
        </w:rPr>
        <w:t xml:space="preserve"> smlouvy. </w:t>
      </w:r>
    </w:p>
    <w:p w:rsidR="00DE45A7" w:rsidRPr="00593302" w:rsidRDefault="00DE45A7" w:rsidP="009230AF">
      <w:pPr>
        <w:numPr>
          <w:ilvl w:val="0"/>
          <w:numId w:val="5"/>
        </w:numPr>
        <w:spacing w:after="120"/>
        <w:ind w:left="426" w:hanging="425"/>
        <w:rPr>
          <w:rFonts w:ascii="Arial" w:eastAsia="Calibri" w:hAnsi="Arial" w:cs="Arial"/>
          <w:sz w:val="22"/>
          <w:szCs w:val="22"/>
          <w:lang w:eastAsia="en-US"/>
        </w:rPr>
      </w:pPr>
      <w:r w:rsidRPr="00DE45A7">
        <w:rPr>
          <w:rFonts w:ascii="Arial" w:eastAsia="Calibri" w:hAnsi="Arial" w:cs="Arial"/>
          <w:sz w:val="22"/>
          <w:szCs w:val="22"/>
          <w:lang w:eastAsia="en-US"/>
        </w:rPr>
        <w:lastRenderedPageBreak/>
        <w:t xml:space="preserve">Zhotovitel se zavazuje zaplatit objednateli smluvní pokutu ve výši </w:t>
      </w:r>
      <w:r w:rsidR="000D0FA7" w:rsidRPr="00593302">
        <w:rPr>
          <w:rFonts w:ascii="Arial" w:eastAsia="Calibri" w:hAnsi="Arial" w:cs="Arial"/>
          <w:sz w:val="22"/>
          <w:szCs w:val="22"/>
          <w:lang w:eastAsia="en-US"/>
        </w:rPr>
        <w:t>5</w:t>
      </w:r>
      <w:r w:rsidRPr="00593302">
        <w:rPr>
          <w:rFonts w:ascii="Arial" w:eastAsia="Calibri" w:hAnsi="Arial" w:cs="Arial"/>
          <w:sz w:val="22"/>
          <w:szCs w:val="22"/>
          <w:lang w:eastAsia="en-US"/>
        </w:rPr>
        <w:t>00 Kč za </w:t>
      </w:r>
      <w:r w:rsidR="00CA7F69">
        <w:rPr>
          <w:rFonts w:ascii="Arial" w:eastAsia="Calibri" w:hAnsi="Arial" w:cs="Arial"/>
          <w:sz w:val="22"/>
          <w:szCs w:val="22"/>
          <w:lang w:eastAsia="en-US"/>
        </w:rPr>
        <w:t xml:space="preserve">každé jednotlivé </w:t>
      </w:r>
      <w:r w:rsidRPr="00593302">
        <w:rPr>
          <w:rFonts w:ascii="Arial" w:eastAsia="Calibri" w:hAnsi="Arial" w:cs="Arial"/>
          <w:sz w:val="22"/>
          <w:szCs w:val="22"/>
          <w:lang w:eastAsia="en-US"/>
        </w:rPr>
        <w:t xml:space="preserve">porušení povinností stanovených zhotoviteli v čl. V odst. </w:t>
      </w:r>
      <w:r w:rsidR="003840AA">
        <w:rPr>
          <w:rFonts w:ascii="Arial" w:eastAsia="Calibri" w:hAnsi="Arial" w:cs="Arial"/>
          <w:sz w:val="22"/>
          <w:szCs w:val="22"/>
          <w:lang w:eastAsia="en-US"/>
        </w:rPr>
        <w:t>8, 9, 12, 20</w:t>
      </w:r>
      <w:r w:rsidR="00DE753B" w:rsidRPr="00593302">
        <w:rPr>
          <w:rFonts w:ascii="Arial" w:eastAsia="Calibri" w:hAnsi="Arial" w:cs="Arial"/>
          <w:sz w:val="22"/>
          <w:szCs w:val="22"/>
          <w:lang w:eastAsia="en-US"/>
        </w:rPr>
        <w:t xml:space="preserve"> </w:t>
      </w:r>
      <w:r w:rsidR="000A5FE3">
        <w:rPr>
          <w:rFonts w:ascii="Arial" w:eastAsia="Calibri" w:hAnsi="Arial" w:cs="Arial"/>
          <w:sz w:val="22"/>
          <w:szCs w:val="22"/>
          <w:lang w:eastAsia="en-US"/>
        </w:rPr>
        <w:t>nebo</w:t>
      </w:r>
      <w:r w:rsidR="000A5FE3" w:rsidRPr="00593302">
        <w:rPr>
          <w:rFonts w:ascii="Arial" w:eastAsia="Calibri" w:hAnsi="Arial" w:cs="Arial"/>
          <w:sz w:val="22"/>
          <w:szCs w:val="22"/>
          <w:lang w:eastAsia="en-US"/>
        </w:rPr>
        <w:t xml:space="preserve"> </w:t>
      </w:r>
      <w:r w:rsidR="003840AA">
        <w:rPr>
          <w:rFonts w:ascii="Arial" w:eastAsia="Calibri" w:hAnsi="Arial" w:cs="Arial"/>
          <w:sz w:val="22"/>
          <w:szCs w:val="22"/>
          <w:lang w:eastAsia="en-US"/>
        </w:rPr>
        <w:t>25</w:t>
      </w:r>
      <w:r w:rsidR="003840AA" w:rsidRPr="00593302">
        <w:rPr>
          <w:rFonts w:ascii="Arial" w:eastAsia="Calibri" w:hAnsi="Arial" w:cs="Arial"/>
          <w:sz w:val="22"/>
          <w:szCs w:val="22"/>
          <w:lang w:eastAsia="en-US"/>
        </w:rPr>
        <w:t xml:space="preserve"> </w:t>
      </w:r>
      <w:r w:rsidRPr="00593302">
        <w:rPr>
          <w:rFonts w:ascii="Arial" w:eastAsia="Calibri" w:hAnsi="Arial" w:cs="Arial"/>
          <w:sz w:val="22"/>
          <w:szCs w:val="22"/>
          <w:lang w:eastAsia="en-US"/>
        </w:rPr>
        <w:t>této smlouvy. Tato smluvní pokuta může být uložena i opakovaně.</w:t>
      </w:r>
    </w:p>
    <w:p w:rsidR="00DE45A7" w:rsidRPr="00593302" w:rsidRDefault="00DE45A7" w:rsidP="009230AF">
      <w:pPr>
        <w:numPr>
          <w:ilvl w:val="0"/>
          <w:numId w:val="5"/>
        </w:numPr>
        <w:spacing w:after="120"/>
        <w:ind w:left="426" w:hanging="425"/>
        <w:rPr>
          <w:rFonts w:ascii="Arial" w:eastAsia="Calibri" w:hAnsi="Arial" w:cs="Arial"/>
          <w:sz w:val="22"/>
          <w:szCs w:val="22"/>
          <w:lang w:eastAsia="en-US"/>
        </w:rPr>
      </w:pPr>
      <w:r w:rsidRPr="00593302">
        <w:rPr>
          <w:rFonts w:ascii="Arial" w:eastAsia="Calibri" w:hAnsi="Arial" w:cs="Arial"/>
          <w:sz w:val="22"/>
          <w:szCs w:val="22"/>
          <w:lang w:eastAsia="en-US"/>
        </w:rPr>
        <w:t>Zhotovitel se zavazuje zaplatit objednateli smluvní pokutu ve výši 1.000 Kč za</w:t>
      </w:r>
      <w:r w:rsidR="000A5FE3">
        <w:rPr>
          <w:rFonts w:ascii="Arial" w:eastAsia="Calibri" w:hAnsi="Arial" w:cs="Arial"/>
          <w:sz w:val="22"/>
          <w:szCs w:val="22"/>
          <w:lang w:eastAsia="en-US"/>
        </w:rPr>
        <w:t xml:space="preserve"> každé jednotlivé</w:t>
      </w:r>
      <w:r w:rsidRPr="00593302">
        <w:rPr>
          <w:rFonts w:ascii="Arial" w:eastAsia="Calibri" w:hAnsi="Arial" w:cs="Arial"/>
          <w:sz w:val="22"/>
          <w:szCs w:val="22"/>
          <w:lang w:eastAsia="en-US"/>
        </w:rPr>
        <w:t xml:space="preserve"> porušení povinností stanovených zhotoviteli v čl. V odst. </w:t>
      </w:r>
      <w:r w:rsidR="003840AA">
        <w:rPr>
          <w:rFonts w:ascii="Arial" w:eastAsia="Calibri" w:hAnsi="Arial" w:cs="Arial"/>
          <w:sz w:val="22"/>
          <w:szCs w:val="22"/>
          <w:lang w:eastAsia="en-US"/>
        </w:rPr>
        <w:t>3, 6, 11, 13, 14, 18, 19, 21, 22, 23, 30</w:t>
      </w:r>
      <w:r w:rsidR="00DE753B" w:rsidRPr="00593302">
        <w:rPr>
          <w:rFonts w:ascii="Arial" w:eastAsia="Calibri" w:hAnsi="Arial" w:cs="Arial"/>
          <w:sz w:val="22"/>
          <w:szCs w:val="22"/>
          <w:lang w:eastAsia="en-US"/>
        </w:rPr>
        <w:t xml:space="preserve"> </w:t>
      </w:r>
      <w:r w:rsidR="000A5FE3">
        <w:rPr>
          <w:rFonts w:ascii="Arial" w:eastAsia="Calibri" w:hAnsi="Arial" w:cs="Arial"/>
          <w:sz w:val="22"/>
          <w:szCs w:val="22"/>
          <w:lang w:eastAsia="en-US"/>
        </w:rPr>
        <w:t>nebo</w:t>
      </w:r>
      <w:r w:rsidR="000A5FE3" w:rsidRPr="00593302">
        <w:rPr>
          <w:rFonts w:ascii="Arial" w:eastAsia="Calibri" w:hAnsi="Arial" w:cs="Arial"/>
          <w:sz w:val="22"/>
          <w:szCs w:val="22"/>
          <w:lang w:eastAsia="en-US"/>
        </w:rPr>
        <w:t xml:space="preserve"> </w:t>
      </w:r>
      <w:r w:rsidR="003840AA">
        <w:rPr>
          <w:rFonts w:ascii="Arial" w:eastAsia="Calibri" w:hAnsi="Arial" w:cs="Arial"/>
          <w:sz w:val="22"/>
          <w:szCs w:val="22"/>
          <w:lang w:eastAsia="en-US"/>
        </w:rPr>
        <w:t>31</w:t>
      </w:r>
      <w:r w:rsidR="003840AA" w:rsidRPr="00593302">
        <w:rPr>
          <w:rFonts w:ascii="Arial" w:eastAsia="Calibri" w:hAnsi="Arial" w:cs="Arial"/>
          <w:sz w:val="22"/>
          <w:szCs w:val="22"/>
          <w:lang w:eastAsia="en-US"/>
        </w:rPr>
        <w:t xml:space="preserve"> </w:t>
      </w:r>
      <w:r w:rsidRPr="00593302">
        <w:rPr>
          <w:rFonts w:ascii="Arial" w:eastAsia="Calibri" w:hAnsi="Arial" w:cs="Arial"/>
          <w:sz w:val="22"/>
          <w:szCs w:val="22"/>
          <w:lang w:eastAsia="en-US"/>
        </w:rPr>
        <w:t>této smlouvy. Tato smluvní pokuta může být uložena i opakovaně.</w:t>
      </w:r>
    </w:p>
    <w:p w:rsidR="00DE45A7" w:rsidRDefault="00DE45A7" w:rsidP="009230AF">
      <w:pPr>
        <w:numPr>
          <w:ilvl w:val="0"/>
          <w:numId w:val="5"/>
        </w:numPr>
        <w:spacing w:after="120"/>
        <w:ind w:left="426" w:hanging="425"/>
        <w:rPr>
          <w:rFonts w:ascii="Arial" w:eastAsia="Calibri" w:hAnsi="Arial" w:cs="Arial"/>
          <w:sz w:val="22"/>
          <w:szCs w:val="22"/>
          <w:lang w:eastAsia="en-US"/>
        </w:rPr>
      </w:pPr>
      <w:r w:rsidRPr="00593302">
        <w:rPr>
          <w:rFonts w:ascii="Arial" w:eastAsia="Calibri" w:hAnsi="Arial" w:cs="Arial"/>
          <w:sz w:val="22"/>
          <w:szCs w:val="22"/>
          <w:lang w:eastAsia="en-US"/>
        </w:rPr>
        <w:t>Zhotovitel se zavazuje zaplatit objednateli smluvní pokutu ve výši 5.000 Kč za </w:t>
      </w:r>
      <w:r w:rsidR="000A5FE3">
        <w:rPr>
          <w:rFonts w:ascii="Arial" w:eastAsia="Calibri" w:hAnsi="Arial" w:cs="Arial"/>
          <w:sz w:val="22"/>
          <w:szCs w:val="22"/>
          <w:lang w:eastAsia="en-US"/>
        </w:rPr>
        <w:t xml:space="preserve">každé </w:t>
      </w:r>
      <w:r w:rsidRPr="00593302">
        <w:rPr>
          <w:rFonts w:ascii="Arial" w:eastAsia="Calibri" w:hAnsi="Arial" w:cs="Arial"/>
          <w:sz w:val="22"/>
          <w:szCs w:val="22"/>
          <w:lang w:eastAsia="en-US"/>
        </w:rPr>
        <w:t xml:space="preserve">porušení jakékoliv smluvní povinnosti uvedené v čl. V odst. </w:t>
      </w:r>
      <w:r w:rsidR="00DD6C3C">
        <w:rPr>
          <w:rFonts w:ascii="Arial" w:eastAsia="Calibri" w:hAnsi="Arial" w:cs="Arial"/>
          <w:sz w:val="22"/>
          <w:szCs w:val="22"/>
          <w:lang w:eastAsia="en-US"/>
        </w:rPr>
        <w:t>10</w:t>
      </w:r>
      <w:r w:rsidRPr="00593302">
        <w:rPr>
          <w:rFonts w:ascii="Arial" w:eastAsia="Calibri" w:hAnsi="Arial" w:cs="Arial"/>
          <w:sz w:val="22"/>
          <w:szCs w:val="22"/>
          <w:lang w:eastAsia="en-US"/>
        </w:rPr>
        <w:t>. Tyto smluvní pokuty mohou</w:t>
      </w:r>
      <w:r w:rsidRPr="00DE45A7">
        <w:rPr>
          <w:rFonts w:ascii="Arial" w:eastAsia="Calibri" w:hAnsi="Arial" w:cs="Arial"/>
          <w:sz w:val="22"/>
          <w:szCs w:val="22"/>
          <w:lang w:eastAsia="en-US"/>
        </w:rPr>
        <w:t xml:space="preserve"> být uloženy i opakovaně.</w:t>
      </w:r>
    </w:p>
    <w:p w:rsidR="00AA55FF" w:rsidRPr="00F9374B" w:rsidRDefault="00AA55FF" w:rsidP="009230AF">
      <w:pPr>
        <w:numPr>
          <w:ilvl w:val="0"/>
          <w:numId w:val="5"/>
        </w:numPr>
        <w:spacing w:after="120"/>
        <w:rPr>
          <w:rFonts w:ascii="Arial" w:hAnsi="Arial" w:cs="Arial"/>
          <w:sz w:val="22"/>
          <w:szCs w:val="22"/>
        </w:rPr>
      </w:pPr>
      <w:r w:rsidRPr="00F9374B">
        <w:rPr>
          <w:rFonts w:ascii="Arial" w:hAnsi="Arial" w:cs="Arial"/>
          <w:sz w:val="22"/>
          <w:szCs w:val="22"/>
        </w:rPr>
        <w:t>Zhotovitel se zavazuje zaplatit objednateli smluvní pokutu ve výši 5.000 Kč v případě nepředložení pojistné smlouvy (certifikátu pojištění) objednateli dle čl. V. odst. 16 smlouvy.  Tuto pokutu smluvní pokutu je možné uložit i opakovaně po poskytnutí dodatečně přiměřené lhůtě objednatelem.</w:t>
      </w:r>
    </w:p>
    <w:p w:rsidR="000A5FE3" w:rsidRPr="00DE45A7" w:rsidRDefault="000A5FE3" w:rsidP="009230AF">
      <w:pPr>
        <w:numPr>
          <w:ilvl w:val="0"/>
          <w:numId w:val="5"/>
        </w:numPr>
        <w:spacing w:after="120"/>
        <w:ind w:left="426" w:hanging="425"/>
        <w:rPr>
          <w:rFonts w:ascii="Arial" w:eastAsia="Calibri" w:hAnsi="Arial" w:cs="Arial"/>
          <w:sz w:val="22"/>
          <w:szCs w:val="22"/>
          <w:lang w:eastAsia="en-US"/>
        </w:rPr>
      </w:pPr>
      <w:r>
        <w:rPr>
          <w:rFonts w:ascii="Arial" w:eastAsia="Calibri" w:hAnsi="Arial" w:cs="Arial"/>
          <w:sz w:val="22"/>
          <w:szCs w:val="22"/>
          <w:lang w:eastAsia="en-US"/>
        </w:rPr>
        <w:t xml:space="preserve">Zhotovitel se zavazuje zaplatit objednateli smluvní pokutu v případě porušení povinnosti mlčenlivosti dle čl. X této smlouvy ve výši 10.000 Kč za každý zjištěný případ. </w:t>
      </w:r>
    </w:p>
    <w:p w:rsidR="00DE45A7" w:rsidRPr="00DE45A7" w:rsidRDefault="00DE45A7" w:rsidP="009230AF">
      <w:pPr>
        <w:numPr>
          <w:ilvl w:val="0"/>
          <w:numId w:val="5"/>
        </w:numPr>
        <w:spacing w:after="120"/>
        <w:ind w:left="426" w:hanging="425"/>
        <w:rPr>
          <w:rFonts w:ascii="Arial" w:eastAsia="Calibri" w:hAnsi="Arial" w:cs="Arial"/>
          <w:sz w:val="22"/>
          <w:szCs w:val="22"/>
          <w:lang w:eastAsia="en-US"/>
        </w:rPr>
      </w:pPr>
      <w:r w:rsidRPr="00DE45A7">
        <w:rPr>
          <w:rFonts w:ascii="Arial" w:eastAsia="Calibri" w:hAnsi="Arial" w:cs="Arial"/>
          <w:sz w:val="22"/>
          <w:szCs w:val="22"/>
          <w:lang w:eastAsia="en-US"/>
        </w:rPr>
        <w:t xml:space="preserve">Celková výše smluvních pokut není omezena jakýmkoliv limitem a smluvní pokuty mohou být kombinovány (tzn., že uplatnění jedné smluvní pokuty nevylučuje souběžné uplatnění jakékoliv jiné smluvní pokuty). </w:t>
      </w:r>
    </w:p>
    <w:p w:rsidR="008B51CD" w:rsidRPr="008B51CD" w:rsidRDefault="00DE45A7" w:rsidP="009230AF">
      <w:pPr>
        <w:numPr>
          <w:ilvl w:val="0"/>
          <w:numId w:val="5"/>
        </w:numPr>
        <w:spacing w:after="120"/>
        <w:ind w:left="426" w:hanging="425"/>
        <w:rPr>
          <w:rFonts w:ascii="Arial" w:hAnsi="Arial" w:cs="Arial"/>
          <w:sz w:val="22"/>
          <w:szCs w:val="22"/>
        </w:rPr>
      </w:pPr>
      <w:r w:rsidRPr="00DE45A7">
        <w:rPr>
          <w:rFonts w:ascii="Arial" w:hAnsi="Arial" w:cs="Arial"/>
          <w:sz w:val="22"/>
          <w:szCs w:val="22"/>
        </w:rPr>
        <w:t xml:space="preserve">Smluvní pokuta je splatná do 21 dnů ode dne doručení oznámení o uložení smluvní pokuty objednatelem zhotoviteli. </w:t>
      </w:r>
      <w:r w:rsidR="008B51CD" w:rsidRPr="008B51CD">
        <w:rPr>
          <w:rFonts w:ascii="Arial" w:hAnsi="Arial" w:cs="Arial"/>
          <w:bCs/>
          <w:sz w:val="22"/>
          <w:szCs w:val="22"/>
        </w:rPr>
        <w:t xml:space="preserve">Pro případ pochybností o doručení </w:t>
      </w:r>
      <w:r w:rsidR="008B51CD">
        <w:rPr>
          <w:rFonts w:ascii="Arial" w:hAnsi="Arial" w:cs="Arial"/>
          <w:bCs/>
          <w:sz w:val="22"/>
          <w:szCs w:val="22"/>
        </w:rPr>
        <w:t>oznámení o uložení smluvní pokuty</w:t>
      </w:r>
      <w:r w:rsidR="008B51CD" w:rsidRPr="008B51CD">
        <w:rPr>
          <w:rFonts w:ascii="Arial" w:hAnsi="Arial" w:cs="Arial"/>
          <w:bCs/>
          <w:sz w:val="22"/>
          <w:szCs w:val="22"/>
        </w:rPr>
        <w:t xml:space="preserve"> se sjednává, že se </w:t>
      </w:r>
      <w:r w:rsidR="008B51CD">
        <w:rPr>
          <w:rFonts w:ascii="Arial" w:hAnsi="Arial" w:cs="Arial"/>
          <w:bCs/>
          <w:sz w:val="22"/>
          <w:szCs w:val="22"/>
        </w:rPr>
        <w:t>oznámení</w:t>
      </w:r>
      <w:r w:rsidR="008B51CD" w:rsidRPr="008B51CD">
        <w:rPr>
          <w:rFonts w:ascii="Arial" w:hAnsi="Arial" w:cs="Arial"/>
          <w:bCs/>
          <w:sz w:val="22"/>
          <w:szCs w:val="22"/>
        </w:rPr>
        <w:t xml:space="preserve"> považuje za doručen</w:t>
      </w:r>
      <w:r w:rsidR="008B51CD">
        <w:rPr>
          <w:rFonts w:ascii="Arial" w:hAnsi="Arial" w:cs="Arial"/>
          <w:bCs/>
          <w:sz w:val="22"/>
          <w:szCs w:val="22"/>
        </w:rPr>
        <w:t>é</w:t>
      </w:r>
      <w:r w:rsidR="008B51CD" w:rsidRPr="008B51CD">
        <w:rPr>
          <w:rFonts w:ascii="Arial" w:hAnsi="Arial" w:cs="Arial"/>
          <w:bCs/>
          <w:sz w:val="22"/>
          <w:szCs w:val="22"/>
        </w:rPr>
        <w:t xml:space="preserve"> druhé straně třetím dnem od podání zásilky k poštovní přepravě.</w:t>
      </w:r>
    </w:p>
    <w:p w:rsidR="00DE45A7" w:rsidRPr="00DE45A7" w:rsidRDefault="00DE45A7" w:rsidP="009230AF">
      <w:pPr>
        <w:numPr>
          <w:ilvl w:val="0"/>
          <w:numId w:val="5"/>
        </w:numPr>
        <w:spacing w:after="120"/>
        <w:ind w:left="426" w:hanging="425"/>
        <w:rPr>
          <w:rFonts w:ascii="Arial" w:hAnsi="Arial" w:cs="Arial"/>
          <w:sz w:val="22"/>
          <w:szCs w:val="22"/>
        </w:rPr>
      </w:pPr>
      <w:r w:rsidRPr="00DE45A7">
        <w:rPr>
          <w:rFonts w:ascii="Arial" w:hAnsi="Arial" w:cs="Arial"/>
          <w:sz w:val="22"/>
          <w:szCs w:val="22"/>
        </w:rPr>
        <w:t xml:space="preserve">V případě prodlení objednatele se zaplacením faktury zhotovitele je zhotovitel oprávněn účtovat mu úroky z prodlení v zákonné výši z dlužné částky za každý den prodlení. </w:t>
      </w:r>
    </w:p>
    <w:p w:rsidR="00DE45A7" w:rsidRPr="00DE45A7" w:rsidRDefault="00DE45A7" w:rsidP="009230AF">
      <w:pPr>
        <w:numPr>
          <w:ilvl w:val="0"/>
          <w:numId w:val="5"/>
        </w:numPr>
        <w:spacing w:after="120"/>
        <w:ind w:left="426" w:hanging="425"/>
        <w:rPr>
          <w:rFonts w:ascii="Arial" w:hAnsi="Arial" w:cs="Arial"/>
          <w:sz w:val="22"/>
          <w:szCs w:val="22"/>
        </w:rPr>
      </w:pPr>
      <w:r w:rsidRPr="00DE45A7">
        <w:rPr>
          <w:rFonts w:ascii="Arial" w:hAnsi="Arial" w:cs="Arial"/>
          <w:sz w:val="22"/>
          <w:szCs w:val="22"/>
        </w:rPr>
        <w:t xml:space="preserve">Zaplacením smluvní pokuty není dotčen nárok oprávněné smluvní strany na náhradu škody </w:t>
      </w:r>
      <w:r w:rsidRPr="00DE45A7">
        <w:rPr>
          <w:rFonts w:ascii="Arial" w:hAnsi="Arial" w:cs="Arial"/>
          <w:sz w:val="22"/>
          <w:szCs w:val="22"/>
        </w:rPr>
        <w:br/>
        <w:t>a nárok objednatele na řádné dokončení plnění předmětu smlouvy.</w:t>
      </w:r>
    </w:p>
    <w:p w:rsidR="00DE45A7" w:rsidRPr="00DE45A7" w:rsidRDefault="00DE45A7" w:rsidP="00082E2E">
      <w:pPr>
        <w:pStyle w:val="Nadpis4"/>
        <w:ind w:left="0" w:firstLine="0"/>
      </w:pPr>
      <w:r w:rsidRPr="00DE45A7">
        <w:br/>
        <w:t>Pokyny k provedení díla</w:t>
      </w:r>
    </w:p>
    <w:p w:rsidR="00DE45A7" w:rsidRPr="00DE45A7" w:rsidRDefault="00DE45A7" w:rsidP="009230AF">
      <w:pPr>
        <w:numPr>
          <w:ilvl w:val="0"/>
          <w:numId w:val="7"/>
        </w:numPr>
        <w:spacing w:after="120"/>
        <w:ind w:left="426" w:hanging="425"/>
        <w:rPr>
          <w:rFonts w:ascii="Arial" w:hAnsi="Arial" w:cs="Arial"/>
          <w:sz w:val="22"/>
          <w:szCs w:val="22"/>
        </w:rPr>
      </w:pPr>
      <w:r w:rsidRPr="00DE45A7">
        <w:rPr>
          <w:rFonts w:ascii="Arial" w:hAnsi="Arial" w:cs="Arial"/>
          <w:sz w:val="22"/>
          <w:szCs w:val="22"/>
        </w:rPr>
        <w:t>Objednatel je oprávněn dávat zhotoviteli pokyny k určení způsobu provedení díla; pokud tak objednatel neučiní, zhotovitel při provedení díla postupuje samostatně.</w:t>
      </w:r>
    </w:p>
    <w:p w:rsidR="00DE45A7" w:rsidRPr="00DE45A7" w:rsidRDefault="00DE45A7" w:rsidP="009230AF">
      <w:pPr>
        <w:numPr>
          <w:ilvl w:val="0"/>
          <w:numId w:val="7"/>
        </w:numPr>
        <w:spacing w:after="120"/>
        <w:ind w:left="426" w:hanging="425"/>
        <w:rPr>
          <w:rFonts w:ascii="Arial" w:hAnsi="Arial" w:cs="Arial"/>
          <w:sz w:val="22"/>
          <w:szCs w:val="22"/>
        </w:rPr>
      </w:pPr>
      <w:r w:rsidRPr="00DE45A7">
        <w:rPr>
          <w:rFonts w:ascii="Arial" w:hAnsi="Arial" w:cs="Arial"/>
          <w:sz w:val="22"/>
          <w:szCs w:val="22"/>
        </w:rPr>
        <w:t xml:space="preserve">Zhotovitel se zavazuje písemně upozornit objednatele na nevhodnou povahu pokynů k provedení díla, jestliže mohl tuto nevhodnost zjistit při vynaložení odborné péče. Jestliže nevhodné pokyny překážejí v řádném provedení díla, zhotovitel se zavazuje přerušit provedení díla v nezbytném rozsahu, a to až do doby změny pokynů objednatele nebo do písemného sdělení, že objednatel trvá na provedení díla podle daných pokynů. O dobu, po kterou bylo nutno provedení díla z důvodů uvedených v tomto odstavci přerušit, se prodlužuje termín stanovený pro dokončení díla podle </w:t>
      </w:r>
      <w:r w:rsidRPr="009F6363">
        <w:rPr>
          <w:rFonts w:ascii="Arial" w:hAnsi="Arial" w:cs="Arial"/>
          <w:sz w:val="22"/>
          <w:szCs w:val="22"/>
        </w:rPr>
        <w:t>čl. IV odst. 2</w:t>
      </w:r>
      <w:r w:rsidRPr="00DE45A7">
        <w:rPr>
          <w:rFonts w:ascii="Arial" w:hAnsi="Arial" w:cs="Arial"/>
          <w:sz w:val="22"/>
          <w:szCs w:val="22"/>
        </w:rPr>
        <w:t xml:space="preserve"> smlouvy.</w:t>
      </w:r>
    </w:p>
    <w:p w:rsidR="00DE45A7" w:rsidRPr="00DE45A7" w:rsidRDefault="00DE45A7" w:rsidP="009230AF">
      <w:pPr>
        <w:numPr>
          <w:ilvl w:val="0"/>
          <w:numId w:val="7"/>
        </w:numPr>
        <w:spacing w:after="120"/>
        <w:ind w:left="426" w:hanging="425"/>
        <w:rPr>
          <w:rFonts w:ascii="Arial" w:hAnsi="Arial" w:cs="Arial"/>
          <w:sz w:val="22"/>
          <w:szCs w:val="22"/>
        </w:rPr>
      </w:pPr>
      <w:r w:rsidRPr="00DE45A7">
        <w:rPr>
          <w:rFonts w:ascii="Arial" w:hAnsi="Arial" w:cs="Arial"/>
          <w:sz w:val="22"/>
          <w:szCs w:val="22"/>
        </w:rPr>
        <w:t>Pokud objednatel bude trvat na provedení díla podle nevhodných pokynů dle odstavce 2, zhotovitel neodpovídá za nemožnost dokončení díla nebo za vady díla způsobené nevhodnými pokyny objednatele. V případě nedokončení díla podle předchozí věty má zhotovitel právo na úhradu ceny za dílo sníženou o nedokončenou část díla.</w:t>
      </w:r>
    </w:p>
    <w:p w:rsidR="00DE45A7" w:rsidRPr="00DE45A7" w:rsidRDefault="00DE45A7" w:rsidP="009230AF">
      <w:pPr>
        <w:numPr>
          <w:ilvl w:val="0"/>
          <w:numId w:val="7"/>
        </w:numPr>
        <w:spacing w:after="120"/>
        <w:ind w:left="426" w:hanging="425"/>
        <w:rPr>
          <w:rFonts w:ascii="Arial" w:hAnsi="Arial" w:cs="Arial"/>
          <w:sz w:val="22"/>
          <w:szCs w:val="22"/>
        </w:rPr>
      </w:pPr>
      <w:r w:rsidRPr="00DE45A7">
        <w:rPr>
          <w:rFonts w:ascii="Arial" w:hAnsi="Arial" w:cs="Arial"/>
          <w:sz w:val="22"/>
          <w:szCs w:val="22"/>
        </w:rPr>
        <w:t>Pokud zhotovitel neupozorní na nevhodnost pokynů objednatele, odpovídá za vady díla, případně nemožnost dokončení díla, způsobené nevhodnými pokyny objednatele.</w:t>
      </w:r>
    </w:p>
    <w:p w:rsidR="00DE45A7" w:rsidRPr="00DE45A7" w:rsidRDefault="00DE45A7" w:rsidP="009230AF">
      <w:pPr>
        <w:numPr>
          <w:ilvl w:val="0"/>
          <w:numId w:val="7"/>
        </w:numPr>
        <w:spacing w:after="120"/>
        <w:ind w:left="426" w:hanging="425"/>
        <w:rPr>
          <w:rFonts w:ascii="Arial" w:hAnsi="Arial" w:cs="Arial"/>
          <w:sz w:val="22"/>
          <w:szCs w:val="22"/>
        </w:rPr>
      </w:pPr>
      <w:r w:rsidRPr="00DE45A7">
        <w:rPr>
          <w:rFonts w:ascii="Arial" w:hAnsi="Arial" w:cs="Arial"/>
          <w:sz w:val="22"/>
          <w:szCs w:val="22"/>
        </w:rPr>
        <w:t>Zjistí-li zhotovitel při provedení díla skryté překážky týkající se místa, kde má být dílo provedeno a tyto překážky znemožňují provedení díla dohodnutým způsobem, je zhotovitel povinen oznámit to písemně bez zbytečného odkladu objednateli a navrhnout mu změnu díla. Do doby dosažení dohody o změně díla je zhotovitel oprávněn provedení díla přerušit pouze v</w:t>
      </w:r>
      <w:r w:rsidR="00414DED">
        <w:rPr>
          <w:rFonts w:ascii="Arial" w:hAnsi="Arial" w:cs="Arial"/>
          <w:sz w:val="22"/>
          <w:szCs w:val="22"/>
        </w:rPr>
        <w:t> </w:t>
      </w:r>
      <w:r w:rsidRPr="00DE45A7">
        <w:rPr>
          <w:rFonts w:ascii="Arial" w:hAnsi="Arial" w:cs="Arial"/>
          <w:sz w:val="22"/>
          <w:szCs w:val="22"/>
        </w:rPr>
        <w:t xml:space="preserve">rozsahu, v jakém uvedené skryté překážky znemožňují provedení díla dohodnutým způsobem. O dobu, po kterou bylo nutno provedení díla z důvodů uvedených v tomto odstavci </w:t>
      </w:r>
      <w:r w:rsidRPr="00DE45A7">
        <w:rPr>
          <w:rFonts w:ascii="Arial" w:hAnsi="Arial" w:cs="Arial"/>
          <w:sz w:val="22"/>
          <w:szCs w:val="22"/>
        </w:rPr>
        <w:lastRenderedPageBreak/>
        <w:t xml:space="preserve">přerušit, se může prodloužit termín stanovený pro dokončení díla podle </w:t>
      </w:r>
      <w:r w:rsidRPr="009F6363">
        <w:rPr>
          <w:rFonts w:ascii="Arial" w:hAnsi="Arial" w:cs="Arial"/>
          <w:sz w:val="22"/>
          <w:szCs w:val="22"/>
        </w:rPr>
        <w:t>čl. IV odst. 2</w:t>
      </w:r>
      <w:r w:rsidRPr="00DE45A7">
        <w:rPr>
          <w:rFonts w:ascii="Arial" w:hAnsi="Arial" w:cs="Arial"/>
          <w:sz w:val="22"/>
          <w:szCs w:val="22"/>
        </w:rPr>
        <w:t xml:space="preserve"> smlouvy. Nedohodnou-li se smluvní strany v přiměřené lhůtě o změně díla, může kterákoliv ze stran od</w:t>
      </w:r>
      <w:r w:rsidR="00414DED">
        <w:rPr>
          <w:rFonts w:ascii="Arial" w:hAnsi="Arial" w:cs="Arial"/>
          <w:sz w:val="22"/>
          <w:szCs w:val="22"/>
        </w:rPr>
        <w:t> </w:t>
      </w:r>
      <w:r w:rsidRPr="00DE45A7">
        <w:rPr>
          <w:rFonts w:ascii="Arial" w:hAnsi="Arial" w:cs="Arial"/>
          <w:sz w:val="22"/>
          <w:szCs w:val="22"/>
        </w:rPr>
        <w:t>smlouvy odstoupit.</w:t>
      </w:r>
    </w:p>
    <w:p w:rsidR="00DE45A7" w:rsidRPr="00DE45A7" w:rsidRDefault="00DE45A7" w:rsidP="00082E2E">
      <w:pPr>
        <w:pStyle w:val="Nadpis4"/>
        <w:ind w:left="0" w:firstLine="0"/>
      </w:pPr>
      <w:r w:rsidRPr="00DE45A7">
        <w:br/>
        <w:t>Odstoupení od smlouvy</w:t>
      </w:r>
    </w:p>
    <w:p w:rsidR="00DE45A7" w:rsidRPr="00DE45A7" w:rsidRDefault="00DE45A7" w:rsidP="009230AF">
      <w:pPr>
        <w:numPr>
          <w:ilvl w:val="0"/>
          <w:numId w:val="24"/>
        </w:numPr>
        <w:spacing w:after="120"/>
        <w:ind w:left="426" w:hanging="425"/>
        <w:rPr>
          <w:rFonts w:ascii="Arial" w:hAnsi="Arial" w:cs="Arial"/>
          <w:sz w:val="22"/>
          <w:szCs w:val="22"/>
        </w:rPr>
      </w:pPr>
      <w:r w:rsidRPr="00DE45A7">
        <w:rPr>
          <w:rFonts w:ascii="Arial" w:hAnsi="Arial" w:cs="Arial"/>
          <w:sz w:val="22"/>
          <w:szCs w:val="22"/>
        </w:rPr>
        <w:t>Smluvní vztah vzniklý na základě této smlouvy lze ukončit těmito způsoby:</w:t>
      </w:r>
    </w:p>
    <w:p w:rsidR="00DE45A7" w:rsidRPr="00DE45A7" w:rsidRDefault="00DE45A7" w:rsidP="009230AF">
      <w:pPr>
        <w:numPr>
          <w:ilvl w:val="0"/>
          <w:numId w:val="22"/>
        </w:numPr>
        <w:spacing w:after="120"/>
        <w:ind w:left="993" w:hanging="567"/>
        <w:rPr>
          <w:rFonts w:ascii="Arial" w:hAnsi="Arial" w:cs="Arial"/>
          <w:sz w:val="22"/>
          <w:szCs w:val="22"/>
        </w:rPr>
      </w:pPr>
      <w:r w:rsidRPr="00DE45A7">
        <w:rPr>
          <w:rFonts w:ascii="Arial" w:hAnsi="Arial" w:cs="Arial"/>
          <w:sz w:val="22"/>
          <w:szCs w:val="22"/>
        </w:rPr>
        <w:t>odstoupením od smlouvy:</w:t>
      </w:r>
    </w:p>
    <w:p w:rsidR="00DE45A7" w:rsidRPr="00DE45A7" w:rsidRDefault="00DE45A7" w:rsidP="009230AF">
      <w:pPr>
        <w:numPr>
          <w:ilvl w:val="0"/>
          <w:numId w:val="21"/>
        </w:numPr>
        <w:spacing w:after="120"/>
        <w:ind w:left="1276" w:right="-20" w:hanging="283"/>
        <w:rPr>
          <w:rFonts w:ascii="Arial" w:hAnsi="Arial" w:cs="Arial"/>
          <w:sz w:val="22"/>
          <w:szCs w:val="22"/>
        </w:rPr>
      </w:pPr>
      <w:r w:rsidRPr="00DE45A7">
        <w:rPr>
          <w:rFonts w:ascii="Arial" w:hAnsi="Arial" w:cs="Arial"/>
          <w:sz w:val="22"/>
          <w:szCs w:val="22"/>
        </w:rPr>
        <w:t>stanoví-li tak zákon, zejména občanský zákoník, nebo zákon č. 134/2016 Sb., o zadávání veřejných zakázek, ve znění pozdějších předpisů,</w:t>
      </w:r>
    </w:p>
    <w:p w:rsidR="00DE45A7" w:rsidRPr="00DE45A7" w:rsidRDefault="00DE45A7" w:rsidP="009230AF">
      <w:pPr>
        <w:numPr>
          <w:ilvl w:val="0"/>
          <w:numId w:val="21"/>
        </w:numPr>
        <w:spacing w:after="120"/>
        <w:ind w:left="1276" w:right="-20" w:hanging="283"/>
        <w:rPr>
          <w:rFonts w:ascii="Arial" w:hAnsi="Arial" w:cs="Arial"/>
          <w:sz w:val="22"/>
          <w:szCs w:val="22"/>
        </w:rPr>
      </w:pPr>
      <w:r w:rsidRPr="00DE45A7">
        <w:rPr>
          <w:rFonts w:ascii="Arial" w:hAnsi="Arial" w:cs="Arial"/>
          <w:sz w:val="22"/>
          <w:szCs w:val="22"/>
        </w:rPr>
        <w:t xml:space="preserve">v případech, které si smluvní strany ujednaly dále v tomto článku smlouvy; </w:t>
      </w:r>
    </w:p>
    <w:p w:rsidR="00DE45A7" w:rsidRPr="00DE45A7" w:rsidRDefault="00DE45A7" w:rsidP="009230AF">
      <w:pPr>
        <w:numPr>
          <w:ilvl w:val="0"/>
          <w:numId w:val="22"/>
        </w:numPr>
        <w:spacing w:after="120"/>
        <w:ind w:left="993" w:hanging="567"/>
        <w:rPr>
          <w:rFonts w:ascii="Arial" w:hAnsi="Arial" w:cs="Arial"/>
          <w:sz w:val="22"/>
          <w:szCs w:val="22"/>
        </w:rPr>
      </w:pPr>
      <w:r w:rsidRPr="00DE45A7">
        <w:rPr>
          <w:rFonts w:ascii="Arial" w:hAnsi="Arial" w:cs="Arial"/>
          <w:sz w:val="22"/>
          <w:szCs w:val="22"/>
        </w:rPr>
        <w:t>dohodou smluvních stran.</w:t>
      </w:r>
    </w:p>
    <w:p w:rsidR="00DE45A7" w:rsidRPr="00DE45A7" w:rsidRDefault="00DE45A7" w:rsidP="00114082">
      <w:pPr>
        <w:spacing w:after="120"/>
        <w:ind w:left="426"/>
        <w:rPr>
          <w:rFonts w:ascii="Arial" w:hAnsi="Arial" w:cs="Arial"/>
          <w:sz w:val="22"/>
          <w:szCs w:val="22"/>
        </w:rPr>
      </w:pPr>
      <w:r w:rsidRPr="00DE45A7">
        <w:rPr>
          <w:rFonts w:ascii="Arial" w:hAnsi="Arial" w:cs="Arial"/>
          <w:sz w:val="22"/>
          <w:szCs w:val="22"/>
        </w:rPr>
        <w:t>Dohoda nebo projev vůle o odstoupení od smlouvy musí být učiněn vždy v písemné formě.</w:t>
      </w:r>
    </w:p>
    <w:p w:rsidR="00D94081" w:rsidRPr="00DE45A7" w:rsidRDefault="00DE45A7" w:rsidP="009230AF">
      <w:pPr>
        <w:numPr>
          <w:ilvl w:val="0"/>
          <w:numId w:val="24"/>
        </w:numPr>
        <w:spacing w:after="120"/>
        <w:ind w:left="426" w:hanging="425"/>
        <w:rPr>
          <w:rFonts w:ascii="Arial" w:hAnsi="Arial" w:cs="Arial"/>
          <w:sz w:val="22"/>
          <w:szCs w:val="22"/>
        </w:rPr>
      </w:pPr>
      <w:r w:rsidRPr="00DE45A7">
        <w:rPr>
          <w:rFonts w:ascii="Arial" w:hAnsi="Arial" w:cs="Arial"/>
          <w:sz w:val="22"/>
          <w:szCs w:val="22"/>
        </w:rPr>
        <w:t>Objednatel je oprávněn odstoupit od smlouvy v případě:</w:t>
      </w:r>
    </w:p>
    <w:p w:rsidR="00F9374B" w:rsidRDefault="00F9374B" w:rsidP="009230AF">
      <w:pPr>
        <w:numPr>
          <w:ilvl w:val="0"/>
          <w:numId w:val="27"/>
        </w:numPr>
        <w:spacing w:after="120"/>
        <w:ind w:left="851" w:hanging="425"/>
        <w:rPr>
          <w:rFonts w:ascii="Arial" w:hAnsi="Arial" w:cs="Arial"/>
          <w:sz w:val="22"/>
          <w:szCs w:val="22"/>
        </w:rPr>
      </w:pPr>
      <w:r>
        <w:rPr>
          <w:rFonts w:ascii="Arial" w:hAnsi="Arial" w:cs="Arial"/>
          <w:sz w:val="22"/>
          <w:szCs w:val="22"/>
        </w:rPr>
        <w:t xml:space="preserve">prodlení zhotovitele s plněním každého jednotlivého </w:t>
      </w:r>
      <w:r w:rsidR="005D1BAF">
        <w:rPr>
          <w:rFonts w:ascii="Arial" w:hAnsi="Arial" w:cs="Arial"/>
          <w:sz w:val="22"/>
          <w:szCs w:val="22"/>
        </w:rPr>
        <w:t xml:space="preserve">závazného </w:t>
      </w:r>
      <w:r>
        <w:rPr>
          <w:rFonts w:ascii="Arial" w:hAnsi="Arial" w:cs="Arial"/>
          <w:sz w:val="22"/>
          <w:szCs w:val="22"/>
        </w:rPr>
        <w:t xml:space="preserve">dílčího termínu plnění stanoveného v harmonogramu prací dle čl. IV odst. </w:t>
      </w:r>
      <w:r w:rsidR="007B4375">
        <w:rPr>
          <w:rFonts w:ascii="Arial" w:hAnsi="Arial" w:cs="Arial"/>
          <w:sz w:val="22"/>
          <w:szCs w:val="22"/>
        </w:rPr>
        <w:t xml:space="preserve">3 </w:t>
      </w:r>
      <w:r>
        <w:rPr>
          <w:rFonts w:ascii="Arial" w:hAnsi="Arial" w:cs="Arial"/>
          <w:sz w:val="22"/>
          <w:szCs w:val="22"/>
        </w:rPr>
        <w:t>smlouvy delšího než 14 dní;</w:t>
      </w:r>
    </w:p>
    <w:p w:rsidR="00F9374B" w:rsidRDefault="00F9374B" w:rsidP="009230AF">
      <w:pPr>
        <w:numPr>
          <w:ilvl w:val="0"/>
          <w:numId w:val="27"/>
        </w:numPr>
        <w:spacing w:after="120"/>
        <w:ind w:left="851" w:hanging="425"/>
        <w:rPr>
          <w:rFonts w:ascii="Arial" w:hAnsi="Arial" w:cs="Arial"/>
          <w:sz w:val="22"/>
          <w:szCs w:val="22"/>
        </w:rPr>
      </w:pPr>
      <w:r>
        <w:rPr>
          <w:rFonts w:ascii="Arial" w:hAnsi="Arial" w:cs="Arial"/>
          <w:sz w:val="22"/>
          <w:szCs w:val="22"/>
        </w:rPr>
        <w:t>prodlení zhotovitele s provedením díla v termínu dle čl. IV odst. 2 smlouvy delšího než 14 dní;</w:t>
      </w:r>
    </w:p>
    <w:p w:rsidR="00DE45A7" w:rsidRPr="00DE45A7" w:rsidRDefault="00DE45A7" w:rsidP="009230AF">
      <w:pPr>
        <w:numPr>
          <w:ilvl w:val="0"/>
          <w:numId w:val="27"/>
        </w:numPr>
        <w:spacing w:after="120"/>
        <w:ind w:left="851" w:hanging="425"/>
        <w:rPr>
          <w:rFonts w:ascii="Arial" w:hAnsi="Arial" w:cs="Arial"/>
          <w:sz w:val="22"/>
          <w:szCs w:val="22"/>
        </w:rPr>
      </w:pPr>
      <w:r w:rsidRPr="00DE45A7">
        <w:rPr>
          <w:rFonts w:ascii="Arial" w:hAnsi="Arial" w:cs="Arial"/>
          <w:sz w:val="22"/>
          <w:szCs w:val="22"/>
        </w:rPr>
        <w:t xml:space="preserve">pokud řádně uplatní u zhotovitele své požadavky nebo připomínky v průběhu plnění díla a zhotovitel je bez vážného důvodu neakceptuje nebo podle nich nepostupuje; </w:t>
      </w:r>
    </w:p>
    <w:p w:rsidR="00D94081" w:rsidRDefault="00DE45A7" w:rsidP="009230AF">
      <w:pPr>
        <w:numPr>
          <w:ilvl w:val="0"/>
          <w:numId w:val="27"/>
        </w:numPr>
        <w:spacing w:after="120"/>
        <w:ind w:left="851" w:hanging="425"/>
        <w:rPr>
          <w:rFonts w:ascii="Arial" w:hAnsi="Arial" w:cs="Arial"/>
          <w:sz w:val="22"/>
          <w:szCs w:val="22"/>
        </w:rPr>
      </w:pPr>
      <w:r w:rsidRPr="00DE45A7">
        <w:rPr>
          <w:rFonts w:ascii="Arial" w:hAnsi="Arial" w:cs="Arial"/>
          <w:sz w:val="22"/>
          <w:szCs w:val="22"/>
        </w:rPr>
        <w:t xml:space="preserve">že zhotovitel </w:t>
      </w:r>
      <w:r w:rsidR="000522FB">
        <w:rPr>
          <w:rFonts w:ascii="Arial" w:hAnsi="Arial" w:cs="Arial"/>
          <w:sz w:val="22"/>
          <w:szCs w:val="22"/>
        </w:rPr>
        <w:t xml:space="preserve">opakovaně </w:t>
      </w:r>
      <w:r w:rsidRPr="00DE45A7">
        <w:rPr>
          <w:rFonts w:ascii="Arial" w:hAnsi="Arial" w:cs="Arial"/>
          <w:sz w:val="22"/>
          <w:szCs w:val="22"/>
        </w:rPr>
        <w:t xml:space="preserve">nedodrží povinnost přerušení prací v případě konání protokolárních akcí </w:t>
      </w:r>
      <w:r w:rsidR="00CA7F69">
        <w:rPr>
          <w:rFonts w:ascii="Arial" w:hAnsi="Arial" w:cs="Arial"/>
          <w:sz w:val="22"/>
          <w:szCs w:val="22"/>
        </w:rPr>
        <w:t xml:space="preserve">nebo zasedání vlády České republiky </w:t>
      </w:r>
      <w:r w:rsidRPr="005A7A59">
        <w:rPr>
          <w:rFonts w:ascii="Arial" w:hAnsi="Arial" w:cs="Arial"/>
          <w:sz w:val="22"/>
          <w:szCs w:val="22"/>
        </w:rPr>
        <w:t xml:space="preserve">dle čl. V odst. </w:t>
      </w:r>
      <w:r w:rsidR="00DD6C3C" w:rsidRPr="005A7A59">
        <w:rPr>
          <w:rFonts w:ascii="Arial" w:hAnsi="Arial" w:cs="Arial"/>
          <w:sz w:val="22"/>
          <w:szCs w:val="22"/>
        </w:rPr>
        <w:t>1</w:t>
      </w:r>
      <w:r w:rsidR="00DD6C3C">
        <w:rPr>
          <w:rFonts w:ascii="Arial" w:hAnsi="Arial" w:cs="Arial"/>
          <w:sz w:val="22"/>
          <w:szCs w:val="22"/>
        </w:rPr>
        <w:t xml:space="preserve">2 </w:t>
      </w:r>
      <w:r w:rsidR="0002231C">
        <w:rPr>
          <w:rFonts w:ascii="Arial" w:hAnsi="Arial" w:cs="Arial"/>
          <w:sz w:val="22"/>
          <w:szCs w:val="22"/>
        </w:rPr>
        <w:t>smlouvy</w:t>
      </w:r>
      <w:r w:rsidR="00D94081">
        <w:rPr>
          <w:rFonts w:ascii="Arial" w:hAnsi="Arial" w:cs="Arial"/>
          <w:sz w:val="22"/>
          <w:szCs w:val="22"/>
        </w:rPr>
        <w:t>;</w:t>
      </w:r>
    </w:p>
    <w:p w:rsidR="00D94081" w:rsidRDefault="00D94081" w:rsidP="009230AF">
      <w:pPr>
        <w:numPr>
          <w:ilvl w:val="0"/>
          <w:numId w:val="27"/>
        </w:numPr>
        <w:spacing w:after="120"/>
        <w:ind w:left="851" w:hanging="425"/>
        <w:rPr>
          <w:rFonts w:ascii="Arial" w:hAnsi="Arial" w:cs="Arial"/>
          <w:sz w:val="22"/>
          <w:szCs w:val="22"/>
        </w:rPr>
      </w:pPr>
      <w:r>
        <w:rPr>
          <w:rFonts w:ascii="Arial" w:hAnsi="Arial" w:cs="Arial"/>
          <w:sz w:val="22"/>
          <w:szCs w:val="22"/>
        </w:rPr>
        <w:t>jestliže objednatel při prováděn</w:t>
      </w:r>
      <w:r w:rsidR="00163E21">
        <w:rPr>
          <w:rFonts w:ascii="Arial" w:hAnsi="Arial" w:cs="Arial"/>
          <w:sz w:val="22"/>
          <w:szCs w:val="22"/>
        </w:rPr>
        <w:t>í</w:t>
      </w:r>
      <w:r>
        <w:rPr>
          <w:rFonts w:ascii="Arial" w:hAnsi="Arial" w:cs="Arial"/>
          <w:sz w:val="22"/>
          <w:szCs w:val="22"/>
        </w:rPr>
        <w:t xml:space="preserve"> kontroly díla v průběhu jeho provádění zjistí, že rozpracované části díla vykazují takové vady či nedodělky, že je zřejmé, že zhotovitel nebude schopen dílo dokončit ve stanoveném čase a kvalitě;</w:t>
      </w:r>
    </w:p>
    <w:p w:rsidR="00D94081" w:rsidRPr="003840AA" w:rsidRDefault="00AA55FF" w:rsidP="009230AF">
      <w:pPr>
        <w:numPr>
          <w:ilvl w:val="0"/>
          <w:numId w:val="27"/>
        </w:numPr>
        <w:spacing w:after="120"/>
        <w:ind w:left="851" w:hanging="425"/>
        <w:rPr>
          <w:rFonts w:ascii="Arial" w:hAnsi="Arial" w:cs="Arial"/>
          <w:sz w:val="22"/>
          <w:szCs w:val="22"/>
        </w:rPr>
      </w:pPr>
      <w:r w:rsidRPr="003840AA">
        <w:rPr>
          <w:rFonts w:ascii="Arial" w:hAnsi="Arial" w:cs="Arial"/>
          <w:sz w:val="22"/>
          <w:szCs w:val="22"/>
        </w:rPr>
        <w:t>v případě opakovaného neplnění povinností dle čl. VII této smlouvy ani po předchozím</w:t>
      </w:r>
      <w:r w:rsidR="003840AA" w:rsidRPr="003840AA">
        <w:rPr>
          <w:rFonts w:ascii="Arial" w:hAnsi="Arial" w:cs="Arial"/>
          <w:sz w:val="22"/>
          <w:szCs w:val="22"/>
        </w:rPr>
        <w:t xml:space="preserve"> </w:t>
      </w:r>
      <w:r w:rsidRPr="003840AA">
        <w:rPr>
          <w:rFonts w:ascii="Arial" w:hAnsi="Arial" w:cs="Arial"/>
          <w:sz w:val="22"/>
          <w:szCs w:val="22"/>
        </w:rPr>
        <w:t>upozornění objednatelem</w:t>
      </w:r>
      <w:r w:rsidR="00D94081" w:rsidRPr="003840AA">
        <w:rPr>
          <w:rFonts w:ascii="Arial" w:hAnsi="Arial" w:cs="Arial"/>
          <w:sz w:val="22"/>
          <w:szCs w:val="22"/>
        </w:rPr>
        <w:t>;</w:t>
      </w:r>
    </w:p>
    <w:p w:rsidR="00D94081" w:rsidRPr="00F9374B" w:rsidRDefault="00D94081" w:rsidP="009230AF">
      <w:pPr>
        <w:numPr>
          <w:ilvl w:val="0"/>
          <w:numId w:val="27"/>
        </w:numPr>
        <w:spacing w:after="120"/>
        <w:ind w:left="851" w:hanging="425"/>
        <w:rPr>
          <w:rFonts w:ascii="Arial" w:hAnsi="Arial" w:cs="Arial"/>
          <w:sz w:val="22"/>
          <w:szCs w:val="22"/>
        </w:rPr>
      </w:pPr>
      <w:r w:rsidRPr="00F9374B">
        <w:rPr>
          <w:rFonts w:ascii="Arial" w:hAnsi="Arial" w:cs="Arial"/>
          <w:sz w:val="22"/>
          <w:szCs w:val="22"/>
        </w:rPr>
        <w:t>v případě opakovaného neposkytnutí součinnosti osobám provádějícím autorský dozor</w:t>
      </w:r>
      <w:r w:rsidR="00AA55FF" w:rsidRPr="00F9374B">
        <w:rPr>
          <w:rFonts w:ascii="Arial" w:hAnsi="Arial" w:cs="Arial"/>
          <w:sz w:val="22"/>
          <w:szCs w:val="22"/>
        </w:rPr>
        <w:t xml:space="preserve"> projektanta</w:t>
      </w:r>
      <w:r w:rsidRPr="00F9374B">
        <w:rPr>
          <w:rFonts w:ascii="Arial" w:hAnsi="Arial" w:cs="Arial"/>
          <w:sz w:val="22"/>
          <w:szCs w:val="22"/>
        </w:rPr>
        <w:t xml:space="preserve">, či TDS dle čl. </w:t>
      </w:r>
      <w:r w:rsidR="00AA55FF" w:rsidRPr="00F9374B">
        <w:rPr>
          <w:rFonts w:ascii="Arial" w:hAnsi="Arial" w:cs="Arial"/>
          <w:sz w:val="22"/>
          <w:szCs w:val="22"/>
        </w:rPr>
        <w:t>V </w:t>
      </w:r>
      <w:r w:rsidRPr="00F9374B">
        <w:rPr>
          <w:rFonts w:ascii="Arial" w:hAnsi="Arial" w:cs="Arial"/>
          <w:sz w:val="22"/>
          <w:szCs w:val="22"/>
        </w:rPr>
        <w:t>odst</w:t>
      </w:r>
      <w:r w:rsidR="00AA55FF" w:rsidRPr="00F9374B">
        <w:rPr>
          <w:rFonts w:ascii="Arial" w:hAnsi="Arial" w:cs="Arial"/>
          <w:sz w:val="22"/>
          <w:szCs w:val="22"/>
        </w:rPr>
        <w:t xml:space="preserve">. 11 </w:t>
      </w:r>
      <w:r w:rsidRPr="00F9374B">
        <w:rPr>
          <w:rFonts w:ascii="Arial" w:hAnsi="Arial" w:cs="Arial"/>
          <w:sz w:val="22"/>
          <w:szCs w:val="22"/>
        </w:rPr>
        <w:t>této smlouvy;</w:t>
      </w:r>
    </w:p>
    <w:p w:rsidR="00D94081" w:rsidRPr="00F9374B" w:rsidRDefault="00AA55FF" w:rsidP="009230AF">
      <w:pPr>
        <w:numPr>
          <w:ilvl w:val="0"/>
          <w:numId w:val="27"/>
        </w:numPr>
        <w:spacing w:after="120"/>
        <w:ind w:left="851" w:hanging="425"/>
        <w:rPr>
          <w:rFonts w:ascii="Arial" w:hAnsi="Arial" w:cs="Arial"/>
          <w:sz w:val="22"/>
          <w:szCs w:val="22"/>
        </w:rPr>
      </w:pPr>
      <w:r w:rsidRPr="00F9374B">
        <w:rPr>
          <w:rFonts w:ascii="Arial" w:hAnsi="Arial" w:cs="Arial"/>
          <w:sz w:val="22"/>
          <w:szCs w:val="22"/>
        </w:rPr>
        <w:t xml:space="preserve">v případě </w:t>
      </w:r>
      <w:r w:rsidR="00D94081" w:rsidRPr="00F9374B">
        <w:rPr>
          <w:rFonts w:ascii="Arial" w:hAnsi="Arial" w:cs="Arial"/>
          <w:sz w:val="22"/>
          <w:szCs w:val="22"/>
        </w:rPr>
        <w:t>nepředložení pojistné smlouvy (certifikátu pojištění) objednateli dle čl</w:t>
      </w:r>
      <w:r w:rsidRPr="00F9374B">
        <w:rPr>
          <w:rFonts w:ascii="Arial" w:hAnsi="Arial" w:cs="Arial"/>
          <w:sz w:val="22"/>
          <w:szCs w:val="22"/>
        </w:rPr>
        <w:t>. V</w:t>
      </w:r>
      <w:r w:rsidR="00D94081" w:rsidRPr="00F9374B">
        <w:rPr>
          <w:rFonts w:ascii="Arial" w:hAnsi="Arial" w:cs="Arial"/>
          <w:sz w:val="22"/>
          <w:szCs w:val="22"/>
        </w:rPr>
        <w:t>. odst</w:t>
      </w:r>
      <w:r w:rsidRPr="00F9374B">
        <w:rPr>
          <w:rFonts w:ascii="Arial" w:hAnsi="Arial" w:cs="Arial"/>
          <w:sz w:val="22"/>
          <w:szCs w:val="22"/>
        </w:rPr>
        <w:t>. 16 smlouvy</w:t>
      </w:r>
      <w:r w:rsidR="003840AA" w:rsidRPr="00F9374B">
        <w:rPr>
          <w:rFonts w:ascii="Arial" w:hAnsi="Arial" w:cs="Arial"/>
          <w:sz w:val="22"/>
          <w:szCs w:val="22"/>
        </w:rPr>
        <w:t xml:space="preserve"> </w:t>
      </w:r>
      <w:r w:rsidRPr="00F9374B">
        <w:rPr>
          <w:rFonts w:ascii="Arial" w:hAnsi="Arial" w:cs="Arial"/>
          <w:sz w:val="22"/>
          <w:szCs w:val="22"/>
        </w:rPr>
        <w:t xml:space="preserve">po poskytnutí dostatečně přiměřené lhůty </w:t>
      </w:r>
      <w:r w:rsidR="00D94081" w:rsidRPr="00F9374B">
        <w:rPr>
          <w:rFonts w:ascii="Arial" w:hAnsi="Arial" w:cs="Arial"/>
          <w:sz w:val="22"/>
          <w:szCs w:val="22"/>
        </w:rPr>
        <w:t>objednatelem.</w:t>
      </w:r>
    </w:p>
    <w:p w:rsidR="00DE45A7" w:rsidRPr="00DE45A7" w:rsidRDefault="00DE45A7" w:rsidP="009230AF">
      <w:pPr>
        <w:numPr>
          <w:ilvl w:val="0"/>
          <w:numId w:val="24"/>
        </w:numPr>
        <w:spacing w:after="120"/>
        <w:ind w:left="426" w:hanging="425"/>
        <w:rPr>
          <w:rFonts w:ascii="Arial" w:hAnsi="Arial" w:cs="Arial"/>
          <w:sz w:val="22"/>
          <w:szCs w:val="22"/>
        </w:rPr>
      </w:pPr>
      <w:r w:rsidRPr="00DE45A7">
        <w:rPr>
          <w:rFonts w:ascii="Arial" w:hAnsi="Arial" w:cs="Arial"/>
          <w:sz w:val="22"/>
          <w:szCs w:val="22"/>
        </w:rPr>
        <w:t>Objednatel je oprávněn odstoupit z výše uvedených důvodů i jen pro budoucí plnění. V takovém případě mu náleží všechna práva k již předaným částem plnění, zejm. pak záruka k již zhotoveným částem díla.</w:t>
      </w:r>
    </w:p>
    <w:p w:rsidR="008B51CD" w:rsidRPr="008B51CD" w:rsidRDefault="00DE45A7" w:rsidP="009230AF">
      <w:pPr>
        <w:numPr>
          <w:ilvl w:val="0"/>
          <w:numId w:val="24"/>
        </w:numPr>
        <w:spacing w:after="120"/>
        <w:ind w:left="426" w:hanging="425"/>
        <w:rPr>
          <w:rFonts w:ascii="Arial" w:hAnsi="Arial" w:cs="Arial"/>
          <w:sz w:val="22"/>
          <w:szCs w:val="22"/>
        </w:rPr>
      </w:pPr>
      <w:r w:rsidRPr="00DE45A7">
        <w:rPr>
          <w:rFonts w:ascii="Arial" w:hAnsi="Arial" w:cs="Arial"/>
          <w:sz w:val="22"/>
          <w:szCs w:val="22"/>
        </w:rPr>
        <w:t>Účinky odstoupení od smlouvy nastávají okamžikem doručení písemného projevu vůle odstoupit od této smlouvy druhé smluvní straně.</w:t>
      </w:r>
      <w:r w:rsidR="008B51CD">
        <w:rPr>
          <w:rFonts w:ascii="Arial" w:hAnsi="Arial" w:cs="Arial"/>
          <w:sz w:val="22"/>
          <w:szCs w:val="22"/>
        </w:rPr>
        <w:t xml:space="preserve"> </w:t>
      </w:r>
      <w:r w:rsidR="008B51CD" w:rsidRPr="008B51CD">
        <w:rPr>
          <w:rFonts w:ascii="Arial" w:hAnsi="Arial" w:cs="Arial"/>
          <w:bCs/>
          <w:sz w:val="22"/>
          <w:szCs w:val="22"/>
        </w:rPr>
        <w:t>Pro případ pochybností o doručení odstoupení se sjednává, že se odstoupení považuje za doručené druhé straně třetím dnem od podání zásilky k poštovní přepravě.</w:t>
      </w:r>
    </w:p>
    <w:p w:rsidR="00DE45A7" w:rsidRPr="00DE45A7" w:rsidRDefault="00DE45A7" w:rsidP="009230AF">
      <w:pPr>
        <w:numPr>
          <w:ilvl w:val="0"/>
          <w:numId w:val="24"/>
        </w:numPr>
        <w:spacing w:after="120"/>
        <w:ind w:left="426" w:hanging="425"/>
        <w:rPr>
          <w:rFonts w:ascii="Arial" w:hAnsi="Arial" w:cs="Arial"/>
          <w:sz w:val="22"/>
          <w:szCs w:val="22"/>
        </w:rPr>
      </w:pPr>
      <w:r w:rsidRPr="00DE45A7">
        <w:rPr>
          <w:rFonts w:ascii="Arial" w:hAnsi="Arial" w:cs="Arial"/>
          <w:sz w:val="22"/>
          <w:szCs w:val="22"/>
        </w:rPr>
        <w:t>Odstoupením od smlouvy není dotčen případný nárok na náhradu škody a zaplacení smluvních pokut.</w:t>
      </w:r>
    </w:p>
    <w:p w:rsidR="00DE45A7" w:rsidRPr="00DE45A7" w:rsidRDefault="00DE45A7" w:rsidP="00082E2E">
      <w:pPr>
        <w:pStyle w:val="Nadpis4"/>
        <w:ind w:left="0" w:firstLine="0"/>
      </w:pPr>
      <w:r w:rsidRPr="00DE45A7">
        <w:br/>
        <w:t>Závěrečná ustanovení</w:t>
      </w:r>
    </w:p>
    <w:p w:rsidR="00DE45A7" w:rsidRPr="005A7A59" w:rsidRDefault="00DE45A7" w:rsidP="009230AF">
      <w:pPr>
        <w:numPr>
          <w:ilvl w:val="0"/>
          <w:numId w:val="23"/>
        </w:numPr>
        <w:spacing w:after="120"/>
        <w:ind w:left="426" w:hanging="426"/>
        <w:rPr>
          <w:rFonts w:ascii="Arial" w:hAnsi="Arial" w:cs="Arial"/>
          <w:sz w:val="22"/>
          <w:szCs w:val="22"/>
        </w:rPr>
      </w:pPr>
      <w:r w:rsidRPr="005A7A59">
        <w:rPr>
          <w:rFonts w:ascii="Arial" w:hAnsi="Arial" w:cs="Arial"/>
          <w:sz w:val="22"/>
          <w:szCs w:val="22"/>
        </w:rPr>
        <w:t xml:space="preserve">Tato smlouva nabývá platnosti dnem jejího podpisu oběma smluvními stranami a účinnosti dnem uveřejnění v Registru smluv v souladu se zákonem č. 340/2015 Sb., o zvláštních </w:t>
      </w:r>
      <w:r w:rsidRPr="005A7A59">
        <w:rPr>
          <w:rFonts w:ascii="Arial" w:hAnsi="Arial" w:cs="Arial"/>
          <w:sz w:val="22"/>
          <w:szCs w:val="22"/>
        </w:rPr>
        <w:lastRenderedPageBreak/>
        <w:t xml:space="preserve">podmínkách účinnosti některých smluv, </w:t>
      </w:r>
      <w:r w:rsidR="005A7A59" w:rsidRPr="005A7A59">
        <w:rPr>
          <w:rFonts w:ascii="Arial" w:hAnsi="Arial" w:cs="Arial"/>
          <w:sz w:val="22"/>
          <w:szCs w:val="22"/>
        </w:rPr>
        <w:t>ve znění pozdějších předpisů (dále jen „Registr smluv“)</w:t>
      </w:r>
      <w:r w:rsidRPr="005A7A59">
        <w:rPr>
          <w:rFonts w:ascii="Arial" w:hAnsi="Arial" w:cs="Arial"/>
          <w:sz w:val="22"/>
          <w:szCs w:val="22"/>
        </w:rPr>
        <w:t xml:space="preserve">. </w:t>
      </w:r>
    </w:p>
    <w:p w:rsidR="00A757D5" w:rsidRPr="00DE45A7" w:rsidRDefault="00A757D5" w:rsidP="009230AF">
      <w:pPr>
        <w:numPr>
          <w:ilvl w:val="0"/>
          <w:numId w:val="23"/>
        </w:numPr>
        <w:spacing w:after="120"/>
        <w:ind w:left="426" w:hanging="425"/>
        <w:rPr>
          <w:rFonts w:ascii="Arial" w:hAnsi="Arial" w:cs="Arial"/>
          <w:sz w:val="22"/>
          <w:szCs w:val="22"/>
        </w:rPr>
      </w:pPr>
      <w:r>
        <w:rPr>
          <w:rFonts w:ascii="Arial" w:hAnsi="Arial" w:cs="Arial"/>
          <w:sz w:val="22"/>
          <w:szCs w:val="22"/>
        </w:rPr>
        <w:t>Objednatel se zavazuje zaslat tuto smlouvu správci registru smluv k uveřejnění prostřednictvím registru smluv bez zbytečného odkladu, nejpozději do 2. dne od uzavření této smlouvy.</w:t>
      </w:r>
    </w:p>
    <w:p w:rsidR="00DE45A7" w:rsidRPr="00DE45A7" w:rsidRDefault="00DE45A7" w:rsidP="009230AF">
      <w:pPr>
        <w:numPr>
          <w:ilvl w:val="0"/>
          <w:numId w:val="23"/>
        </w:numPr>
        <w:spacing w:after="120"/>
        <w:ind w:left="426" w:hanging="425"/>
        <w:rPr>
          <w:rFonts w:ascii="Arial" w:hAnsi="Arial" w:cs="Arial"/>
          <w:sz w:val="22"/>
          <w:szCs w:val="22"/>
        </w:rPr>
      </w:pPr>
      <w:r w:rsidRPr="00DE45A7">
        <w:rPr>
          <w:rFonts w:ascii="Arial" w:hAnsi="Arial" w:cs="Arial"/>
          <w:sz w:val="22"/>
          <w:szCs w:val="22"/>
        </w:rPr>
        <w:t xml:space="preserve">Změny a doplňky této smlouvy lze provést pouze formou </w:t>
      </w:r>
      <w:r w:rsidR="00CA7F69">
        <w:rPr>
          <w:rFonts w:ascii="Arial" w:hAnsi="Arial" w:cs="Arial"/>
          <w:sz w:val="22"/>
          <w:szCs w:val="22"/>
        </w:rPr>
        <w:t xml:space="preserve">vzestupně číslovaných </w:t>
      </w:r>
      <w:r w:rsidRPr="00DE45A7">
        <w:rPr>
          <w:rFonts w:ascii="Arial" w:hAnsi="Arial" w:cs="Arial"/>
          <w:sz w:val="22"/>
          <w:szCs w:val="22"/>
        </w:rPr>
        <w:t>písemných dodatků, podepsaných oprávněnými zástupci obou smluvních stran na jedné listině.</w:t>
      </w:r>
    </w:p>
    <w:p w:rsidR="00DE45A7" w:rsidRPr="00DE45A7" w:rsidRDefault="00DE45A7" w:rsidP="009230AF">
      <w:pPr>
        <w:numPr>
          <w:ilvl w:val="0"/>
          <w:numId w:val="23"/>
        </w:numPr>
        <w:spacing w:after="120"/>
        <w:ind w:left="426" w:hanging="425"/>
        <w:rPr>
          <w:rFonts w:ascii="Arial" w:hAnsi="Arial" w:cs="Arial"/>
          <w:sz w:val="22"/>
          <w:szCs w:val="22"/>
        </w:rPr>
      </w:pPr>
      <w:r w:rsidRPr="00DE45A7">
        <w:rPr>
          <w:rFonts w:ascii="Arial" w:hAnsi="Arial" w:cs="Arial"/>
          <w:sz w:val="22"/>
          <w:szCs w:val="22"/>
        </w:rPr>
        <w:t xml:space="preserve">Obě smluvní strany podpisem této smlouvy vylučují, aby nad rámec jejích výslovných ustanovení byla jakákoliv jejich práva či povinnosti dovozovány z dosavadní či budoucí praxe zavedené mezi smluvními stranami, resp. ze zvyklostí zachovávaných obecně či v odvětví týkajícím se předmětu této smlouvy. </w:t>
      </w:r>
    </w:p>
    <w:p w:rsidR="00DE45A7" w:rsidRPr="00DE45A7" w:rsidRDefault="00C01150" w:rsidP="009230AF">
      <w:pPr>
        <w:numPr>
          <w:ilvl w:val="0"/>
          <w:numId w:val="23"/>
        </w:numPr>
        <w:spacing w:after="120"/>
        <w:ind w:left="426" w:hanging="425"/>
        <w:rPr>
          <w:rFonts w:ascii="Arial" w:hAnsi="Arial" w:cs="Arial"/>
          <w:sz w:val="22"/>
          <w:szCs w:val="22"/>
        </w:rPr>
      </w:pPr>
      <w:r>
        <w:rPr>
          <w:rFonts w:ascii="Arial" w:hAnsi="Arial" w:cs="Arial"/>
          <w:sz w:val="22"/>
          <w:szCs w:val="22"/>
        </w:rPr>
        <w:t>Zhotovitel</w:t>
      </w:r>
      <w:r w:rsidR="00DE45A7" w:rsidRPr="00DE45A7">
        <w:rPr>
          <w:rFonts w:ascii="Arial" w:hAnsi="Arial" w:cs="Arial"/>
          <w:sz w:val="22"/>
          <w:szCs w:val="22"/>
        </w:rPr>
        <w:t xml:space="preserve"> převzal na sebe nebezpečí změny okolností po uzavření této smlouvy, a proto mu nepřísluší domáhat se práv uvedených v § 1765 odst. 2 </w:t>
      </w:r>
      <w:r w:rsidR="002C364F">
        <w:rPr>
          <w:rFonts w:ascii="Arial" w:hAnsi="Arial" w:cs="Arial"/>
          <w:sz w:val="22"/>
          <w:szCs w:val="22"/>
        </w:rPr>
        <w:t xml:space="preserve">a § 2620 odst. 2 </w:t>
      </w:r>
      <w:r w:rsidR="00DE45A7" w:rsidRPr="00DE45A7">
        <w:rPr>
          <w:rFonts w:ascii="Arial" w:hAnsi="Arial" w:cs="Arial"/>
          <w:sz w:val="22"/>
          <w:szCs w:val="22"/>
        </w:rPr>
        <w:t xml:space="preserve">občanského zákoníku. </w:t>
      </w:r>
    </w:p>
    <w:p w:rsidR="00DE45A7" w:rsidRPr="00DE45A7" w:rsidRDefault="00C01150" w:rsidP="009230AF">
      <w:pPr>
        <w:numPr>
          <w:ilvl w:val="0"/>
          <w:numId w:val="23"/>
        </w:numPr>
        <w:spacing w:after="120"/>
        <w:ind w:left="426" w:hanging="426"/>
        <w:rPr>
          <w:rFonts w:ascii="Arial" w:hAnsi="Arial" w:cs="Arial"/>
          <w:sz w:val="22"/>
          <w:szCs w:val="22"/>
        </w:rPr>
      </w:pPr>
      <w:r>
        <w:rPr>
          <w:rFonts w:ascii="Arial" w:hAnsi="Arial" w:cs="Arial"/>
          <w:sz w:val="22"/>
          <w:szCs w:val="22"/>
        </w:rPr>
        <w:t>Zhotovitel</w:t>
      </w:r>
      <w:r w:rsidR="00DE45A7" w:rsidRPr="00DE45A7">
        <w:rPr>
          <w:rFonts w:ascii="Arial" w:hAnsi="Arial" w:cs="Arial"/>
          <w:sz w:val="22"/>
          <w:szCs w:val="22"/>
        </w:rPr>
        <w:t xml:space="preserve"> souhlasí se zveřejněním této smlouvy</w:t>
      </w:r>
      <w:r w:rsidR="00B34120" w:rsidRPr="00B34120">
        <w:rPr>
          <w:rFonts w:ascii="Arial" w:hAnsi="Arial" w:cs="Arial"/>
          <w:sz w:val="22"/>
          <w:szCs w:val="22"/>
        </w:rPr>
        <w:t>, zejména v Registru smluv</w:t>
      </w:r>
      <w:r w:rsidR="00DE45A7" w:rsidRPr="00DE45A7">
        <w:rPr>
          <w:rFonts w:ascii="Arial" w:hAnsi="Arial" w:cs="Arial"/>
          <w:sz w:val="22"/>
          <w:szCs w:val="22"/>
        </w:rPr>
        <w:t xml:space="preserve">. </w:t>
      </w:r>
    </w:p>
    <w:p w:rsidR="00DE45A7" w:rsidRPr="00DE45A7" w:rsidRDefault="00DE45A7" w:rsidP="009230AF">
      <w:pPr>
        <w:numPr>
          <w:ilvl w:val="0"/>
          <w:numId w:val="23"/>
        </w:numPr>
        <w:spacing w:after="120"/>
        <w:ind w:left="426" w:hanging="425"/>
        <w:rPr>
          <w:rFonts w:ascii="Arial" w:hAnsi="Arial" w:cs="Arial"/>
          <w:sz w:val="22"/>
          <w:szCs w:val="22"/>
        </w:rPr>
      </w:pPr>
      <w:r w:rsidRPr="00DE45A7">
        <w:rPr>
          <w:rFonts w:ascii="Arial" w:hAnsi="Arial" w:cs="Arial"/>
          <w:sz w:val="22"/>
          <w:szCs w:val="22"/>
        </w:rPr>
        <w:t xml:space="preserve">Tato smlouva je vyhotovena ve 4 výtiscích, z nichž 1 obdrží </w:t>
      </w:r>
      <w:r w:rsidR="00C75C3D">
        <w:rPr>
          <w:rFonts w:ascii="Arial" w:hAnsi="Arial" w:cs="Arial"/>
          <w:sz w:val="22"/>
          <w:szCs w:val="22"/>
        </w:rPr>
        <w:t>zhotovitel</w:t>
      </w:r>
      <w:r w:rsidRPr="00DE45A7">
        <w:rPr>
          <w:rFonts w:ascii="Arial" w:hAnsi="Arial" w:cs="Arial"/>
          <w:sz w:val="22"/>
          <w:szCs w:val="22"/>
        </w:rPr>
        <w:t xml:space="preserve"> a 3 obdrží </w:t>
      </w:r>
      <w:r w:rsidR="00C75C3D">
        <w:rPr>
          <w:rFonts w:ascii="Arial" w:hAnsi="Arial" w:cs="Arial"/>
          <w:sz w:val="22"/>
          <w:szCs w:val="22"/>
        </w:rPr>
        <w:t>objednatel</w:t>
      </w:r>
      <w:r w:rsidRPr="00DE45A7">
        <w:rPr>
          <w:rFonts w:ascii="Arial" w:hAnsi="Arial" w:cs="Arial"/>
          <w:sz w:val="22"/>
          <w:szCs w:val="22"/>
        </w:rPr>
        <w:t>.</w:t>
      </w:r>
    </w:p>
    <w:p w:rsidR="00DE45A7" w:rsidRPr="00DE45A7" w:rsidRDefault="00DE45A7" w:rsidP="009230AF">
      <w:pPr>
        <w:numPr>
          <w:ilvl w:val="0"/>
          <w:numId w:val="23"/>
        </w:numPr>
        <w:spacing w:after="120"/>
        <w:ind w:left="426" w:hanging="425"/>
        <w:rPr>
          <w:rFonts w:ascii="Arial" w:hAnsi="Arial" w:cs="Arial"/>
          <w:sz w:val="22"/>
          <w:szCs w:val="22"/>
        </w:rPr>
      </w:pPr>
      <w:r w:rsidRPr="00DE45A7">
        <w:rPr>
          <w:rFonts w:ascii="Arial" w:hAnsi="Arial" w:cs="Arial"/>
          <w:sz w:val="22"/>
          <w:szCs w:val="22"/>
        </w:rPr>
        <w:t xml:space="preserve">Nedílnou součástí této smlouvy jsou následující přílohy: </w:t>
      </w:r>
    </w:p>
    <w:p w:rsidR="00DE45A7" w:rsidRPr="00DE45A7" w:rsidRDefault="00DE45A7" w:rsidP="00941508">
      <w:pPr>
        <w:autoSpaceDE w:val="0"/>
        <w:autoSpaceDN w:val="0"/>
        <w:adjustRightInd w:val="0"/>
        <w:spacing w:after="120"/>
        <w:ind w:left="1843" w:hanging="1417"/>
        <w:rPr>
          <w:rFonts w:ascii="Arial" w:hAnsi="Arial" w:cs="Arial"/>
          <w:color w:val="000000"/>
          <w:sz w:val="22"/>
          <w:szCs w:val="22"/>
        </w:rPr>
      </w:pPr>
      <w:r w:rsidRPr="00DE45A7">
        <w:rPr>
          <w:rFonts w:ascii="Arial" w:hAnsi="Arial" w:cs="Arial"/>
          <w:color w:val="000000"/>
          <w:sz w:val="22"/>
          <w:szCs w:val="22"/>
        </w:rPr>
        <w:t>Příloha č. 1</w:t>
      </w:r>
      <w:r w:rsidR="00D8170D">
        <w:rPr>
          <w:rFonts w:ascii="Arial" w:hAnsi="Arial" w:cs="Arial"/>
          <w:color w:val="000000"/>
          <w:sz w:val="22"/>
          <w:szCs w:val="22"/>
        </w:rPr>
        <w:t xml:space="preserve"> – </w:t>
      </w:r>
      <w:r w:rsidR="00B34120">
        <w:rPr>
          <w:rFonts w:ascii="Arial" w:hAnsi="Arial" w:cs="Arial"/>
          <w:color w:val="000000"/>
          <w:sz w:val="22"/>
          <w:szCs w:val="22"/>
        </w:rPr>
        <w:t>Výkaz výměr</w:t>
      </w:r>
      <w:r w:rsidR="007206DD">
        <w:rPr>
          <w:rFonts w:ascii="Arial" w:hAnsi="Arial" w:cs="Arial"/>
          <w:color w:val="000000"/>
          <w:sz w:val="22"/>
          <w:szCs w:val="22"/>
        </w:rPr>
        <w:t xml:space="preserve"> </w:t>
      </w:r>
      <w:r w:rsidR="007206DD" w:rsidRPr="00DE45A7">
        <w:rPr>
          <w:rFonts w:ascii="Arial" w:hAnsi="Arial" w:cs="Arial"/>
          <w:color w:val="000000"/>
          <w:sz w:val="22"/>
          <w:szCs w:val="22"/>
          <w:highlight w:val="green"/>
        </w:rPr>
        <w:t>(v</w:t>
      </w:r>
      <w:r w:rsidR="007206DD">
        <w:rPr>
          <w:rFonts w:ascii="Arial" w:hAnsi="Arial" w:cs="Arial"/>
          <w:color w:val="000000"/>
          <w:sz w:val="22"/>
          <w:szCs w:val="22"/>
          <w:highlight w:val="green"/>
        </w:rPr>
        <w:t>olná příloha</w:t>
      </w:r>
      <w:r w:rsidR="007206DD" w:rsidRPr="00DE45A7">
        <w:rPr>
          <w:rFonts w:ascii="Arial" w:hAnsi="Arial" w:cs="Arial"/>
          <w:color w:val="000000"/>
          <w:sz w:val="22"/>
          <w:szCs w:val="22"/>
          <w:highlight w:val="green"/>
        </w:rPr>
        <w:t>)</w:t>
      </w:r>
    </w:p>
    <w:p w:rsidR="00B34120" w:rsidRDefault="00DE45A7" w:rsidP="00B34120">
      <w:pPr>
        <w:spacing w:after="120"/>
        <w:ind w:left="3261" w:hanging="2835"/>
        <w:jc w:val="left"/>
        <w:rPr>
          <w:rFonts w:ascii="Arial" w:hAnsi="Arial" w:cs="Arial"/>
          <w:color w:val="000000"/>
          <w:sz w:val="22"/>
          <w:szCs w:val="22"/>
        </w:rPr>
      </w:pPr>
      <w:r w:rsidRPr="00DE45A7">
        <w:rPr>
          <w:rFonts w:ascii="Arial" w:hAnsi="Arial" w:cs="Arial"/>
          <w:color w:val="000000"/>
          <w:sz w:val="22"/>
          <w:szCs w:val="22"/>
        </w:rPr>
        <w:t xml:space="preserve">Příloha č. 2 </w:t>
      </w:r>
      <w:r w:rsidR="00B34120">
        <w:rPr>
          <w:rFonts w:ascii="Arial" w:hAnsi="Arial" w:cs="Arial"/>
          <w:color w:val="000000"/>
          <w:sz w:val="22"/>
          <w:szCs w:val="22"/>
        </w:rPr>
        <w:t>– Dokumentace pro výběr zhotovitele</w:t>
      </w:r>
      <w:r w:rsidR="007206DD">
        <w:rPr>
          <w:rFonts w:ascii="Arial" w:hAnsi="Arial" w:cs="Arial"/>
          <w:color w:val="000000"/>
          <w:sz w:val="22"/>
          <w:szCs w:val="22"/>
        </w:rPr>
        <w:t xml:space="preserve"> </w:t>
      </w:r>
      <w:r w:rsidR="007206DD" w:rsidRPr="00DE45A7">
        <w:rPr>
          <w:rFonts w:ascii="Arial" w:hAnsi="Arial" w:cs="Arial"/>
          <w:color w:val="000000"/>
          <w:sz w:val="22"/>
          <w:szCs w:val="22"/>
          <w:highlight w:val="green"/>
        </w:rPr>
        <w:t>(</w:t>
      </w:r>
      <w:r w:rsidR="007206DD">
        <w:rPr>
          <w:rFonts w:ascii="Arial" w:hAnsi="Arial" w:cs="Arial"/>
          <w:color w:val="000000"/>
          <w:sz w:val="22"/>
          <w:szCs w:val="22"/>
          <w:highlight w:val="green"/>
        </w:rPr>
        <w:t>volná příloha</w:t>
      </w:r>
      <w:r w:rsidR="007206DD" w:rsidRPr="00DE45A7">
        <w:rPr>
          <w:rFonts w:ascii="Arial" w:hAnsi="Arial" w:cs="Arial"/>
          <w:color w:val="000000"/>
          <w:sz w:val="22"/>
          <w:szCs w:val="22"/>
          <w:highlight w:val="green"/>
        </w:rPr>
        <w:t>)</w:t>
      </w:r>
    </w:p>
    <w:p w:rsidR="00DE45A7" w:rsidRDefault="00DE45A7" w:rsidP="00B34120">
      <w:pPr>
        <w:spacing w:after="120"/>
        <w:ind w:left="3261" w:hanging="2835"/>
        <w:jc w:val="left"/>
        <w:rPr>
          <w:rFonts w:ascii="Arial" w:hAnsi="Arial" w:cs="Arial"/>
          <w:color w:val="000000"/>
          <w:sz w:val="22"/>
          <w:szCs w:val="22"/>
        </w:rPr>
      </w:pPr>
      <w:r w:rsidRPr="00DE45A7">
        <w:rPr>
          <w:rFonts w:ascii="Arial" w:hAnsi="Arial" w:cs="Arial"/>
          <w:color w:val="000000"/>
          <w:sz w:val="22"/>
          <w:szCs w:val="22"/>
        </w:rPr>
        <w:t>Příloha č. 3</w:t>
      </w:r>
      <w:r w:rsidR="00D8170D">
        <w:rPr>
          <w:rFonts w:ascii="Arial" w:hAnsi="Arial" w:cs="Arial"/>
          <w:color w:val="000000"/>
          <w:sz w:val="22"/>
          <w:szCs w:val="22"/>
        </w:rPr>
        <w:t xml:space="preserve"> – </w:t>
      </w:r>
      <w:r w:rsidRPr="00DE45A7">
        <w:rPr>
          <w:rFonts w:ascii="Arial" w:hAnsi="Arial" w:cs="Arial"/>
          <w:color w:val="000000"/>
          <w:sz w:val="22"/>
          <w:szCs w:val="22"/>
        </w:rPr>
        <w:t xml:space="preserve">Seznam poddodavatelů </w:t>
      </w:r>
      <w:r w:rsidRPr="00DE45A7">
        <w:rPr>
          <w:rFonts w:ascii="Arial" w:hAnsi="Arial" w:cs="Arial"/>
          <w:color w:val="000000"/>
          <w:sz w:val="22"/>
          <w:szCs w:val="22"/>
          <w:highlight w:val="green"/>
        </w:rPr>
        <w:t>(v případě, že dodavatel využije poddodavatelů)</w:t>
      </w:r>
    </w:p>
    <w:p w:rsidR="004368F1" w:rsidRPr="004368F1" w:rsidRDefault="004368F1" w:rsidP="004368F1">
      <w:pPr>
        <w:spacing w:after="120"/>
        <w:ind w:left="3261" w:hanging="2835"/>
        <w:jc w:val="left"/>
        <w:rPr>
          <w:rFonts w:ascii="Arial" w:hAnsi="Arial" w:cs="Arial"/>
          <w:sz w:val="22"/>
          <w:szCs w:val="22"/>
        </w:rPr>
      </w:pPr>
      <w:r w:rsidRPr="004368F1">
        <w:rPr>
          <w:rFonts w:ascii="Arial" w:hAnsi="Arial" w:cs="Arial"/>
          <w:sz w:val="22"/>
          <w:szCs w:val="22"/>
        </w:rPr>
        <w:t>Příloha č. 4 – Souhlas s provedením ohlášeného stavebního záměru</w:t>
      </w:r>
      <w:r>
        <w:rPr>
          <w:rFonts w:ascii="Arial" w:hAnsi="Arial" w:cs="Arial"/>
          <w:sz w:val="22"/>
          <w:szCs w:val="22"/>
        </w:rPr>
        <w:t xml:space="preserve"> </w:t>
      </w:r>
      <w:r w:rsidRPr="00DE45A7">
        <w:rPr>
          <w:rFonts w:ascii="Arial" w:hAnsi="Arial" w:cs="Arial"/>
          <w:color w:val="000000"/>
          <w:sz w:val="22"/>
          <w:szCs w:val="22"/>
          <w:highlight w:val="green"/>
        </w:rPr>
        <w:t>(v</w:t>
      </w:r>
      <w:r>
        <w:rPr>
          <w:rFonts w:ascii="Arial" w:hAnsi="Arial" w:cs="Arial"/>
          <w:color w:val="000000"/>
          <w:sz w:val="22"/>
          <w:szCs w:val="22"/>
          <w:highlight w:val="green"/>
        </w:rPr>
        <w:t>olná příloha</w:t>
      </w:r>
      <w:r w:rsidRPr="00DE45A7">
        <w:rPr>
          <w:rFonts w:ascii="Arial" w:hAnsi="Arial" w:cs="Arial"/>
          <w:color w:val="000000"/>
          <w:sz w:val="22"/>
          <w:szCs w:val="22"/>
          <w:highlight w:val="green"/>
        </w:rPr>
        <w:t>)</w:t>
      </w:r>
    </w:p>
    <w:p w:rsidR="004368F1" w:rsidRPr="004368F1" w:rsidRDefault="004368F1" w:rsidP="004368F1">
      <w:pPr>
        <w:spacing w:after="120"/>
        <w:ind w:left="3261" w:hanging="2835"/>
        <w:jc w:val="left"/>
        <w:rPr>
          <w:rFonts w:ascii="Arial" w:hAnsi="Arial" w:cs="Arial"/>
          <w:sz w:val="22"/>
          <w:szCs w:val="22"/>
        </w:rPr>
      </w:pPr>
      <w:r w:rsidRPr="004368F1">
        <w:rPr>
          <w:rFonts w:ascii="Arial" w:hAnsi="Arial" w:cs="Arial"/>
          <w:sz w:val="22"/>
          <w:szCs w:val="22"/>
        </w:rPr>
        <w:t>Příloha č. 5 – Závazné stanovisko Odboru památkové péče M</w:t>
      </w:r>
      <w:r>
        <w:rPr>
          <w:rFonts w:ascii="Arial" w:hAnsi="Arial" w:cs="Arial"/>
          <w:sz w:val="22"/>
          <w:szCs w:val="22"/>
        </w:rPr>
        <w:t xml:space="preserve">HMP </w:t>
      </w:r>
      <w:r w:rsidRPr="00DE45A7">
        <w:rPr>
          <w:rFonts w:ascii="Arial" w:hAnsi="Arial" w:cs="Arial"/>
          <w:color w:val="000000"/>
          <w:sz w:val="22"/>
          <w:szCs w:val="22"/>
          <w:highlight w:val="green"/>
        </w:rPr>
        <w:t>(v</w:t>
      </w:r>
      <w:r>
        <w:rPr>
          <w:rFonts w:ascii="Arial" w:hAnsi="Arial" w:cs="Arial"/>
          <w:color w:val="000000"/>
          <w:sz w:val="22"/>
          <w:szCs w:val="22"/>
          <w:highlight w:val="green"/>
        </w:rPr>
        <w:t>olná příloha</w:t>
      </w:r>
      <w:r w:rsidRPr="00DE45A7">
        <w:rPr>
          <w:rFonts w:ascii="Arial" w:hAnsi="Arial" w:cs="Arial"/>
          <w:color w:val="000000"/>
          <w:sz w:val="22"/>
          <w:szCs w:val="22"/>
          <w:highlight w:val="green"/>
        </w:rPr>
        <w:t>)</w:t>
      </w:r>
    </w:p>
    <w:p w:rsidR="00DE45A7" w:rsidRPr="00DE45A7" w:rsidRDefault="00DE45A7" w:rsidP="00B02A84">
      <w:pPr>
        <w:tabs>
          <w:tab w:val="left" w:pos="4678"/>
        </w:tabs>
        <w:spacing w:before="600"/>
        <w:ind w:right="-23"/>
        <w:rPr>
          <w:rFonts w:ascii="Arial" w:hAnsi="Arial" w:cs="Arial"/>
          <w:sz w:val="22"/>
          <w:szCs w:val="22"/>
        </w:rPr>
      </w:pPr>
      <w:r w:rsidRPr="00DE45A7">
        <w:rPr>
          <w:rFonts w:ascii="Arial" w:hAnsi="Arial" w:cs="Arial"/>
          <w:sz w:val="22"/>
          <w:szCs w:val="22"/>
        </w:rPr>
        <w:t>V </w:t>
      </w:r>
      <w:r w:rsidRPr="00783286">
        <w:rPr>
          <w:rFonts w:ascii="Arial" w:hAnsi="Arial" w:cs="Arial"/>
          <w:sz w:val="22"/>
          <w:szCs w:val="22"/>
          <w:highlight w:val="yellow"/>
        </w:rPr>
        <w:t>……………</w:t>
      </w:r>
      <w:proofErr w:type="gramStart"/>
      <w:r w:rsidRPr="00783286">
        <w:rPr>
          <w:rFonts w:ascii="Arial" w:hAnsi="Arial" w:cs="Arial"/>
          <w:sz w:val="22"/>
          <w:szCs w:val="22"/>
          <w:highlight w:val="yellow"/>
        </w:rPr>
        <w:t>…..…</w:t>
      </w:r>
      <w:proofErr w:type="gramEnd"/>
      <w:r w:rsidRPr="00783286">
        <w:rPr>
          <w:rFonts w:ascii="Arial" w:hAnsi="Arial" w:cs="Arial"/>
          <w:sz w:val="22"/>
          <w:szCs w:val="22"/>
          <w:highlight w:val="yellow"/>
        </w:rPr>
        <w:t>..……...</w:t>
      </w:r>
      <w:r w:rsidRPr="00DE45A7">
        <w:rPr>
          <w:rFonts w:ascii="Arial" w:hAnsi="Arial" w:cs="Arial"/>
          <w:sz w:val="22"/>
          <w:szCs w:val="22"/>
        </w:rPr>
        <w:t xml:space="preserve"> dne </w:t>
      </w:r>
      <w:r w:rsidRPr="00DE45A7">
        <w:rPr>
          <w:rFonts w:ascii="Arial" w:hAnsi="Arial" w:cs="Arial"/>
          <w:sz w:val="22"/>
          <w:szCs w:val="22"/>
          <w:highlight w:val="yellow"/>
        </w:rPr>
        <w:t>...............</w:t>
      </w:r>
      <w:r w:rsidRPr="00DE45A7">
        <w:rPr>
          <w:rFonts w:ascii="Arial" w:hAnsi="Arial" w:cs="Arial"/>
          <w:sz w:val="22"/>
          <w:szCs w:val="22"/>
        </w:rPr>
        <w:tab/>
        <w:t>V </w:t>
      </w:r>
      <w:r w:rsidRPr="00DE45A7">
        <w:rPr>
          <w:rFonts w:ascii="Arial" w:hAnsi="Arial" w:cs="Arial"/>
          <w:spacing w:val="1"/>
          <w:sz w:val="22"/>
          <w:szCs w:val="22"/>
        </w:rPr>
        <w:t>P</w:t>
      </w:r>
      <w:r w:rsidRPr="00DE45A7">
        <w:rPr>
          <w:rFonts w:ascii="Arial" w:hAnsi="Arial" w:cs="Arial"/>
          <w:spacing w:val="-1"/>
          <w:sz w:val="22"/>
          <w:szCs w:val="22"/>
        </w:rPr>
        <w:t>ra</w:t>
      </w:r>
      <w:r w:rsidRPr="00DE45A7">
        <w:rPr>
          <w:rFonts w:ascii="Arial" w:hAnsi="Arial" w:cs="Arial"/>
          <w:spacing w:val="1"/>
          <w:sz w:val="22"/>
          <w:szCs w:val="22"/>
        </w:rPr>
        <w:t>z</w:t>
      </w:r>
      <w:r w:rsidRPr="00DE45A7">
        <w:rPr>
          <w:rFonts w:ascii="Arial" w:hAnsi="Arial" w:cs="Arial"/>
          <w:sz w:val="22"/>
          <w:szCs w:val="22"/>
        </w:rPr>
        <w:t>e dne ..........</w:t>
      </w:r>
      <w:r w:rsidRPr="00DE45A7">
        <w:rPr>
          <w:rFonts w:ascii="Arial" w:hAnsi="Arial" w:cs="Arial"/>
          <w:spacing w:val="2"/>
          <w:sz w:val="22"/>
          <w:szCs w:val="22"/>
        </w:rPr>
        <w:t>.</w:t>
      </w:r>
      <w:r w:rsidRPr="00DE45A7">
        <w:rPr>
          <w:rFonts w:ascii="Arial" w:hAnsi="Arial" w:cs="Arial"/>
          <w:sz w:val="22"/>
          <w:szCs w:val="22"/>
        </w:rPr>
        <w:t>................</w:t>
      </w:r>
    </w:p>
    <w:p w:rsidR="00DE45A7" w:rsidRPr="00DE45A7" w:rsidRDefault="00DE45A7" w:rsidP="00DE45A7">
      <w:pPr>
        <w:tabs>
          <w:tab w:val="left" w:pos="4678"/>
        </w:tabs>
        <w:spacing w:before="360"/>
        <w:ind w:right="11"/>
        <w:rPr>
          <w:rFonts w:ascii="Arial" w:hAnsi="Arial" w:cs="Arial"/>
          <w:sz w:val="22"/>
          <w:szCs w:val="22"/>
        </w:rPr>
      </w:pPr>
      <w:proofErr w:type="gramStart"/>
      <w:r w:rsidRPr="00DE45A7">
        <w:rPr>
          <w:rFonts w:ascii="Arial" w:hAnsi="Arial" w:cs="Arial"/>
          <w:spacing w:val="1"/>
          <w:sz w:val="22"/>
          <w:szCs w:val="22"/>
        </w:rPr>
        <w:t>z</w:t>
      </w:r>
      <w:r w:rsidRPr="00DE45A7">
        <w:rPr>
          <w:rFonts w:ascii="Arial" w:hAnsi="Arial" w:cs="Arial"/>
          <w:sz w:val="22"/>
          <w:szCs w:val="22"/>
        </w:rPr>
        <w:t>a</w:t>
      </w:r>
      <w:r w:rsidRPr="00DE45A7">
        <w:rPr>
          <w:rFonts w:ascii="Arial" w:hAnsi="Arial" w:cs="Arial"/>
          <w:sz w:val="22"/>
          <w:szCs w:val="22"/>
          <w:highlight w:val="yellow"/>
        </w:rPr>
        <w:t>............................................................</w:t>
      </w:r>
      <w:r w:rsidRPr="00DE45A7">
        <w:rPr>
          <w:rFonts w:ascii="Arial" w:hAnsi="Arial" w:cs="Arial"/>
          <w:sz w:val="22"/>
          <w:szCs w:val="22"/>
        </w:rPr>
        <w:tab/>
      </w:r>
      <w:r w:rsidRPr="00DE45A7">
        <w:rPr>
          <w:rFonts w:ascii="Arial" w:hAnsi="Arial" w:cs="Arial"/>
          <w:spacing w:val="1"/>
          <w:sz w:val="22"/>
          <w:szCs w:val="22"/>
        </w:rPr>
        <w:t>z</w:t>
      </w:r>
      <w:r w:rsidRPr="00DE45A7">
        <w:rPr>
          <w:rFonts w:ascii="Arial" w:hAnsi="Arial" w:cs="Arial"/>
          <w:sz w:val="22"/>
          <w:szCs w:val="22"/>
        </w:rPr>
        <w:t>a</w:t>
      </w:r>
      <w:proofErr w:type="gramEnd"/>
      <w:r w:rsidRPr="00DE45A7">
        <w:rPr>
          <w:rFonts w:ascii="Arial" w:hAnsi="Arial" w:cs="Arial"/>
          <w:sz w:val="22"/>
          <w:szCs w:val="22"/>
        </w:rPr>
        <w:t xml:space="preserve"> </w:t>
      </w:r>
      <w:r w:rsidRPr="00DE45A7">
        <w:rPr>
          <w:rFonts w:ascii="Arial" w:hAnsi="Arial" w:cs="Arial"/>
          <w:spacing w:val="1"/>
          <w:sz w:val="22"/>
          <w:szCs w:val="22"/>
        </w:rPr>
        <w:t>Č</w:t>
      </w:r>
      <w:r w:rsidRPr="00DE45A7">
        <w:rPr>
          <w:rFonts w:ascii="Arial" w:hAnsi="Arial" w:cs="Arial"/>
          <w:spacing w:val="-1"/>
          <w:sz w:val="22"/>
          <w:szCs w:val="22"/>
        </w:rPr>
        <w:t>e</w:t>
      </w:r>
      <w:r w:rsidRPr="00DE45A7">
        <w:rPr>
          <w:rFonts w:ascii="Arial" w:hAnsi="Arial" w:cs="Arial"/>
          <w:sz w:val="22"/>
          <w:szCs w:val="22"/>
        </w:rPr>
        <w:t xml:space="preserve">skou </w:t>
      </w:r>
      <w:r w:rsidRPr="00DE45A7">
        <w:rPr>
          <w:rFonts w:ascii="Arial" w:hAnsi="Arial" w:cs="Arial"/>
          <w:spacing w:val="-1"/>
          <w:sz w:val="22"/>
          <w:szCs w:val="22"/>
        </w:rPr>
        <w:t>r</w:t>
      </w:r>
      <w:r w:rsidRPr="00DE45A7">
        <w:rPr>
          <w:rFonts w:ascii="Arial" w:hAnsi="Arial" w:cs="Arial"/>
          <w:spacing w:val="1"/>
          <w:sz w:val="22"/>
          <w:szCs w:val="22"/>
        </w:rPr>
        <w:t>e</w:t>
      </w:r>
      <w:r w:rsidRPr="00DE45A7">
        <w:rPr>
          <w:rFonts w:ascii="Arial" w:hAnsi="Arial" w:cs="Arial"/>
          <w:sz w:val="22"/>
          <w:szCs w:val="22"/>
        </w:rPr>
        <w:t xml:space="preserve">publiku – </w:t>
      </w:r>
      <w:r w:rsidRPr="00DE45A7">
        <w:rPr>
          <w:rFonts w:ascii="Arial" w:hAnsi="Arial" w:cs="Arial"/>
          <w:position w:val="-1"/>
          <w:sz w:val="22"/>
          <w:szCs w:val="22"/>
        </w:rPr>
        <w:t>Ú</w:t>
      </w:r>
      <w:r w:rsidRPr="00DE45A7">
        <w:rPr>
          <w:rFonts w:ascii="Arial" w:hAnsi="Arial" w:cs="Arial"/>
          <w:spacing w:val="-1"/>
          <w:position w:val="-1"/>
          <w:sz w:val="22"/>
          <w:szCs w:val="22"/>
        </w:rPr>
        <w:t>řa</w:t>
      </w:r>
      <w:r w:rsidRPr="00DE45A7">
        <w:rPr>
          <w:rFonts w:ascii="Arial" w:hAnsi="Arial" w:cs="Arial"/>
          <w:position w:val="-1"/>
          <w:sz w:val="22"/>
          <w:szCs w:val="22"/>
        </w:rPr>
        <w:t>d vl</w:t>
      </w:r>
      <w:r w:rsidRPr="00DE45A7">
        <w:rPr>
          <w:rFonts w:ascii="Arial" w:hAnsi="Arial" w:cs="Arial"/>
          <w:spacing w:val="-1"/>
          <w:position w:val="-1"/>
          <w:sz w:val="22"/>
          <w:szCs w:val="22"/>
        </w:rPr>
        <w:t>á</w:t>
      </w:r>
      <w:r w:rsidRPr="00DE45A7">
        <w:rPr>
          <w:rFonts w:ascii="Arial" w:hAnsi="Arial" w:cs="Arial"/>
          <w:spacing w:val="5"/>
          <w:position w:val="-1"/>
          <w:sz w:val="22"/>
          <w:szCs w:val="22"/>
        </w:rPr>
        <w:t>d</w:t>
      </w:r>
      <w:r w:rsidRPr="00DE45A7">
        <w:rPr>
          <w:rFonts w:ascii="Arial" w:hAnsi="Arial" w:cs="Arial"/>
          <w:position w:val="-1"/>
          <w:sz w:val="22"/>
          <w:szCs w:val="22"/>
        </w:rPr>
        <w:t xml:space="preserve">y </w:t>
      </w:r>
      <w:r w:rsidRPr="00DE45A7">
        <w:rPr>
          <w:rFonts w:ascii="Arial" w:hAnsi="Arial" w:cs="Arial"/>
          <w:spacing w:val="1"/>
          <w:position w:val="-1"/>
          <w:sz w:val="22"/>
          <w:szCs w:val="22"/>
        </w:rPr>
        <w:t>Č</w:t>
      </w:r>
      <w:r w:rsidRPr="00DE45A7">
        <w:rPr>
          <w:rFonts w:ascii="Arial" w:hAnsi="Arial" w:cs="Arial"/>
          <w:spacing w:val="-1"/>
          <w:position w:val="-1"/>
          <w:sz w:val="22"/>
          <w:szCs w:val="22"/>
        </w:rPr>
        <w:t>e</w:t>
      </w:r>
      <w:r w:rsidRPr="00DE45A7">
        <w:rPr>
          <w:rFonts w:ascii="Arial" w:hAnsi="Arial" w:cs="Arial"/>
          <w:position w:val="-1"/>
          <w:sz w:val="22"/>
          <w:szCs w:val="22"/>
        </w:rPr>
        <w:t>s</w:t>
      </w:r>
      <w:r w:rsidRPr="00DE45A7">
        <w:rPr>
          <w:rFonts w:ascii="Arial" w:hAnsi="Arial" w:cs="Arial"/>
          <w:spacing w:val="2"/>
          <w:position w:val="-1"/>
          <w:sz w:val="22"/>
          <w:szCs w:val="22"/>
        </w:rPr>
        <w:t>k</w:t>
      </w:r>
      <w:r w:rsidRPr="00DE45A7">
        <w:rPr>
          <w:rFonts w:ascii="Arial" w:hAnsi="Arial" w:cs="Arial"/>
          <w:position w:val="-1"/>
          <w:sz w:val="22"/>
          <w:szCs w:val="22"/>
        </w:rPr>
        <w:t>é</w:t>
      </w:r>
      <w:r w:rsidRPr="00DE45A7">
        <w:rPr>
          <w:rFonts w:ascii="Arial" w:hAnsi="Arial" w:cs="Arial"/>
          <w:spacing w:val="-1"/>
          <w:position w:val="-1"/>
          <w:sz w:val="22"/>
          <w:szCs w:val="22"/>
        </w:rPr>
        <w:t xml:space="preserve"> re</w:t>
      </w:r>
      <w:r w:rsidRPr="00DE45A7">
        <w:rPr>
          <w:rFonts w:ascii="Arial" w:hAnsi="Arial" w:cs="Arial"/>
          <w:position w:val="-1"/>
          <w:sz w:val="22"/>
          <w:szCs w:val="22"/>
        </w:rPr>
        <w:t>publi</w:t>
      </w:r>
      <w:r w:rsidRPr="00DE45A7">
        <w:rPr>
          <w:rFonts w:ascii="Arial" w:hAnsi="Arial" w:cs="Arial"/>
          <w:spacing w:val="5"/>
          <w:position w:val="-1"/>
          <w:sz w:val="22"/>
          <w:szCs w:val="22"/>
        </w:rPr>
        <w:t>k</w:t>
      </w:r>
      <w:r w:rsidRPr="00DE45A7">
        <w:rPr>
          <w:rFonts w:ascii="Arial" w:hAnsi="Arial" w:cs="Arial"/>
          <w:position w:val="-1"/>
          <w:sz w:val="22"/>
          <w:szCs w:val="22"/>
        </w:rPr>
        <w:t>y</w:t>
      </w:r>
    </w:p>
    <w:p w:rsidR="00DE45A7" w:rsidRPr="00DE45A7" w:rsidRDefault="00DE45A7" w:rsidP="00330415">
      <w:pPr>
        <w:tabs>
          <w:tab w:val="left" w:pos="0"/>
          <w:tab w:val="left" w:leader="underscore" w:pos="3969"/>
          <w:tab w:val="left" w:pos="4678"/>
          <w:tab w:val="left" w:leader="underscore" w:pos="9072"/>
        </w:tabs>
        <w:spacing w:before="480"/>
        <w:ind w:right="-23"/>
        <w:rPr>
          <w:rFonts w:ascii="Arial" w:hAnsi="Arial" w:cs="Arial"/>
          <w:position w:val="-1"/>
          <w:sz w:val="22"/>
          <w:szCs w:val="22"/>
        </w:rPr>
      </w:pPr>
      <w:r w:rsidRPr="00DE45A7">
        <w:rPr>
          <w:rFonts w:ascii="Arial" w:hAnsi="Arial" w:cs="Arial"/>
          <w:position w:val="-1"/>
          <w:sz w:val="22"/>
          <w:szCs w:val="22"/>
        </w:rPr>
        <w:tab/>
      </w:r>
      <w:r w:rsidRPr="00DE45A7">
        <w:rPr>
          <w:rFonts w:ascii="Arial" w:hAnsi="Arial" w:cs="Arial"/>
          <w:position w:val="-1"/>
          <w:sz w:val="22"/>
          <w:szCs w:val="22"/>
        </w:rPr>
        <w:tab/>
      </w:r>
      <w:r w:rsidRPr="00DE45A7">
        <w:rPr>
          <w:rFonts w:ascii="Arial" w:hAnsi="Arial" w:cs="Arial"/>
          <w:position w:val="-1"/>
          <w:sz w:val="22"/>
          <w:szCs w:val="22"/>
        </w:rPr>
        <w:tab/>
      </w:r>
    </w:p>
    <w:p w:rsidR="00DE45A7" w:rsidRPr="00DE45A7" w:rsidRDefault="00DE45A7" w:rsidP="00DE45A7">
      <w:pPr>
        <w:tabs>
          <w:tab w:val="left" w:pos="0"/>
          <w:tab w:val="left" w:pos="3686"/>
          <w:tab w:val="left" w:pos="4678"/>
          <w:tab w:val="left" w:pos="9072"/>
        </w:tabs>
        <w:spacing w:before="120"/>
        <w:ind w:right="-23"/>
        <w:rPr>
          <w:rFonts w:ascii="Arial" w:hAnsi="Arial" w:cs="Arial"/>
          <w:position w:val="-1"/>
          <w:sz w:val="22"/>
          <w:szCs w:val="22"/>
        </w:rPr>
      </w:pPr>
      <w:proofErr w:type="gramStart"/>
      <w:r w:rsidRPr="00DE45A7">
        <w:rPr>
          <w:rFonts w:ascii="Arial" w:hAnsi="Arial" w:cs="Arial"/>
          <w:position w:val="-1"/>
          <w:sz w:val="22"/>
          <w:szCs w:val="22"/>
          <w:highlight w:val="yellow"/>
        </w:rPr>
        <w:t>..............................................................</w:t>
      </w:r>
      <w:r w:rsidRPr="00DE45A7">
        <w:rPr>
          <w:rFonts w:ascii="Arial" w:hAnsi="Arial" w:cs="Arial"/>
          <w:position w:val="-1"/>
          <w:sz w:val="22"/>
          <w:szCs w:val="22"/>
        </w:rPr>
        <w:tab/>
      </w:r>
      <w:r w:rsidRPr="00DE45A7">
        <w:rPr>
          <w:rFonts w:ascii="Arial" w:hAnsi="Arial" w:cs="Arial"/>
          <w:sz w:val="22"/>
          <w:szCs w:val="22"/>
        </w:rPr>
        <w:t>Mgr.</w:t>
      </w:r>
      <w:proofErr w:type="gramEnd"/>
      <w:r w:rsidRPr="00DE45A7">
        <w:rPr>
          <w:rFonts w:ascii="Arial" w:hAnsi="Arial" w:cs="Arial"/>
          <w:sz w:val="22"/>
          <w:szCs w:val="22"/>
        </w:rPr>
        <w:t xml:space="preserve"> Ing. Filip Minář</w:t>
      </w:r>
      <w:r w:rsidRPr="00DE45A7" w:rsidDel="00855BE1">
        <w:rPr>
          <w:rFonts w:ascii="Arial" w:hAnsi="Arial" w:cs="Arial"/>
          <w:position w:val="-1"/>
          <w:sz w:val="22"/>
          <w:szCs w:val="22"/>
        </w:rPr>
        <w:t xml:space="preserve"> </w:t>
      </w:r>
    </w:p>
    <w:p w:rsidR="00DE45A7" w:rsidRPr="00DE45A7" w:rsidRDefault="00DE45A7" w:rsidP="00DE45A7">
      <w:pPr>
        <w:tabs>
          <w:tab w:val="left" w:pos="0"/>
          <w:tab w:val="left" w:pos="3686"/>
          <w:tab w:val="left" w:pos="4678"/>
          <w:tab w:val="left" w:pos="9072"/>
        </w:tabs>
        <w:spacing w:before="120"/>
        <w:ind w:left="5103" w:right="-20" w:hanging="5103"/>
        <w:rPr>
          <w:rFonts w:ascii="Arial" w:hAnsi="Arial" w:cs="Arial"/>
          <w:position w:val="-1"/>
          <w:sz w:val="22"/>
          <w:szCs w:val="22"/>
        </w:rPr>
      </w:pPr>
      <w:proofErr w:type="gramStart"/>
      <w:r w:rsidRPr="00DE45A7">
        <w:rPr>
          <w:rFonts w:ascii="Arial" w:hAnsi="Arial" w:cs="Arial"/>
          <w:position w:val="-1"/>
          <w:sz w:val="22"/>
          <w:szCs w:val="22"/>
          <w:highlight w:val="yellow"/>
        </w:rPr>
        <w:t>.............................................................</w:t>
      </w:r>
      <w:r w:rsidRPr="00DE45A7">
        <w:rPr>
          <w:rFonts w:ascii="Arial" w:hAnsi="Arial" w:cs="Arial"/>
          <w:position w:val="-1"/>
          <w:sz w:val="22"/>
          <w:szCs w:val="22"/>
        </w:rPr>
        <w:tab/>
        <w:t>ředitel</w:t>
      </w:r>
      <w:proofErr w:type="gramEnd"/>
      <w:r w:rsidR="00330415">
        <w:rPr>
          <w:rFonts w:ascii="Arial" w:hAnsi="Arial" w:cs="Arial"/>
          <w:position w:val="-1"/>
          <w:sz w:val="22"/>
          <w:szCs w:val="22"/>
        </w:rPr>
        <w:t xml:space="preserve"> Odboru technicko-hospodářského</w:t>
      </w:r>
    </w:p>
    <w:p w:rsidR="00DE45A7" w:rsidRPr="00DE45A7" w:rsidRDefault="00DE45A7" w:rsidP="00DE45A7">
      <w:pPr>
        <w:spacing w:line="269" w:lineRule="exact"/>
        <w:ind w:right="-20"/>
        <w:rPr>
          <w:rFonts w:ascii="Arial" w:hAnsi="Arial" w:cs="Arial"/>
          <w:sz w:val="22"/>
          <w:szCs w:val="22"/>
          <w:highlight w:val="yellow"/>
        </w:rPr>
      </w:pPr>
    </w:p>
    <w:p w:rsidR="00DE45A7" w:rsidRPr="00DE45A7" w:rsidRDefault="00DE45A7" w:rsidP="00DE45A7">
      <w:pPr>
        <w:spacing w:line="269" w:lineRule="exact"/>
        <w:ind w:right="-20"/>
        <w:rPr>
          <w:rFonts w:ascii="Arial" w:hAnsi="Arial" w:cs="Arial"/>
          <w:sz w:val="22"/>
          <w:szCs w:val="22"/>
          <w:highlight w:val="yellow"/>
        </w:rPr>
        <w:sectPr w:rsidR="00DE45A7" w:rsidRPr="00DE45A7" w:rsidSect="00902A4F">
          <w:headerReference w:type="even" r:id="rId25"/>
          <w:headerReference w:type="default" r:id="rId26"/>
          <w:footerReference w:type="default" r:id="rId27"/>
          <w:headerReference w:type="first" r:id="rId28"/>
          <w:pgSz w:w="11920" w:h="16860"/>
          <w:pgMar w:top="1134" w:right="1134" w:bottom="1134" w:left="1134" w:header="709" w:footer="425" w:gutter="0"/>
          <w:cols w:space="708"/>
          <w:titlePg/>
          <w:docGrid w:linePitch="299"/>
        </w:sectPr>
      </w:pPr>
    </w:p>
    <w:p w:rsidR="009A1A23" w:rsidRDefault="009A1A23" w:rsidP="005C0F34">
      <w:pPr>
        <w:pStyle w:val="Nadpis6"/>
      </w:pPr>
    </w:p>
    <w:p w:rsidR="00DE45A7" w:rsidRPr="007D1B6B" w:rsidRDefault="000D3D2A" w:rsidP="005C0F34">
      <w:pPr>
        <w:pStyle w:val="Nadpis6"/>
      </w:pPr>
      <w:r>
        <w:t>Příloha č. 1</w:t>
      </w:r>
      <w:r w:rsidR="00DE45A7" w:rsidRPr="007D1B6B">
        <w:t xml:space="preserve"> – </w:t>
      </w:r>
      <w:r>
        <w:t>Výkaz výměr</w:t>
      </w:r>
    </w:p>
    <w:p w:rsidR="009A1A23" w:rsidRDefault="009A1A23" w:rsidP="00D756F6">
      <w:pPr>
        <w:spacing w:line="269" w:lineRule="exact"/>
        <w:ind w:right="-20"/>
        <w:rPr>
          <w:rFonts w:ascii="Arial" w:hAnsi="Arial" w:cs="Arial"/>
          <w:sz w:val="22"/>
          <w:szCs w:val="22"/>
        </w:rPr>
      </w:pPr>
    </w:p>
    <w:p w:rsidR="00DE45A7" w:rsidRDefault="00D756F6" w:rsidP="00D756F6">
      <w:pPr>
        <w:spacing w:line="269" w:lineRule="exact"/>
        <w:ind w:right="-20"/>
        <w:rPr>
          <w:rFonts w:ascii="Arial" w:hAnsi="Arial" w:cs="Arial"/>
          <w:sz w:val="22"/>
          <w:szCs w:val="22"/>
        </w:rPr>
      </w:pPr>
      <w:r w:rsidRPr="00D756F6">
        <w:rPr>
          <w:rFonts w:ascii="Arial" w:hAnsi="Arial" w:cs="Arial"/>
          <w:sz w:val="22"/>
          <w:szCs w:val="22"/>
        </w:rPr>
        <w:t xml:space="preserve">Příloha je připojena samostatně ve formě excelové tabulky </w:t>
      </w:r>
      <w:r>
        <w:rPr>
          <w:rFonts w:ascii="Arial" w:hAnsi="Arial" w:cs="Arial"/>
          <w:sz w:val="22"/>
          <w:szCs w:val="22"/>
        </w:rPr>
        <w:t>„</w:t>
      </w:r>
      <w:r w:rsidR="000D3D2A">
        <w:rPr>
          <w:rFonts w:ascii="Arial" w:hAnsi="Arial" w:cs="Arial"/>
          <w:sz w:val="22"/>
          <w:szCs w:val="22"/>
        </w:rPr>
        <w:t>Výkaz výměr</w:t>
      </w:r>
      <w:r>
        <w:rPr>
          <w:rFonts w:ascii="Arial" w:hAnsi="Arial" w:cs="Arial"/>
          <w:sz w:val="22"/>
          <w:szCs w:val="22"/>
        </w:rPr>
        <w:t>“.</w:t>
      </w:r>
    </w:p>
    <w:p w:rsidR="00C8466B" w:rsidRDefault="00C8466B" w:rsidP="00D756F6">
      <w:pPr>
        <w:spacing w:line="269" w:lineRule="exact"/>
        <w:ind w:right="-20"/>
        <w:rPr>
          <w:rFonts w:ascii="Arial" w:hAnsi="Arial" w:cs="Arial"/>
          <w:sz w:val="22"/>
          <w:szCs w:val="22"/>
        </w:rPr>
      </w:pPr>
    </w:p>
    <w:p w:rsidR="00C8466B" w:rsidRPr="00DE45A7" w:rsidRDefault="00C8466B" w:rsidP="00D756F6">
      <w:pPr>
        <w:spacing w:line="269" w:lineRule="exact"/>
        <w:ind w:right="-20"/>
        <w:rPr>
          <w:rFonts w:ascii="Arial" w:hAnsi="Arial" w:cs="Arial"/>
          <w:sz w:val="22"/>
          <w:szCs w:val="22"/>
          <w:highlight w:val="yellow"/>
        </w:rPr>
        <w:sectPr w:rsidR="00C8466B" w:rsidRPr="00DE45A7" w:rsidSect="00902A4F">
          <w:headerReference w:type="first" r:id="rId29"/>
          <w:pgSz w:w="11920" w:h="16860"/>
          <w:pgMar w:top="1134" w:right="1134" w:bottom="1134" w:left="1134" w:header="709" w:footer="425" w:gutter="0"/>
          <w:cols w:space="708"/>
          <w:titlePg/>
          <w:docGrid w:linePitch="299"/>
        </w:sectPr>
      </w:pPr>
    </w:p>
    <w:p w:rsidR="009A1A23" w:rsidRDefault="009A1A23" w:rsidP="005C0F34">
      <w:pPr>
        <w:pStyle w:val="Nadpis6"/>
      </w:pPr>
    </w:p>
    <w:p w:rsidR="00791416" w:rsidRPr="00791416" w:rsidRDefault="00791416" w:rsidP="00791416">
      <w:pPr>
        <w:rPr>
          <w:rFonts w:ascii="Arial" w:hAnsi="Arial" w:cs="Arial"/>
          <w:sz w:val="22"/>
          <w:szCs w:val="22"/>
        </w:rPr>
      </w:pPr>
      <w:r w:rsidRPr="00791416">
        <w:rPr>
          <w:rFonts w:ascii="Arial" w:hAnsi="Arial" w:cs="Arial"/>
          <w:sz w:val="22"/>
          <w:szCs w:val="22"/>
          <w:highlight w:val="green"/>
        </w:rPr>
        <w:t>V</w:t>
      </w:r>
      <w:r w:rsidR="006D0C98">
        <w:rPr>
          <w:rFonts w:ascii="Arial" w:hAnsi="Arial" w:cs="Arial"/>
          <w:sz w:val="22"/>
          <w:szCs w:val="22"/>
          <w:highlight w:val="green"/>
        </w:rPr>
        <w:t xml:space="preserve"> </w:t>
      </w:r>
      <w:r w:rsidRPr="00791416">
        <w:rPr>
          <w:rFonts w:ascii="Arial" w:hAnsi="Arial" w:cs="Arial"/>
          <w:sz w:val="22"/>
          <w:szCs w:val="22"/>
          <w:highlight w:val="green"/>
        </w:rPr>
        <w:t>nabídce se nepředkládá</w:t>
      </w:r>
    </w:p>
    <w:p w:rsidR="00350042" w:rsidRDefault="00DE45A7" w:rsidP="005C0F34">
      <w:pPr>
        <w:pStyle w:val="Nadpis6"/>
      </w:pPr>
      <w:r w:rsidRPr="007D1B6B">
        <w:t xml:space="preserve">Příloha č. 2 </w:t>
      </w:r>
      <w:r w:rsidR="009A1A23">
        <w:t>– Dokumentace pro výběr zhotovitele</w:t>
      </w:r>
      <w:r w:rsidRPr="007D1B6B">
        <w:t xml:space="preserve"> </w:t>
      </w:r>
    </w:p>
    <w:p w:rsidR="00791416" w:rsidRDefault="00791416" w:rsidP="006905CD">
      <w:pPr>
        <w:spacing w:after="120"/>
        <w:jc w:val="left"/>
        <w:rPr>
          <w:rFonts w:ascii="Arial" w:hAnsi="Arial" w:cs="Arial"/>
          <w:sz w:val="22"/>
          <w:szCs w:val="22"/>
        </w:rPr>
      </w:pPr>
    </w:p>
    <w:p w:rsidR="006905CD" w:rsidRPr="00350042" w:rsidRDefault="009A1A23" w:rsidP="006905CD">
      <w:pPr>
        <w:spacing w:after="120"/>
        <w:jc w:val="left"/>
        <w:rPr>
          <w:rFonts w:ascii="Arial" w:hAnsi="Arial" w:cs="Arial"/>
          <w:sz w:val="22"/>
          <w:szCs w:val="22"/>
        </w:rPr>
      </w:pPr>
      <w:r w:rsidRPr="00D756F6">
        <w:rPr>
          <w:rFonts w:ascii="Arial" w:hAnsi="Arial" w:cs="Arial"/>
          <w:sz w:val="22"/>
          <w:szCs w:val="22"/>
        </w:rPr>
        <w:t xml:space="preserve">Příloha je připojena samostatně ve formě </w:t>
      </w:r>
      <w:r>
        <w:rPr>
          <w:rFonts w:ascii="Arial" w:hAnsi="Arial" w:cs="Arial"/>
          <w:sz w:val="22"/>
          <w:szCs w:val="22"/>
        </w:rPr>
        <w:t>ZIP souboru „</w:t>
      </w:r>
      <w:r w:rsidRPr="009A1A23">
        <w:rPr>
          <w:rFonts w:ascii="Arial" w:hAnsi="Arial" w:cs="Arial"/>
          <w:sz w:val="22"/>
          <w:szCs w:val="22"/>
        </w:rPr>
        <w:t>Dokumentace pro výběr zhotovitele</w:t>
      </w:r>
      <w:r>
        <w:rPr>
          <w:rFonts w:ascii="Arial" w:hAnsi="Arial" w:cs="Arial"/>
          <w:sz w:val="22"/>
          <w:szCs w:val="22"/>
        </w:rPr>
        <w:t>“.</w:t>
      </w:r>
    </w:p>
    <w:p w:rsidR="00DE45A7" w:rsidRPr="00D07052" w:rsidRDefault="00DE45A7" w:rsidP="00D07052">
      <w:pPr>
        <w:spacing w:after="120"/>
        <w:ind w:left="426" w:hanging="284"/>
        <w:jc w:val="left"/>
        <w:rPr>
          <w:rFonts w:ascii="Arial" w:hAnsi="Arial" w:cs="Arial"/>
          <w:sz w:val="22"/>
          <w:szCs w:val="22"/>
        </w:rPr>
        <w:sectPr w:rsidR="00DE45A7" w:rsidRPr="00D07052" w:rsidSect="00902A4F">
          <w:headerReference w:type="first" r:id="rId30"/>
          <w:pgSz w:w="11920" w:h="16860"/>
          <w:pgMar w:top="1134" w:right="1134" w:bottom="1134" w:left="1134" w:header="709" w:footer="425" w:gutter="0"/>
          <w:cols w:space="708"/>
          <w:titlePg/>
          <w:docGrid w:linePitch="299"/>
        </w:sectPr>
      </w:pPr>
    </w:p>
    <w:p w:rsidR="009A1A23" w:rsidRDefault="009A1A23" w:rsidP="005C0F34">
      <w:pPr>
        <w:pStyle w:val="Nadpis6"/>
      </w:pPr>
      <w:bookmarkStart w:id="0" w:name="_GoBack"/>
      <w:bookmarkEnd w:id="0"/>
    </w:p>
    <w:p w:rsidR="00DE45A7" w:rsidRPr="005C0F34" w:rsidRDefault="00DE45A7" w:rsidP="005C0F34">
      <w:pPr>
        <w:pStyle w:val="Nadpis6"/>
      </w:pPr>
      <w:r w:rsidRPr="005C0F34">
        <w:t xml:space="preserve">Příloha č. 3 </w:t>
      </w:r>
      <w:r w:rsidR="005D75FA">
        <w:t>–</w:t>
      </w:r>
      <w:r w:rsidRPr="005C0F34">
        <w:t xml:space="preserve"> </w:t>
      </w:r>
      <w:r w:rsidRPr="005C0F34">
        <w:rPr>
          <w:rFonts w:eastAsia="Calibri"/>
        </w:rPr>
        <w:t>Seznam poddodavatelů</w:t>
      </w:r>
    </w:p>
    <w:p w:rsidR="00DE45A7" w:rsidRPr="00DE45A7" w:rsidRDefault="00DE45A7" w:rsidP="00DE45A7">
      <w:pPr>
        <w:spacing w:after="2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119"/>
        <w:gridCol w:w="2410"/>
        <w:gridCol w:w="2409"/>
      </w:tblGrid>
      <w:tr w:rsidR="00DE45A7" w:rsidRPr="00DE45A7" w:rsidTr="00902A4F">
        <w:trPr>
          <w:trHeight w:val="972"/>
        </w:trPr>
        <w:tc>
          <w:tcPr>
            <w:tcW w:w="1701" w:type="dxa"/>
            <w:shd w:val="clear" w:color="auto" w:fill="auto"/>
            <w:vAlign w:val="center"/>
          </w:tcPr>
          <w:p w:rsidR="00DE45A7" w:rsidRPr="00DE45A7" w:rsidRDefault="00DE45A7" w:rsidP="00DE45A7">
            <w:pPr>
              <w:jc w:val="center"/>
              <w:rPr>
                <w:rFonts w:ascii="Arial" w:hAnsi="Arial" w:cs="Arial"/>
                <w:sz w:val="22"/>
                <w:szCs w:val="22"/>
                <w:lang w:eastAsia="en-US"/>
              </w:rPr>
            </w:pPr>
            <w:r w:rsidRPr="00DE45A7">
              <w:rPr>
                <w:rFonts w:ascii="Arial" w:hAnsi="Arial" w:cs="Arial"/>
                <w:sz w:val="22"/>
                <w:szCs w:val="22"/>
                <w:lang w:eastAsia="en-US"/>
              </w:rPr>
              <w:t>Pořadové číslo poddodavatele</w:t>
            </w:r>
          </w:p>
        </w:tc>
        <w:tc>
          <w:tcPr>
            <w:tcW w:w="3119" w:type="dxa"/>
            <w:shd w:val="clear" w:color="auto" w:fill="auto"/>
            <w:vAlign w:val="center"/>
          </w:tcPr>
          <w:p w:rsidR="00DE45A7" w:rsidRPr="00DE45A7" w:rsidRDefault="00DE45A7" w:rsidP="00DE45A7">
            <w:pPr>
              <w:jc w:val="center"/>
              <w:rPr>
                <w:rFonts w:ascii="Arial" w:hAnsi="Arial" w:cs="Arial"/>
                <w:sz w:val="22"/>
                <w:szCs w:val="22"/>
                <w:lang w:eastAsia="en-US"/>
              </w:rPr>
            </w:pPr>
            <w:r w:rsidRPr="00DE45A7">
              <w:rPr>
                <w:rFonts w:ascii="Arial" w:hAnsi="Arial" w:cs="Arial"/>
                <w:sz w:val="22"/>
                <w:szCs w:val="22"/>
                <w:lang w:eastAsia="en-US"/>
              </w:rPr>
              <w:t>Obchodní firma nebo název poddodavatele</w:t>
            </w:r>
          </w:p>
        </w:tc>
        <w:tc>
          <w:tcPr>
            <w:tcW w:w="2410" w:type="dxa"/>
            <w:vAlign w:val="center"/>
          </w:tcPr>
          <w:p w:rsidR="00DE45A7" w:rsidRPr="00DE45A7" w:rsidDel="00CF7BB5" w:rsidRDefault="00DE45A7" w:rsidP="00DE45A7">
            <w:pPr>
              <w:jc w:val="center"/>
              <w:rPr>
                <w:rFonts w:ascii="Arial" w:hAnsi="Arial" w:cs="Arial"/>
                <w:sz w:val="22"/>
                <w:szCs w:val="22"/>
                <w:lang w:eastAsia="en-US"/>
              </w:rPr>
            </w:pPr>
            <w:r w:rsidRPr="00DE45A7">
              <w:rPr>
                <w:rFonts w:ascii="Arial" w:hAnsi="Arial" w:cs="Arial"/>
                <w:sz w:val="22"/>
                <w:szCs w:val="22"/>
                <w:lang w:eastAsia="en-US"/>
              </w:rPr>
              <w:t>IČO</w:t>
            </w:r>
          </w:p>
        </w:tc>
        <w:tc>
          <w:tcPr>
            <w:tcW w:w="2409" w:type="dxa"/>
            <w:vAlign w:val="center"/>
          </w:tcPr>
          <w:p w:rsidR="00DE45A7" w:rsidRPr="00DE45A7" w:rsidDel="00CF7BB5" w:rsidRDefault="00DE45A7" w:rsidP="00DE45A7">
            <w:pPr>
              <w:jc w:val="center"/>
              <w:rPr>
                <w:rFonts w:ascii="Arial" w:hAnsi="Arial" w:cs="Arial"/>
                <w:sz w:val="22"/>
                <w:szCs w:val="22"/>
                <w:lang w:eastAsia="en-US"/>
              </w:rPr>
            </w:pPr>
            <w:r w:rsidRPr="00DE45A7">
              <w:rPr>
                <w:rFonts w:ascii="Arial" w:hAnsi="Arial" w:cs="Arial"/>
                <w:sz w:val="22"/>
                <w:szCs w:val="22"/>
                <w:lang w:eastAsia="en-US"/>
              </w:rPr>
              <w:t>Sídlo</w:t>
            </w:r>
          </w:p>
        </w:tc>
      </w:tr>
      <w:tr w:rsidR="00DE45A7" w:rsidRPr="00DE45A7" w:rsidTr="00902A4F">
        <w:trPr>
          <w:trHeight w:val="567"/>
        </w:trPr>
        <w:tc>
          <w:tcPr>
            <w:tcW w:w="1134" w:type="dxa"/>
            <w:shd w:val="clear" w:color="auto" w:fill="auto"/>
            <w:vAlign w:val="center"/>
          </w:tcPr>
          <w:p w:rsidR="00DE45A7" w:rsidRPr="00DE45A7" w:rsidRDefault="00DE45A7" w:rsidP="00DE45A7">
            <w:pPr>
              <w:spacing w:before="120" w:after="120"/>
              <w:jc w:val="left"/>
              <w:rPr>
                <w:rFonts w:ascii="Arial" w:hAnsi="Arial" w:cs="Arial"/>
                <w:sz w:val="22"/>
                <w:szCs w:val="22"/>
                <w:lang w:eastAsia="en-US"/>
              </w:rPr>
            </w:pPr>
            <w:r w:rsidRPr="00DE45A7">
              <w:rPr>
                <w:rFonts w:ascii="Arial" w:hAnsi="Arial" w:cs="Arial"/>
                <w:sz w:val="22"/>
                <w:szCs w:val="22"/>
                <w:lang w:eastAsia="en-US"/>
              </w:rPr>
              <w:t>Poddodavatel č. 1</w:t>
            </w:r>
          </w:p>
        </w:tc>
        <w:tc>
          <w:tcPr>
            <w:tcW w:w="1134" w:type="dxa"/>
            <w:shd w:val="clear" w:color="auto" w:fill="auto"/>
            <w:vAlign w:val="center"/>
          </w:tcPr>
          <w:p w:rsidR="00DE45A7" w:rsidRPr="00DE45A7" w:rsidRDefault="00DE45A7" w:rsidP="00DE45A7">
            <w:pPr>
              <w:spacing w:before="120" w:after="120"/>
              <w:jc w:val="left"/>
              <w:rPr>
                <w:rFonts w:ascii="Arial" w:hAnsi="Arial" w:cs="Arial"/>
                <w:sz w:val="22"/>
                <w:szCs w:val="22"/>
                <w:lang w:eastAsia="en-US"/>
              </w:rPr>
            </w:pPr>
          </w:p>
        </w:tc>
        <w:tc>
          <w:tcPr>
            <w:tcW w:w="1134" w:type="dxa"/>
            <w:vAlign w:val="center"/>
          </w:tcPr>
          <w:p w:rsidR="00DE45A7" w:rsidRPr="00DE45A7" w:rsidRDefault="00DE45A7" w:rsidP="00DE45A7">
            <w:pPr>
              <w:spacing w:before="120" w:after="120"/>
              <w:jc w:val="left"/>
              <w:rPr>
                <w:rFonts w:ascii="Arial" w:hAnsi="Arial" w:cs="Arial"/>
                <w:sz w:val="22"/>
                <w:szCs w:val="22"/>
                <w:lang w:eastAsia="en-US"/>
              </w:rPr>
            </w:pPr>
          </w:p>
        </w:tc>
        <w:tc>
          <w:tcPr>
            <w:tcW w:w="1134" w:type="dxa"/>
            <w:vAlign w:val="center"/>
          </w:tcPr>
          <w:p w:rsidR="00DE45A7" w:rsidRPr="00DE45A7" w:rsidRDefault="00DE45A7" w:rsidP="00DE45A7">
            <w:pPr>
              <w:spacing w:before="120" w:after="120"/>
              <w:jc w:val="left"/>
              <w:rPr>
                <w:rFonts w:ascii="Arial" w:hAnsi="Arial" w:cs="Arial"/>
                <w:sz w:val="22"/>
                <w:szCs w:val="22"/>
                <w:lang w:eastAsia="en-US"/>
              </w:rPr>
            </w:pPr>
          </w:p>
        </w:tc>
      </w:tr>
      <w:tr w:rsidR="00DE45A7" w:rsidRPr="00DE45A7" w:rsidTr="00902A4F">
        <w:trPr>
          <w:trHeight w:val="567"/>
        </w:trPr>
        <w:tc>
          <w:tcPr>
            <w:tcW w:w="1134" w:type="dxa"/>
            <w:shd w:val="clear" w:color="auto" w:fill="auto"/>
            <w:vAlign w:val="center"/>
          </w:tcPr>
          <w:p w:rsidR="00DE45A7" w:rsidRPr="00DE45A7" w:rsidRDefault="00DE45A7" w:rsidP="00DE45A7">
            <w:pPr>
              <w:spacing w:before="120" w:after="120"/>
              <w:jc w:val="left"/>
              <w:rPr>
                <w:rFonts w:ascii="Arial" w:hAnsi="Arial" w:cs="Arial"/>
                <w:sz w:val="22"/>
                <w:szCs w:val="22"/>
                <w:lang w:eastAsia="en-US"/>
              </w:rPr>
            </w:pPr>
            <w:r w:rsidRPr="00DE45A7">
              <w:rPr>
                <w:rFonts w:ascii="Arial" w:hAnsi="Arial" w:cs="Arial"/>
                <w:sz w:val="22"/>
                <w:szCs w:val="22"/>
                <w:lang w:eastAsia="en-US"/>
              </w:rPr>
              <w:t>Poddodavatel č. 2</w:t>
            </w:r>
          </w:p>
        </w:tc>
        <w:tc>
          <w:tcPr>
            <w:tcW w:w="1134" w:type="dxa"/>
            <w:shd w:val="clear" w:color="auto" w:fill="auto"/>
            <w:vAlign w:val="center"/>
          </w:tcPr>
          <w:p w:rsidR="00DE45A7" w:rsidRPr="00DE45A7" w:rsidRDefault="00DE45A7" w:rsidP="00DE45A7">
            <w:pPr>
              <w:spacing w:before="120" w:after="120"/>
              <w:jc w:val="left"/>
              <w:rPr>
                <w:rFonts w:ascii="Arial" w:hAnsi="Arial" w:cs="Arial"/>
                <w:sz w:val="22"/>
                <w:szCs w:val="22"/>
                <w:lang w:eastAsia="en-US"/>
              </w:rPr>
            </w:pPr>
          </w:p>
        </w:tc>
        <w:tc>
          <w:tcPr>
            <w:tcW w:w="1134" w:type="dxa"/>
            <w:vAlign w:val="center"/>
          </w:tcPr>
          <w:p w:rsidR="00DE45A7" w:rsidRPr="00DE45A7" w:rsidRDefault="00DE45A7" w:rsidP="00DE45A7">
            <w:pPr>
              <w:spacing w:before="120" w:after="120"/>
              <w:jc w:val="left"/>
              <w:rPr>
                <w:rFonts w:ascii="Arial" w:hAnsi="Arial" w:cs="Arial"/>
                <w:sz w:val="22"/>
                <w:szCs w:val="22"/>
                <w:lang w:eastAsia="en-US"/>
              </w:rPr>
            </w:pPr>
          </w:p>
        </w:tc>
        <w:tc>
          <w:tcPr>
            <w:tcW w:w="1134" w:type="dxa"/>
            <w:vAlign w:val="center"/>
          </w:tcPr>
          <w:p w:rsidR="00DE45A7" w:rsidRPr="00DE45A7" w:rsidRDefault="00DE45A7" w:rsidP="00DE45A7">
            <w:pPr>
              <w:spacing w:before="120" w:after="120"/>
              <w:jc w:val="left"/>
              <w:rPr>
                <w:rFonts w:ascii="Arial" w:hAnsi="Arial" w:cs="Arial"/>
                <w:sz w:val="22"/>
                <w:szCs w:val="22"/>
                <w:lang w:eastAsia="en-US"/>
              </w:rPr>
            </w:pPr>
          </w:p>
        </w:tc>
      </w:tr>
      <w:tr w:rsidR="00DE45A7" w:rsidRPr="00DE45A7" w:rsidTr="00902A4F">
        <w:trPr>
          <w:trHeight w:val="766"/>
        </w:trPr>
        <w:tc>
          <w:tcPr>
            <w:tcW w:w="1134" w:type="dxa"/>
            <w:shd w:val="clear" w:color="auto" w:fill="auto"/>
            <w:vAlign w:val="center"/>
          </w:tcPr>
          <w:p w:rsidR="00DE45A7" w:rsidRPr="00DE45A7" w:rsidRDefault="00DE45A7" w:rsidP="00DE45A7">
            <w:pPr>
              <w:spacing w:before="120" w:after="120"/>
              <w:jc w:val="left"/>
              <w:rPr>
                <w:rFonts w:ascii="Arial" w:hAnsi="Arial" w:cs="Arial"/>
                <w:sz w:val="22"/>
                <w:szCs w:val="22"/>
                <w:lang w:eastAsia="en-US"/>
              </w:rPr>
            </w:pPr>
            <w:r w:rsidRPr="00DE45A7">
              <w:rPr>
                <w:rFonts w:ascii="Arial" w:hAnsi="Arial" w:cs="Arial"/>
                <w:sz w:val="22"/>
                <w:szCs w:val="22"/>
                <w:lang w:eastAsia="en-US"/>
              </w:rPr>
              <w:t>Poddodavatel č. 3</w:t>
            </w:r>
          </w:p>
        </w:tc>
        <w:tc>
          <w:tcPr>
            <w:tcW w:w="1134" w:type="dxa"/>
            <w:shd w:val="clear" w:color="auto" w:fill="auto"/>
            <w:vAlign w:val="center"/>
          </w:tcPr>
          <w:p w:rsidR="00DE45A7" w:rsidRPr="00DE45A7" w:rsidRDefault="00DE45A7" w:rsidP="00DE45A7">
            <w:pPr>
              <w:spacing w:before="120" w:after="120"/>
              <w:jc w:val="left"/>
              <w:rPr>
                <w:rFonts w:ascii="Arial" w:hAnsi="Arial" w:cs="Arial"/>
                <w:sz w:val="22"/>
                <w:szCs w:val="22"/>
                <w:lang w:eastAsia="en-US"/>
              </w:rPr>
            </w:pPr>
          </w:p>
        </w:tc>
        <w:tc>
          <w:tcPr>
            <w:tcW w:w="1134" w:type="dxa"/>
            <w:vAlign w:val="center"/>
          </w:tcPr>
          <w:p w:rsidR="00DE45A7" w:rsidRPr="00DE45A7" w:rsidRDefault="00DE45A7" w:rsidP="00DE45A7">
            <w:pPr>
              <w:spacing w:before="120" w:after="120"/>
              <w:jc w:val="left"/>
              <w:rPr>
                <w:rFonts w:ascii="Arial" w:hAnsi="Arial" w:cs="Arial"/>
                <w:sz w:val="22"/>
                <w:szCs w:val="22"/>
                <w:lang w:eastAsia="en-US"/>
              </w:rPr>
            </w:pPr>
          </w:p>
        </w:tc>
        <w:tc>
          <w:tcPr>
            <w:tcW w:w="1134" w:type="dxa"/>
            <w:vAlign w:val="center"/>
          </w:tcPr>
          <w:p w:rsidR="00DE45A7" w:rsidRPr="00DE45A7" w:rsidRDefault="00DE45A7" w:rsidP="00DE45A7">
            <w:pPr>
              <w:spacing w:before="120" w:after="120"/>
              <w:jc w:val="left"/>
              <w:rPr>
                <w:rFonts w:ascii="Arial" w:hAnsi="Arial" w:cs="Arial"/>
                <w:sz w:val="22"/>
                <w:szCs w:val="22"/>
                <w:lang w:eastAsia="en-US"/>
              </w:rPr>
            </w:pPr>
          </w:p>
        </w:tc>
      </w:tr>
    </w:tbl>
    <w:p w:rsidR="00B72CB6" w:rsidRPr="00DE45A7" w:rsidRDefault="00B72CB6" w:rsidP="00B76FFE">
      <w:pPr>
        <w:widowControl w:val="0"/>
        <w:autoSpaceDN w:val="0"/>
        <w:textAlignment w:val="baseline"/>
        <w:rPr>
          <w:rFonts w:ascii="Arial" w:hAnsi="Arial" w:cs="Arial"/>
          <w:bCs/>
          <w:kern w:val="16"/>
          <w:sz w:val="22"/>
          <w:szCs w:val="22"/>
        </w:rPr>
      </w:pPr>
    </w:p>
    <w:p w:rsidR="00B72CB6" w:rsidRDefault="00D15414" w:rsidP="007325E1">
      <w:pPr>
        <w:widowControl w:val="0"/>
        <w:autoSpaceDN w:val="0"/>
        <w:textAlignment w:val="baseline"/>
        <w:rPr>
          <w:rFonts w:ascii="Arial" w:hAnsi="Arial" w:cs="Arial"/>
          <w:bCs/>
          <w:kern w:val="16"/>
          <w:sz w:val="22"/>
          <w:szCs w:val="22"/>
        </w:rPr>
      </w:pPr>
      <w:r>
        <w:rPr>
          <w:rFonts w:ascii="Arial" w:hAnsi="Arial" w:cs="Arial"/>
          <w:bCs/>
          <w:kern w:val="16"/>
          <w:sz w:val="22"/>
          <w:szCs w:val="22"/>
          <w:highlight w:val="green"/>
        </w:rPr>
        <w:t>T</w:t>
      </w:r>
      <w:r w:rsidR="007325E1" w:rsidRPr="007325E1">
        <w:rPr>
          <w:rFonts w:ascii="Arial" w:hAnsi="Arial" w:cs="Arial"/>
          <w:bCs/>
          <w:kern w:val="16"/>
          <w:sz w:val="22"/>
          <w:szCs w:val="22"/>
          <w:highlight w:val="green"/>
        </w:rPr>
        <w:t xml:space="preserve">uto tabulku </w:t>
      </w:r>
      <w:r w:rsidR="007325E1">
        <w:rPr>
          <w:rFonts w:ascii="Arial" w:hAnsi="Arial" w:cs="Arial"/>
          <w:bCs/>
          <w:kern w:val="16"/>
          <w:sz w:val="22"/>
          <w:szCs w:val="22"/>
          <w:highlight w:val="green"/>
        </w:rPr>
        <w:t xml:space="preserve">v případě potřeby </w:t>
      </w:r>
      <w:r w:rsidR="007325E1" w:rsidRPr="007325E1">
        <w:rPr>
          <w:rFonts w:ascii="Arial" w:hAnsi="Arial" w:cs="Arial"/>
          <w:bCs/>
          <w:kern w:val="16"/>
          <w:sz w:val="22"/>
          <w:szCs w:val="22"/>
          <w:highlight w:val="green"/>
        </w:rPr>
        <w:t>zadavatel</w:t>
      </w:r>
      <w:r>
        <w:rPr>
          <w:rFonts w:ascii="Arial" w:hAnsi="Arial" w:cs="Arial"/>
          <w:bCs/>
          <w:kern w:val="16"/>
          <w:sz w:val="22"/>
          <w:szCs w:val="22"/>
          <w:highlight w:val="green"/>
        </w:rPr>
        <w:t xml:space="preserve"> vyplní</w:t>
      </w:r>
      <w:r w:rsidR="007325E1">
        <w:rPr>
          <w:rFonts w:ascii="Arial" w:hAnsi="Arial" w:cs="Arial"/>
          <w:bCs/>
          <w:kern w:val="16"/>
          <w:sz w:val="22"/>
          <w:szCs w:val="22"/>
          <w:highlight w:val="green"/>
        </w:rPr>
        <w:t>, a to</w:t>
      </w:r>
      <w:r w:rsidR="007325E1" w:rsidRPr="007325E1">
        <w:rPr>
          <w:rFonts w:ascii="Arial" w:hAnsi="Arial" w:cs="Arial"/>
          <w:bCs/>
          <w:kern w:val="16"/>
          <w:sz w:val="22"/>
          <w:szCs w:val="22"/>
          <w:highlight w:val="green"/>
        </w:rPr>
        <w:t xml:space="preserve"> na základě údajů předložených dodavatelem v nabídce (pouze za předpokladu, že dodavatel využije služeb poddodavatele).</w:t>
      </w:r>
    </w:p>
    <w:p w:rsidR="007325E1" w:rsidRDefault="007325E1" w:rsidP="007325E1">
      <w:pPr>
        <w:widowControl w:val="0"/>
        <w:autoSpaceDN w:val="0"/>
        <w:jc w:val="left"/>
        <w:textAlignment w:val="baseline"/>
        <w:rPr>
          <w:rFonts w:ascii="Arial" w:hAnsi="Arial" w:cs="Arial"/>
          <w:bCs/>
          <w:kern w:val="16"/>
          <w:sz w:val="22"/>
          <w:szCs w:val="22"/>
        </w:rPr>
      </w:pPr>
    </w:p>
    <w:p w:rsidR="006D0C98" w:rsidRDefault="006D0C98" w:rsidP="007325E1">
      <w:pPr>
        <w:widowControl w:val="0"/>
        <w:autoSpaceDN w:val="0"/>
        <w:jc w:val="left"/>
        <w:textAlignment w:val="baseline"/>
        <w:rPr>
          <w:rFonts w:ascii="Arial" w:hAnsi="Arial" w:cs="Arial"/>
          <w:bCs/>
          <w:kern w:val="16"/>
          <w:sz w:val="22"/>
          <w:szCs w:val="22"/>
        </w:rPr>
        <w:sectPr w:rsidR="006D0C98" w:rsidSect="00904345">
          <w:headerReference w:type="even" r:id="rId31"/>
          <w:headerReference w:type="default" r:id="rId32"/>
          <w:pgSz w:w="11920" w:h="16860"/>
          <w:pgMar w:top="1134" w:right="1134" w:bottom="851" w:left="1134" w:header="709" w:footer="454" w:gutter="0"/>
          <w:cols w:space="708"/>
          <w:docGrid w:linePitch="299"/>
        </w:sectPr>
      </w:pPr>
    </w:p>
    <w:p w:rsidR="006D0C98" w:rsidRDefault="006D0C98" w:rsidP="007325E1">
      <w:pPr>
        <w:widowControl w:val="0"/>
        <w:autoSpaceDN w:val="0"/>
        <w:jc w:val="left"/>
        <w:textAlignment w:val="baseline"/>
        <w:rPr>
          <w:rFonts w:ascii="Arial" w:hAnsi="Arial" w:cs="Arial"/>
          <w:bCs/>
          <w:kern w:val="16"/>
          <w:sz w:val="22"/>
          <w:szCs w:val="22"/>
        </w:rPr>
      </w:pPr>
    </w:p>
    <w:p w:rsidR="006D0C98" w:rsidRPr="007D1B6B" w:rsidRDefault="006D0C98" w:rsidP="006D0C98">
      <w:pPr>
        <w:pStyle w:val="Nadpis6"/>
      </w:pPr>
      <w:r>
        <w:t>Příloha č. 4</w:t>
      </w:r>
      <w:r w:rsidRPr="007D1B6B">
        <w:t xml:space="preserve"> – </w:t>
      </w:r>
      <w:r w:rsidRPr="006D0C98">
        <w:t>Souhlas s provedením ohlášeného stavebního záměru</w:t>
      </w:r>
    </w:p>
    <w:p w:rsidR="006D0C98" w:rsidRDefault="006D0C98" w:rsidP="006D0C98">
      <w:pPr>
        <w:spacing w:line="269" w:lineRule="exact"/>
        <w:ind w:right="-20"/>
        <w:rPr>
          <w:rFonts w:ascii="Arial" w:hAnsi="Arial" w:cs="Arial"/>
          <w:sz w:val="22"/>
          <w:szCs w:val="22"/>
        </w:rPr>
      </w:pPr>
    </w:p>
    <w:p w:rsidR="006D0C98" w:rsidRDefault="006D0C98" w:rsidP="006D0C98">
      <w:pPr>
        <w:spacing w:line="269" w:lineRule="exact"/>
        <w:ind w:right="-20"/>
        <w:rPr>
          <w:rFonts w:ascii="Arial" w:hAnsi="Arial" w:cs="Arial"/>
          <w:sz w:val="22"/>
          <w:szCs w:val="22"/>
        </w:rPr>
      </w:pPr>
      <w:r w:rsidRPr="00D756F6">
        <w:rPr>
          <w:rFonts w:ascii="Arial" w:hAnsi="Arial" w:cs="Arial"/>
          <w:sz w:val="22"/>
          <w:szCs w:val="22"/>
        </w:rPr>
        <w:t xml:space="preserve">Příloha je připojena samostatně ve formě </w:t>
      </w:r>
      <w:r>
        <w:rPr>
          <w:rFonts w:ascii="Arial" w:hAnsi="Arial" w:cs="Arial"/>
          <w:sz w:val="22"/>
          <w:szCs w:val="22"/>
        </w:rPr>
        <w:t>PDF souboru „</w:t>
      </w:r>
      <w:r w:rsidRPr="006D0C98">
        <w:rPr>
          <w:rFonts w:ascii="Arial" w:hAnsi="Arial" w:cs="Arial"/>
          <w:sz w:val="22"/>
          <w:szCs w:val="22"/>
        </w:rPr>
        <w:t>Souhlas s provedením ohlášeného stavebního záměru</w:t>
      </w:r>
      <w:r>
        <w:rPr>
          <w:rFonts w:ascii="Arial" w:hAnsi="Arial" w:cs="Arial"/>
          <w:sz w:val="22"/>
          <w:szCs w:val="22"/>
        </w:rPr>
        <w:t>“.</w:t>
      </w:r>
    </w:p>
    <w:p w:rsidR="006D0C98" w:rsidRDefault="006D0C98" w:rsidP="007325E1">
      <w:pPr>
        <w:widowControl w:val="0"/>
        <w:autoSpaceDN w:val="0"/>
        <w:jc w:val="left"/>
        <w:textAlignment w:val="baseline"/>
        <w:rPr>
          <w:rFonts w:ascii="Arial" w:hAnsi="Arial" w:cs="Arial"/>
          <w:bCs/>
          <w:kern w:val="16"/>
          <w:sz w:val="22"/>
          <w:szCs w:val="22"/>
        </w:rPr>
      </w:pPr>
    </w:p>
    <w:p w:rsidR="006D0C98" w:rsidRDefault="006D0C98" w:rsidP="007325E1">
      <w:pPr>
        <w:widowControl w:val="0"/>
        <w:autoSpaceDN w:val="0"/>
        <w:jc w:val="left"/>
        <w:textAlignment w:val="baseline"/>
        <w:rPr>
          <w:rFonts w:ascii="Arial" w:hAnsi="Arial" w:cs="Arial"/>
          <w:bCs/>
          <w:kern w:val="16"/>
          <w:sz w:val="22"/>
          <w:szCs w:val="22"/>
        </w:rPr>
      </w:pPr>
    </w:p>
    <w:p w:rsidR="006D0C98" w:rsidRDefault="006D0C98" w:rsidP="007325E1">
      <w:pPr>
        <w:widowControl w:val="0"/>
        <w:autoSpaceDN w:val="0"/>
        <w:jc w:val="left"/>
        <w:textAlignment w:val="baseline"/>
        <w:rPr>
          <w:rFonts w:ascii="Arial" w:hAnsi="Arial" w:cs="Arial"/>
          <w:bCs/>
          <w:kern w:val="16"/>
          <w:sz w:val="22"/>
          <w:szCs w:val="22"/>
        </w:rPr>
        <w:sectPr w:rsidR="006D0C98" w:rsidSect="00904345">
          <w:pgSz w:w="11920" w:h="16860"/>
          <w:pgMar w:top="1134" w:right="1134" w:bottom="851" w:left="1134" w:header="709" w:footer="454" w:gutter="0"/>
          <w:cols w:space="708"/>
          <w:docGrid w:linePitch="299"/>
        </w:sectPr>
      </w:pPr>
    </w:p>
    <w:p w:rsidR="006D0C98" w:rsidRDefault="006D0C98" w:rsidP="007325E1">
      <w:pPr>
        <w:widowControl w:val="0"/>
        <w:autoSpaceDN w:val="0"/>
        <w:jc w:val="left"/>
        <w:textAlignment w:val="baseline"/>
        <w:rPr>
          <w:rFonts w:ascii="Arial" w:hAnsi="Arial" w:cs="Arial"/>
          <w:bCs/>
          <w:kern w:val="16"/>
          <w:sz w:val="22"/>
          <w:szCs w:val="22"/>
        </w:rPr>
      </w:pPr>
    </w:p>
    <w:p w:rsidR="006D0C98" w:rsidRPr="007D1B6B" w:rsidRDefault="006D0C98" w:rsidP="006D0C98">
      <w:pPr>
        <w:pStyle w:val="Nadpis6"/>
      </w:pPr>
      <w:r>
        <w:t>Příloha č. 5</w:t>
      </w:r>
      <w:r w:rsidRPr="007D1B6B">
        <w:t xml:space="preserve"> – </w:t>
      </w:r>
      <w:r w:rsidRPr="006D0C98">
        <w:t>Závazné stanovisko Odboru památkové péče Magistrátu hl. m. Prahy</w:t>
      </w:r>
    </w:p>
    <w:p w:rsidR="006D0C98" w:rsidRDefault="006D0C98" w:rsidP="006D0C98">
      <w:pPr>
        <w:spacing w:line="269" w:lineRule="exact"/>
        <w:ind w:right="-20"/>
        <w:rPr>
          <w:rFonts w:ascii="Arial" w:hAnsi="Arial" w:cs="Arial"/>
          <w:sz w:val="22"/>
          <w:szCs w:val="22"/>
        </w:rPr>
      </w:pPr>
    </w:p>
    <w:p w:rsidR="006D0C98" w:rsidRDefault="006D0C98" w:rsidP="006D0C98">
      <w:pPr>
        <w:spacing w:line="269" w:lineRule="exact"/>
        <w:ind w:right="-20"/>
        <w:rPr>
          <w:rFonts w:ascii="Arial" w:hAnsi="Arial" w:cs="Arial"/>
          <w:sz w:val="22"/>
          <w:szCs w:val="22"/>
        </w:rPr>
      </w:pPr>
      <w:r w:rsidRPr="00D756F6">
        <w:rPr>
          <w:rFonts w:ascii="Arial" w:hAnsi="Arial" w:cs="Arial"/>
          <w:sz w:val="22"/>
          <w:szCs w:val="22"/>
        </w:rPr>
        <w:t xml:space="preserve">Příloha je připojena samostatně ve formě </w:t>
      </w:r>
      <w:r>
        <w:rPr>
          <w:rFonts w:ascii="Arial" w:hAnsi="Arial" w:cs="Arial"/>
          <w:sz w:val="22"/>
          <w:szCs w:val="22"/>
        </w:rPr>
        <w:t>PDF souboru „</w:t>
      </w:r>
      <w:r w:rsidRPr="006D0C98">
        <w:rPr>
          <w:rFonts w:ascii="Arial" w:hAnsi="Arial" w:cs="Arial"/>
          <w:sz w:val="22"/>
          <w:szCs w:val="22"/>
        </w:rPr>
        <w:t>Závazné stanovisko Odboru památkové péče</w:t>
      </w:r>
      <w:r>
        <w:rPr>
          <w:rFonts w:ascii="Arial" w:hAnsi="Arial" w:cs="Arial"/>
          <w:sz w:val="22"/>
          <w:szCs w:val="22"/>
        </w:rPr>
        <w:t>“.</w:t>
      </w:r>
    </w:p>
    <w:p w:rsidR="006D0C98" w:rsidRDefault="006D0C98" w:rsidP="007325E1">
      <w:pPr>
        <w:widowControl w:val="0"/>
        <w:autoSpaceDN w:val="0"/>
        <w:jc w:val="left"/>
        <w:textAlignment w:val="baseline"/>
        <w:rPr>
          <w:rFonts w:ascii="Arial" w:hAnsi="Arial" w:cs="Arial"/>
          <w:bCs/>
          <w:kern w:val="16"/>
          <w:sz w:val="22"/>
          <w:szCs w:val="22"/>
        </w:rPr>
      </w:pPr>
    </w:p>
    <w:p w:rsidR="007325E1" w:rsidRDefault="007325E1" w:rsidP="007325E1">
      <w:pPr>
        <w:widowControl w:val="0"/>
        <w:autoSpaceDN w:val="0"/>
        <w:jc w:val="left"/>
        <w:textAlignment w:val="baseline"/>
        <w:rPr>
          <w:rFonts w:ascii="Arial" w:hAnsi="Arial" w:cs="Arial"/>
          <w:bCs/>
          <w:kern w:val="16"/>
          <w:sz w:val="22"/>
          <w:szCs w:val="22"/>
        </w:rPr>
      </w:pPr>
    </w:p>
    <w:p w:rsidR="006D0C98" w:rsidRPr="007325E1" w:rsidRDefault="006D0C98" w:rsidP="007325E1">
      <w:pPr>
        <w:widowControl w:val="0"/>
        <w:autoSpaceDN w:val="0"/>
        <w:jc w:val="left"/>
        <w:textAlignment w:val="baseline"/>
        <w:rPr>
          <w:rFonts w:ascii="Arial" w:hAnsi="Arial" w:cs="Arial"/>
          <w:bCs/>
          <w:kern w:val="16"/>
          <w:sz w:val="22"/>
          <w:szCs w:val="22"/>
        </w:rPr>
        <w:sectPr w:rsidR="006D0C98" w:rsidRPr="007325E1" w:rsidSect="00904345">
          <w:headerReference w:type="default" r:id="rId33"/>
          <w:pgSz w:w="11920" w:h="16860"/>
          <w:pgMar w:top="1134" w:right="1134" w:bottom="851" w:left="1134" w:header="709" w:footer="454" w:gutter="0"/>
          <w:cols w:space="708"/>
          <w:docGrid w:linePitch="299"/>
        </w:sectPr>
      </w:pPr>
    </w:p>
    <w:p w:rsidR="008C3BF4" w:rsidRPr="00CC4518" w:rsidRDefault="008C3BF4" w:rsidP="00CC4518">
      <w:pPr>
        <w:pStyle w:val="Nadpis1"/>
        <w:spacing w:before="120" w:after="120"/>
        <w:jc w:val="center"/>
        <w:rPr>
          <w:rFonts w:ascii="Arial" w:hAnsi="Arial" w:cs="Arial"/>
          <w:sz w:val="28"/>
          <w:szCs w:val="28"/>
        </w:rPr>
      </w:pPr>
      <w:r w:rsidRPr="00CC4518">
        <w:rPr>
          <w:rFonts w:ascii="Arial" w:hAnsi="Arial" w:cs="Arial"/>
          <w:sz w:val="28"/>
          <w:szCs w:val="28"/>
        </w:rPr>
        <w:lastRenderedPageBreak/>
        <w:t xml:space="preserve">Čestné prohlášení poddodavatele o splnění </w:t>
      </w:r>
      <w:r w:rsidR="003D45A6" w:rsidRPr="00CC4518">
        <w:rPr>
          <w:rFonts w:ascii="Arial" w:hAnsi="Arial" w:cs="Arial"/>
          <w:sz w:val="28"/>
          <w:szCs w:val="28"/>
        </w:rPr>
        <w:t>kvalifikace</w:t>
      </w:r>
    </w:p>
    <w:p w:rsidR="008C3BF4" w:rsidRPr="00056DFD" w:rsidRDefault="008C3BF4" w:rsidP="008C3BF4">
      <w:pPr>
        <w:spacing w:before="120"/>
        <w:rPr>
          <w:rFonts w:ascii="Arial" w:hAnsi="Arial" w:cs="Arial"/>
          <w:bCs/>
        </w:rPr>
      </w:pPr>
      <w:r w:rsidRPr="00056DFD">
        <w:rPr>
          <w:rFonts w:ascii="Arial" w:hAnsi="Arial" w:cs="Arial"/>
          <w:bCs/>
          <w:highlight w:val="green"/>
        </w:rPr>
        <w:t>(</w:t>
      </w:r>
      <w:r>
        <w:rPr>
          <w:rFonts w:ascii="Arial" w:hAnsi="Arial" w:cs="Arial"/>
          <w:bCs/>
          <w:highlight w:val="green"/>
        </w:rPr>
        <w:t>dodavatel</w:t>
      </w:r>
      <w:r w:rsidRPr="00056DFD">
        <w:rPr>
          <w:rFonts w:ascii="Arial" w:hAnsi="Arial" w:cs="Arial"/>
          <w:bCs/>
          <w:highlight w:val="green"/>
        </w:rPr>
        <w:t xml:space="preserve"> předloží ve své nabídce toto prohlášení, pouze pokud prokazuje</w:t>
      </w:r>
      <w:r w:rsidR="006D2ED6">
        <w:rPr>
          <w:rFonts w:ascii="Arial" w:hAnsi="Arial" w:cs="Arial"/>
          <w:bCs/>
          <w:highlight w:val="green"/>
        </w:rPr>
        <w:t xml:space="preserve"> kvalifikaci prostřednictvím pod</w:t>
      </w:r>
      <w:r w:rsidRPr="00056DFD">
        <w:rPr>
          <w:rFonts w:ascii="Arial" w:hAnsi="Arial" w:cs="Arial"/>
          <w:bCs/>
          <w:highlight w:val="green"/>
        </w:rPr>
        <w:t>dodavatele)</w:t>
      </w:r>
    </w:p>
    <w:p w:rsidR="008C3BF4" w:rsidRPr="00056DFD" w:rsidRDefault="008C3BF4" w:rsidP="008C3BF4">
      <w:pPr>
        <w:autoSpaceDN w:val="0"/>
        <w:spacing w:before="120" w:after="120"/>
        <w:jc w:val="left"/>
        <w:textAlignment w:val="baseline"/>
        <w:rPr>
          <w:rFonts w:ascii="Arial" w:eastAsia="Calibri" w:hAnsi="Arial" w:cs="Arial"/>
          <w:kern w:val="3"/>
          <w:sz w:val="22"/>
          <w:szCs w:val="22"/>
        </w:rPr>
      </w:pPr>
      <w:r w:rsidRPr="00056DFD">
        <w:rPr>
          <w:rFonts w:ascii="Arial" w:eastAsia="Calibri" w:hAnsi="Arial" w:cs="Arial"/>
          <w:kern w:val="3"/>
          <w:sz w:val="22"/>
          <w:szCs w:val="22"/>
        </w:rPr>
        <w:t xml:space="preserve">Níže uvedený dodavatel </w:t>
      </w:r>
    </w:p>
    <w:tbl>
      <w:tblPr>
        <w:tblW w:w="0" w:type="auto"/>
        <w:jc w:val="center"/>
        <w:tblInd w:w="-127" w:type="dxa"/>
        <w:tblLayout w:type="fixed"/>
        <w:tblCellMar>
          <w:left w:w="10" w:type="dxa"/>
          <w:right w:w="10" w:type="dxa"/>
        </w:tblCellMar>
        <w:tblLook w:val="0000" w:firstRow="0" w:lastRow="0" w:firstColumn="0" w:lastColumn="0" w:noHBand="0" w:noVBand="0"/>
      </w:tblPr>
      <w:tblGrid>
        <w:gridCol w:w="2631"/>
        <w:gridCol w:w="6894"/>
      </w:tblGrid>
      <w:tr w:rsidR="00BB6F76" w:rsidRPr="00BB6F76" w:rsidTr="004702B3">
        <w:trPr>
          <w:trHeight w:val="454"/>
          <w:jc w:val="center"/>
        </w:trPr>
        <w:tc>
          <w:tcPr>
            <w:tcW w:w="2631" w:type="dxa"/>
            <w:tcBorders>
              <w:top w:val="single" w:sz="4" w:space="0" w:color="000000"/>
              <w:left w:val="single" w:sz="4" w:space="0" w:color="000000"/>
              <w:bottom w:val="single" w:sz="4" w:space="0" w:color="000000"/>
            </w:tcBorders>
            <w:shd w:val="clear" w:color="auto" w:fill="F2F2F2"/>
            <w:tcMar>
              <w:top w:w="0" w:type="dxa"/>
              <w:left w:w="70" w:type="dxa"/>
              <w:bottom w:w="0" w:type="dxa"/>
              <w:right w:w="70" w:type="dxa"/>
            </w:tcMar>
            <w:vAlign w:val="center"/>
          </w:tcPr>
          <w:p w:rsidR="00BB6F76" w:rsidRPr="00056DFD" w:rsidRDefault="00BB6F76" w:rsidP="004702B3">
            <w:pPr>
              <w:tabs>
                <w:tab w:val="left" w:pos="9000"/>
                <w:tab w:val="right" w:pos="9360"/>
              </w:tabs>
              <w:suppressAutoHyphens/>
              <w:autoSpaceDN w:val="0"/>
              <w:snapToGrid w:val="0"/>
              <w:jc w:val="left"/>
              <w:textAlignment w:val="baseline"/>
              <w:rPr>
                <w:rFonts w:ascii="Arial" w:eastAsia="Calibri" w:hAnsi="Arial" w:cs="Arial"/>
                <w:kern w:val="3"/>
                <w:sz w:val="22"/>
                <w:szCs w:val="22"/>
              </w:rPr>
            </w:pPr>
            <w:r w:rsidRPr="00BB6F76">
              <w:rPr>
                <w:rFonts w:ascii="Arial" w:eastAsia="Calibri" w:hAnsi="Arial" w:cs="Arial"/>
                <w:kern w:val="3"/>
                <w:sz w:val="22"/>
                <w:szCs w:val="22"/>
              </w:rPr>
              <w:t>Název veřejné zakázky:</w:t>
            </w:r>
          </w:p>
        </w:tc>
        <w:tc>
          <w:tcPr>
            <w:tcW w:w="6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B6F76" w:rsidRPr="00BB6F76" w:rsidRDefault="000C3175" w:rsidP="004702B3">
            <w:pPr>
              <w:tabs>
                <w:tab w:val="left" w:pos="9000"/>
                <w:tab w:val="right" w:pos="9360"/>
              </w:tabs>
              <w:suppressAutoHyphens/>
              <w:autoSpaceDN w:val="0"/>
              <w:snapToGrid w:val="0"/>
              <w:spacing w:before="60" w:after="60"/>
              <w:jc w:val="left"/>
              <w:textAlignment w:val="baseline"/>
              <w:rPr>
                <w:rFonts w:ascii="Arial" w:eastAsia="Calibri" w:hAnsi="Arial" w:cs="Arial"/>
                <w:b/>
                <w:kern w:val="3"/>
                <w:sz w:val="22"/>
                <w:szCs w:val="22"/>
              </w:rPr>
            </w:pPr>
            <w:r w:rsidRPr="000C3175">
              <w:rPr>
                <w:rFonts w:ascii="Arial" w:eastAsia="Calibri" w:hAnsi="Arial" w:cs="Arial"/>
                <w:b/>
                <w:kern w:val="3"/>
                <w:sz w:val="22"/>
                <w:szCs w:val="22"/>
              </w:rPr>
              <w:t>Odstranění vlhkosti v suterénních prostorech</w:t>
            </w:r>
            <w:r w:rsidR="004702B3">
              <w:rPr>
                <w:rFonts w:ascii="Arial" w:eastAsia="Calibri" w:hAnsi="Arial" w:cs="Arial"/>
                <w:b/>
                <w:kern w:val="3"/>
                <w:sz w:val="22"/>
                <w:szCs w:val="22"/>
              </w:rPr>
              <w:br/>
            </w:r>
            <w:r w:rsidRPr="000C3175">
              <w:rPr>
                <w:rFonts w:ascii="Arial" w:eastAsia="Calibri" w:hAnsi="Arial" w:cs="Arial"/>
                <w:b/>
                <w:kern w:val="3"/>
                <w:sz w:val="22"/>
                <w:szCs w:val="22"/>
              </w:rPr>
              <w:t>pod terasou Kramářovy vily</w:t>
            </w:r>
          </w:p>
        </w:tc>
      </w:tr>
      <w:tr w:rsidR="008C3BF4" w:rsidRPr="00056DFD" w:rsidTr="004702B3">
        <w:trPr>
          <w:trHeight w:val="454"/>
          <w:jc w:val="center"/>
        </w:trPr>
        <w:tc>
          <w:tcPr>
            <w:tcW w:w="2631" w:type="dxa"/>
            <w:tcBorders>
              <w:top w:val="single" w:sz="4" w:space="0" w:color="000000"/>
              <w:left w:val="single" w:sz="4" w:space="0" w:color="000000"/>
              <w:bottom w:val="single" w:sz="4" w:space="0" w:color="000000"/>
            </w:tcBorders>
            <w:shd w:val="clear" w:color="auto" w:fill="F2F2F2"/>
            <w:tcMar>
              <w:top w:w="0" w:type="dxa"/>
              <w:left w:w="70" w:type="dxa"/>
              <w:bottom w:w="0" w:type="dxa"/>
              <w:right w:w="70" w:type="dxa"/>
            </w:tcMar>
            <w:vAlign w:val="center"/>
          </w:tcPr>
          <w:p w:rsidR="008C3BF4" w:rsidRPr="00056DFD" w:rsidRDefault="008C3BF4" w:rsidP="004C1CAB">
            <w:pPr>
              <w:tabs>
                <w:tab w:val="left" w:pos="9000"/>
                <w:tab w:val="right" w:pos="9360"/>
              </w:tabs>
              <w:suppressAutoHyphens/>
              <w:autoSpaceDN w:val="0"/>
              <w:snapToGrid w:val="0"/>
              <w:jc w:val="left"/>
              <w:textAlignment w:val="baseline"/>
              <w:rPr>
                <w:rFonts w:ascii="Arial" w:eastAsia="Calibri" w:hAnsi="Arial" w:cs="Arial"/>
                <w:kern w:val="3"/>
                <w:sz w:val="22"/>
                <w:szCs w:val="22"/>
              </w:rPr>
            </w:pPr>
            <w:r w:rsidRPr="00056DFD">
              <w:rPr>
                <w:rFonts w:ascii="Arial" w:eastAsia="Calibri" w:hAnsi="Arial" w:cs="Arial"/>
                <w:kern w:val="3"/>
                <w:sz w:val="22"/>
                <w:szCs w:val="22"/>
              </w:rPr>
              <w:t>Dodavatel:</w:t>
            </w:r>
          </w:p>
        </w:tc>
        <w:tc>
          <w:tcPr>
            <w:tcW w:w="6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C3BF4" w:rsidRPr="00056DFD" w:rsidRDefault="008C3BF4" w:rsidP="004C1CAB">
            <w:pPr>
              <w:widowControl w:val="0"/>
              <w:autoSpaceDN w:val="0"/>
              <w:snapToGrid w:val="0"/>
              <w:spacing w:before="40" w:after="40"/>
              <w:textAlignment w:val="baseline"/>
              <w:rPr>
                <w:rFonts w:ascii="Arial" w:eastAsia="Calibri" w:hAnsi="Arial" w:cs="Arial"/>
                <w:kern w:val="3"/>
                <w:sz w:val="22"/>
                <w:szCs w:val="22"/>
              </w:rPr>
            </w:pPr>
          </w:p>
        </w:tc>
      </w:tr>
      <w:tr w:rsidR="008C3BF4" w:rsidRPr="00056DFD" w:rsidTr="004702B3">
        <w:trPr>
          <w:trHeight w:val="454"/>
          <w:jc w:val="center"/>
        </w:trPr>
        <w:tc>
          <w:tcPr>
            <w:tcW w:w="2631" w:type="dxa"/>
            <w:tcBorders>
              <w:top w:val="single" w:sz="4" w:space="0" w:color="000000"/>
              <w:left w:val="single" w:sz="4" w:space="0" w:color="000000"/>
              <w:bottom w:val="single" w:sz="4" w:space="0" w:color="000000"/>
            </w:tcBorders>
            <w:shd w:val="clear" w:color="auto" w:fill="F2F2F2"/>
            <w:tcMar>
              <w:top w:w="0" w:type="dxa"/>
              <w:left w:w="70" w:type="dxa"/>
              <w:bottom w:w="0" w:type="dxa"/>
              <w:right w:w="70" w:type="dxa"/>
            </w:tcMar>
            <w:vAlign w:val="center"/>
          </w:tcPr>
          <w:p w:rsidR="008C3BF4" w:rsidRPr="00056DFD" w:rsidRDefault="008C3BF4" w:rsidP="004C1CAB">
            <w:pPr>
              <w:tabs>
                <w:tab w:val="left" w:pos="9000"/>
                <w:tab w:val="right" w:pos="9360"/>
              </w:tabs>
              <w:suppressAutoHyphens/>
              <w:autoSpaceDN w:val="0"/>
              <w:snapToGrid w:val="0"/>
              <w:jc w:val="left"/>
              <w:textAlignment w:val="baseline"/>
              <w:rPr>
                <w:rFonts w:ascii="Arial" w:eastAsia="Calibri" w:hAnsi="Arial" w:cs="Arial"/>
                <w:kern w:val="3"/>
                <w:sz w:val="22"/>
                <w:szCs w:val="22"/>
              </w:rPr>
            </w:pPr>
            <w:r w:rsidRPr="00056DFD">
              <w:rPr>
                <w:rFonts w:ascii="Arial" w:eastAsia="Calibri" w:hAnsi="Arial" w:cs="Arial"/>
                <w:kern w:val="3"/>
                <w:sz w:val="22"/>
                <w:szCs w:val="22"/>
              </w:rPr>
              <w:t>IČO:</w:t>
            </w:r>
          </w:p>
        </w:tc>
        <w:tc>
          <w:tcPr>
            <w:tcW w:w="6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C3BF4" w:rsidRPr="00056DFD" w:rsidRDefault="008C3BF4" w:rsidP="004C1CAB">
            <w:pPr>
              <w:widowControl w:val="0"/>
              <w:autoSpaceDN w:val="0"/>
              <w:snapToGrid w:val="0"/>
              <w:spacing w:before="40" w:after="40"/>
              <w:textAlignment w:val="baseline"/>
              <w:rPr>
                <w:rFonts w:ascii="Arial" w:eastAsia="Calibri" w:hAnsi="Arial" w:cs="Arial"/>
                <w:kern w:val="3"/>
                <w:sz w:val="22"/>
                <w:szCs w:val="22"/>
              </w:rPr>
            </w:pPr>
          </w:p>
        </w:tc>
      </w:tr>
      <w:tr w:rsidR="008C3BF4" w:rsidRPr="00056DFD" w:rsidTr="004702B3">
        <w:trPr>
          <w:trHeight w:val="454"/>
          <w:jc w:val="center"/>
        </w:trPr>
        <w:tc>
          <w:tcPr>
            <w:tcW w:w="2631" w:type="dxa"/>
            <w:tcBorders>
              <w:left w:val="single" w:sz="4" w:space="0" w:color="000000"/>
              <w:bottom w:val="single" w:sz="4" w:space="0" w:color="000000"/>
            </w:tcBorders>
            <w:shd w:val="clear" w:color="auto" w:fill="F2F2F2"/>
            <w:tcMar>
              <w:top w:w="0" w:type="dxa"/>
              <w:left w:w="70" w:type="dxa"/>
              <w:bottom w:w="0" w:type="dxa"/>
              <w:right w:w="70" w:type="dxa"/>
            </w:tcMar>
            <w:vAlign w:val="center"/>
          </w:tcPr>
          <w:p w:rsidR="008C3BF4" w:rsidRPr="00056DFD" w:rsidRDefault="008C3BF4" w:rsidP="004C1CAB">
            <w:pPr>
              <w:tabs>
                <w:tab w:val="left" w:pos="9000"/>
                <w:tab w:val="right" w:pos="9360"/>
              </w:tabs>
              <w:suppressAutoHyphens/>
              <w:autoSpaceDN w:val="0"/>
              <w:snapToGrid w:val="0"/>
              <w:jc w:val="left"/>
              <w:textAlignment w:val="baseline"/>
              <w:rPr>
                <w:rFonts w:ascii="Arial" w:eastAsia="Calibri" w:hAnsi="Arial" w:cs="Arial"/>
                <w:kern w:val="3"/>
                <w:sz w:val="22"/>
                <w:szCs w:val="22"/>
              </w:rPr>
            </w:pPr>
            <w:r w:rsidRPr="00056DFD">
              <w:rPr>
                <w:rFonts w:ascii="Arial" w:eastAsia="Calibri" w:hAnsi="Arial" w:cs="Arial"/>
                <w:kern w:val="3"/>
                <w:sz w:val="22"/>
                <w:szCs w:val="22"/>
              </w:rPr>
              <w:t>Sídlo:</w:t>
            </w:r>
          </w:p>
        </w:tc>
        <w:tc>
          <w:tcPr>
            <w:tcW w:w="6894"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C3BF4" w:rsidRPr="00056DFD" w:rsidRDefault="008C3BF4" w:rsidP="004C1CAB">
            <w:pPr>
              <w:widowControl w:val="0"/>
              <w:autoSpaceDN w:val="0"/>
              <w:snapToGrid w:val="0"/>
              <w:spacing w:before="40" w:after="40"/>
              <w:textAlignment w:val="baseline"/>
              <w:rPr>
                <w:rFonts w:ascii="Arial" w:eastAsia="Calibri" w:hAnsi="Arial" w:cs="Arial"/>
                <w:kern w:val="3"/>
                <w:sz w:val="22"/>
                <w:szCs w:val="22"/>
              </w:rPr>
            </w:pPr>
          </w:p>
        </w:tc>
      </w:tr>
    </w:tbl>
    <w:p w:rsidR="008C3BF4" w:rsidRPr="00056DFD" w:rsidRDefault="00CE6364" w:rsidP="008C3BF4">
      <w:pPr>
        <w:autoSpaceDN w:val="0"/>
        <w:spacing w:before="120" w:after="120"/>
        <w:jc w:val="center"/>
        <w:textAlignment w:val="baseline"/>
        <w:rPr>
          <w:rFonts w:ascii="Arial" w:eastAsia="Calibri" w:hAnsi="Arial" w:cs="Arial"/>
          <w:bCs/>
          <w:kern w:val="3"/>
          <w:sz w:val="22"/>
          <w:szCs w:val="22"/>
        </w:rPr>
      </w:pPr>
      <w:r>
        <w:rPr>
          <w:rFonts w:ascii="Arial" w:eastAsia="Calibri" w:hAnsi="Arial" w:cs="Arial"/>
          <w:bCs/>
          <w:kern w:val="3"/>
          <w:sz w:val="22"/>
          <w:szCs w:val="22"/>
        </w:rPr>
        <w:t>jako pod</w:t>
      </w:r>
      <w:r w:rsidR="008C3BF4" w:rsidRPr="00056DFD">
        <w:rPr>
          <w:rFonts w:ascii="Arial" w:eastAsia="Calibri" w:hAnsi="Arial" w:cs="Arial"/>
          <w:bCs/>
          <w:kern w:val="3"/>
          <w:sz w:val="22"/>
          <w:szCs w:val="22"/>
        </w:rPr>
        <w:t xml:space="preserve">dodavatel </w:t>
      </w:r>
      <w:r w:rsidR="008C3BF4" w:rsidRPr="002A18D4">
        <w:rPr>
          <w:rFonts w:ascii="Arial" w:eastAsia="Calibri" w:hAnsi="Arial" w:cs="Arial"/>
          <w:bCs/>
          <w:kern w:val="3"/>
          <w:sz w:val="22"/>
          <w:szCs w:val="22"/>
        </w:rPr>
        <w:t>účastník</w:t>
      </w:r>
      <w:r w:rsidR="008C3BF4">
        <w:rPr>
          <w:rFonts w:ascii="Arial" w:eastAsia="Calibri" w:hAnsi="Arial" w:cs="Arial"/>
          <w:bCs/>
          <w:kern w:val="3"/>
          <w:sz w:val="22"/>
          <w:szCs w:val="22"/>
        </w:rPr>
        <w:t>a</w:t>
      </w:r>
      <w:r w:rsidR="008C3BF4" w:rsidRPr="002A18D4">
        <w:rPr>
          <w:rFonts w:ascii="Arial" w:eastAsia="Calibri" w:hAnsi="Arial" w:cs="Arial"/>
          <w:bCs/>
          <w:kern w:val="3"/>
          <w:sz w:val="22"/>
          <w:szCs w:val="22"/>
        </w:rPr>
        <w:t xml:space="preserve"> zadávacího řízení (dodavatel</w:t>
      </w:r>
      <w:r w:rsidR="008C3BF4">
        <w:rPr>
          <w:rFonts w:ascii="Arial" w:eastAsia="Calibri" w:hAnsi="Arial" w:cs="Arial"/>
          <w:bCs/>
          <w:kern w:val="3"/>
          <w:sz w:val="22"/>
          <w:szCs w:val="22"/>
        </w:rPr>
        <w:t>e</w:t>
      </w:r>
      <w:r w:rsidR="008C3BF4" w:rsidRPr="002A18D4">
        <w:rPr>
          <w:rFonts w:ascii="Arial" w:eastAsia="Calibri" w:hAnsi="Arial" w:cs="Arial"/>
          <w:bCs/>
          <w:kern w:val="3"/>
          <w:sz w:val="22"/>
          <w:szCs w:val="22"/>
        </w:rPr>
        <w:t xml:space="preserve"> podávající</w:t>
      </w:r>
      <w:r w:rsidR="008C3BF4">
        <w:rPr>
          <w:rFonts w:ascii="Arial" w:eastAsia="Calibri" w:hAnsi="Arial" w:cs="Arial"/>
          <w:bCs/>
          <w:kern w:val="3"/>
          <w:sz w:val="22"/>
          <w:szCs w:val="22"/>
        </w:rPr>
        <w:t xml:space="preserve">ho společnou nabídku), </w:t>
      </w:r>
      <w:r w:rsidR="008C3BF4" w:rsidRPr="002A18D4">
        <w:rPr>
          <w:rFonts w:ascii="Arial" w:eastAsia="Calibri" w:hAnsi="Arial" w:cs="Arial"/>
          <w:bCs/>
          <w:kern w:val="3"/>
          <w:sz w:val="22"/>
          <w:szCs w:val="22"/>
        </w:rPr>
        <w:t>ucházející</w:t>
      </w:r>
      <w:r w:rsidR="008C3BF4">
        <w:rPr>
          <w:rFonts w:ascii="Arial" w:eastAsia="Calibri" w:hAnsi="Arial" w:cs="Arial"/>
          <w:bCs/>
          <w:kern w:val="3"/>
          <w:sz w:val="22"/>
          <w:szCs w:val="22"/>
        </w:rPr>
        <w:t>ho</w:t>
      </w:r>
      <w:r w:rsidR="008C3BF4" w:rsidRPr="002A18D4">
        <w:rPr>
          <w:rFonts w:ascii="Arial" w:eastAsia="Calibri" w:hAnsi="Arial" w:cs="Arial"/>
          <w:bCs/>
          <w:kern w:val="3"/>
          <w:sz w:val="22"/>
          <w:szCs w:val="22"/>
        </w:rPr>
        <w:t xml:space="preserve"> se o veřejnou zakázku </w:t>
      </w:r>
      <w:r>
        <w:rPr>
          <w:rFonts w:ascii="Arial" w:eastAsia="Calibri" w:hAnsi="Arial" w:cs="Arial"/>
          <w:bCs/>
          <w:kern w:val="3"/>
          <w:sz w:val="22"/>
          <w:szCs w:val="22"/>
        </w:rPr>
        <w:t>(dále jen „pod</w:t>
      </w:r>
      <w:r w:rsidR="008C3BF4" w:rsidRPr="00056DFD">
        <w:rPr>
          <w:rFonts w:ascii="Arial" w:eastAsia="Calibri" w:hAnsi="Arial" w:cs="Arial"/>
          <w:bCs/>
          <w:kern w:val="3"/>
          <w:sz w:val="22"/>
          <w:szCs w:val="22"/>
        </w:rPr>
        <w:t>dodavatel“)</w:t>
      </w:r>
    </w:p>
    <w:p w:rsidR="008C3BF4" w:rsidRPr="00CE5281" w:rsidRDefault="008C3BF4" w:rsidP="004702B3">
      <w:pPr>
        <w:ind w:left="142" w:right="97"/>
        <w:jc w:val="center"/>
        <w:rPr>
          <w:rFonts w:ascii="Arial" w:hAnsi="Arial" w:cs="Arial"/>
          <w:b/>
          <w:bCs/>
          <w:spacing w:val="1"/>
          <w:sz w:val="28"/>
          <w:szCs w:val="28"/>
        </w:rPr>
      </w:pPr>
      <w:r w:rsidRPr="008B4BFD">
        <w:rPr>
          <w:rFonts w:ascii="Arial" w:hAnsi="Arial" w:cs="Arial"/>
          <w:b/>
          <w:bCs/>
          <w:sz w:val="24"/>
          <w:szCs w:val="24"/>
        </w:rPr>
        <w:t>„</w:t>
      </w:r>
      <w:r w:rsidR="004702B3" w:rsidRPr="008B4BFD">
        <w:rPr>
          <w:rFonts w:ascii="Arial" w:hAnsi="Arial" w:cs="Arial"/>
          <w:b/>
          <w:bCs/>
          <w:sz w:val="24"/>
          <w:szCs w:val="24"/>
        </w:rPr>
        <w:t>Odstranění vlhkosti v suterénních prostorech</w:t>
      </w:r>
      <w:r w:rsidR="008B4BFD">
        <w:rPr>
          <w:rFonts w:ascii="Arial" w:hAnsi="Arial" w:cs="Arial"/>
          <w:b/>
          <w:bCs/>
          <w:sz w:val="24"/>
          <w:szCs w:val="24"/>
        </w:rPr>
        <w:t xml:space="preserve"> </w:t>
      </w:r>
      <w:r w:rsidR="004702B3" w:rsidRPr="008B4BFD">
        <w:rPr>
          <w:rFonts w:ascii="Arial" w:hAnsi="Arial" w:cs="Arial"/>
          <w:b/>
          <w:bCs/>
          <w:sz w:val="24"/>
          <w:szCs w:val="24"/>
        </w:rPr>
        <w:t>pod terasou Kramářovy vily</w:t>
      </w:r>
      <w:r w:rsidRPr="008B4BFD">
        <w:rPr>
          <w:rFonts w:ascii="Arial" w:hAnsi="Arial" w:cs="Arial"/>
          <w:b/>
          <w:bCs/>
          <w:sz w:val="24"/>
          <w:szCs w:val="24"/>
        </w:rPr>
        <w:t>“</w:t>
      </w:r>
    </w:p>
    <w:p w:rsidR="008C3BF4" w:rsidRPr="00741681" w:rsidRDefault="008C3BF4" w:rsidP="008C3BF4">
      <w:pPr>
        <w:autoSpaceDN w:val="0"/>
        <w:spacing w:before="120" w:after="120"/>
        <w:jc w:val="center"/>
        <w:textAlignment w:val="baseline"/>
        <w:rPr>
          <w:rFonts w:ascii="Arial" w:eastAsia="Calibri" w:hAnsi="Arial" w:cs="Arial"/>
          <w:bCs/>
          <w:kern w:val="3"/>
          <w:sz w:val="22"/>
          <w:szCs w:val="22"/>
        </w:rPr>
      </w:pPr>
      <w:r w:rsidRPr="00056DFD">
        <w:rPr>
          <w:rFonts w:ascii="Arial" w:eastAsia="Calibri" w:hAnsi="Arial" w:cs="Arial"/>
          <w:bCs/>
          <w:kern w:val="3"/>
          <w:sz w:val="22"/>
          <w:szCs w:val="22"/>
        </w:rPr>
        <w:t>čestně prohlašuje, že</w:t>
      </w:r>
    </w:p>
    <w:p w:rsidR="008C3BF4" w:rsidRPr="004702B3" w:rsidRDefault="008C3BF4" w:rsidP="008C3BF4">
      <w:pPr>
        <w:autoSpaceDN w:val="0"/>
        <w:textAlignment w:val="baseline"/>
        <w:rPr>
          <w:rFonts w:ascii="Arial" w:eastAsia="Calibri" w:hAnsi="Arial" w:cs="Arial"/>
          <w:kern w:val="3"/>
          <w:sz w:val="22"/>
          <w:szCs w:val="22"/>
        </w:rPr>
      </w:pPr>
      <w:r w:rsidRPr="00056DFD">
        <w:rPr>
          <w:rFonts w:ascii="Arial" w:eastAsia="Calibri" w:hAnsi="Arial" w:cs="Arial"/>
          <w:kern w:val="3"/>
          <w:sz w:val="22"/>
          <w:szCs w:val="22"/>
        </w:rPr>
        <w:t xml:space="preserve">splňuje kvalifikační předpoklady </w:t>
      </w:r>
      <w:r w:rsidRPr="004702B3">
        <w:rPr>
          <w:rFonts w:ascii="Arial" w:eastAsia="Calibri" w:hAnsi="Arial" w:cs="Arial"/>
          <w:kern w:val="3"/>
          <w:sz w:val="22"/>
          <w:szCs w:val="22"/>
        </w:rPr>
        <w:t xml:space="preserve">dle čl. </w:t>
      </w:r>
      <w:proofErr w:type="gramStart"/>
      <w:r w:rsidRPr="004702B3">
        <w:rPr>
          <w:rFonts w:ascii="Arial" w:eastAsia="Calibri" w:hAnsi="Arial" w:cs="Arial"/>
          <w:kern w:val="3"/>
          <w:sz w:val="22"/>
          <w:szCs w:val="22"/>
        </w:rPr>
        <w:t>4.2</w:t>
      </w:r>
      <w:r w:rsidR="00AA3575" w:rsidRPr="004702B3">
        <w:rPr>
          <w:rFonts w:ascii="Arial" w:eastAsia="Calibri" w:hAnsi="Arial" w:cs="Arial"/>
          <w:kern w:val="3"/>
          <w:sz w:val="22"/>
          <w:szCs w:val="22"/>
        </w:rPr>
        <w:t>. (s v</w:t>
      </w:r>
      <w:r w:rsidR="00E67323" w:rsidRPr="004702B3">
        <w:rPr>
          <w:rFonts w:ascii="Arial" w:eastAsia="Calibri" w:hAnsi="Arial" w:cs="Arial"/>
          <w:kern w:val="3"/>
          <w:sz w:val="22"/>
          <w:szCs w:val="22"/>
        </w:rPr>
        <w:t>ý</w:t>
      </w:r>
      <w:r w:rsidR="00AA3575" w:rsidRPr="004702B3">
        <w:rPr>
          <w:rFonts w:ascii="Arial" w:eastAsia="Calibri" w:hAnsi="Arial" w:cs="Arial"/>
          <w:kern w:val="3"/>
          <w:sz w:val="22"/>
          <w:szCs w:val="22"/>
        </w:rPr>
        <w:t>j</w:t>
      </w:r>
      <w:r w:rsidR="00E67323" w:rsidRPr="004702B3">
        <w:rPr>
          <w:rFonts w:ascii="Arial" w:eastAsia="Calibri" w:hAnsi="Arial" w:cs="Arial"/>
          <w:kern w:val="3"/>
          <w:sz w:val="22"/>
          <w:szCs w:val="22"/>
        </w:rPr>
        <w:t>i</w:t>
      </w:r>
      <w:r w:rsidR="00AA3575" w:rsidRPr="004702B3">
        <w:rPr>
          <w:rFonts w:ascii="Arial" w:eastAsia="Calibri" w:hAnsi="Arial" w:cs="Arial"/>
          <w:kern w:val="3"/>
          <w:sz w:val="22"/>
          <w:szCs w:val="22"/>
        </w:rPr>
        <w:t>mkou</w:t>
      </w:r>
      <w:proofErr w:type="gramEnd"/>
      <w:r w:rsidR="00AA3575" w:rsidRPr="004702B3">
        <w:rPr>
          <w:rFonts w:ascii="Arial" w:eastAsia="Calibri" w:hAnsi="Arial" w:cs="Arial"/>
          <w:kern w:val="3"/>
          <w:sz w:val="22"/>
          <w:szCs w:val="22"/>
        </w:rPr>
        <w:t xml:space="preserve"> kvalifikace dle § 77 odst. 1 ZZVZ)</w:t>
      </w:r>
      <w:r w:rsidRPr="004702B3">
        <w:rPr>
          <w:rFonts w:ascii="Arial" w:eastAsia="Calibri" w:hAnsi="Arial" w:cs="Arial"/>
          <w:kern w:val="3"/>
          <w:sz w:val="22"/>
          <w:szCs w:val="22"/>
        </w:rPr>
        <w:t xml:space="preserve"> a/nebo 4.3</w:t>
      </w:r>
      <w:r w:rsidR="00AA3575" w:rsidRPr="004702B3">
        <w:rPr>
          <w:rFonts w:ascii="Arial" w:eastAsia="Calibri" w:hAnsi="Arial" w:cs="Arial"/>
          <w:kern w:val="3"/>
          <w:sz w:val="22"/>
          <w:szCs w:val="22"/>
        </w:rPr>
        <w:t>.</w:t>
      </w:r>
      <w:r w:rsidRPr="004702B3">
        <w:rPr>
          <w:rFonts w:ascii="Arial" w:eastAsia="Calibri" w:hAnsi="Arial" w:cs="Arial"/>
          <w:kern w:val="3"/>
          <w:sz w:val="22"/>
          <w:szCs w:val="22"/>
        </w:rPr>
        <w:t xml:space="preserve"> požadované zadavatelem v zadávacím řízení ve vztahu k části kvalifikace, která je prokazována</w:t>
      </w:r>
      <w:r w:rsidR="00CE6364" w:rsidRPr="004702B3">
        <w:rPr>
          <w:rFonts w:ascii="Arial" w:eastAsia="Calibri" w:hAnsi="Arial" w:cs="Arial"/>
          <w:kern w:val="3"/>
          <w:sz w:val="22"/>
          <w:szCs w:val="22"/>
        </w:rPr>
        <w:t xml:space="preserve"> prostřednictvím pod</w:t>
      </w:r>
      <w:r w:rsidRPr="004702B3">
        <w:rPr>
          <w:rFonts w:ascii="Arial" w:eastAsia="Calibri" w:hAnsi="Arial" w:cs="Arial"/>
          <w:kern w:val="3"/>
          <w:sz w:val="22"/>
          <w:szCs w:val="22"/>
        </w:rPr>
        <w:t>dodavatele.</w:t>
      </w:r>
    </w:p>
    <w:p w:rsidR="008C3BF4" w:rsidRPr="00741681" w:rsidRDefault="00CE6364" w:rsidP="008C3BF4">
      <w:pPr>
        <w:autoSpaceDN w:val="0"/>
        <w:spacing w:before="120" w:after="120"/>
        <w:textAlignment w:val="baseline"/>
        <w:rPr>
          <w:rFonts w:ascii="Arial" w:eastAsia="Calibri" w:hAnsi="Arial" w:cs="Arial"/>
          <w:kern w:val="3"/>
          <w:sz w:val="22"/>
          <w:szCs w:val="22"/>
        </w:rPr>
      </w:pPr>
      <w:r w:rsidRPr="004702B3">
        <w:rPr>
          <w:rFonts w:ascii="Arial" w:eastAsia="Calibri" w:hAnsi="Arial" w:cs="Arial"/>
          <w:kern w:val="3"/>
          <w:sz w:val="22"/>
          <w:szCs w:val="22"/>
        </w:rPr>
        <w:t>Pod</w:t>
      </w:r>
      <w:r w:rsidR="008C3BF4" w:rsidRPr="004702B3">
        <w:rPr>
          <w:rFonts w:ascii="Arial" w:eastAsia="Calibri" w:hAnsi="Arial" w:cs="Arial"/>
          <w:kern w:val="3"/>
          <w:sz w:val="22"/>
          <w:szCs w:val="22"/>
        </w:rPr>
        <w:t>dodavatel dále uvádí k prokázání splnění technických kvalifikačních předpokladů referenční zakázky (k čl. 4.3.1</w:t>
      </w:r>
      <w:r w:rsidR="00EB24A6" w:rsidRPr="004702B3">
        <w:rPr>
          <w:rFonts w:ascii="Arial" w:eastAsia="Calibri" w:hAnsi="Arial" w:cs="Arial"/>
          <w:kern w:val="3"/>
          <w:sz w:val="22"/>
          <w:szCs w:val="22"/>
        </w:rPr>
        <w:t>.</w:t>
      </w:r>
      <w:r w:rsidR="008C3BF4" w:rsidRPr="004702B3">
        <w:rPr>
          <w:rFonts w:ascii="Arial" w:eastAsia="Calibri" w:hAnsi="Arial" w:cs="Arial"/>
          <w:kern w:val="3"/>
          <w:sz w:val="22"/>
          <w:szCs w:val="22"/>
        </w:rPr>
        <w:t xml:space="preserve"> výzvy</w:t>
      </w:r>
      <w:r w:rsidR="00FB459B">
        <w:rPr>
          <w:rFonts w:ascii="Arial" w:eastAsia="Calibri" w:hAnsi="Arial" w:cs="Arial"/>
          <w:kern w:val="3"/>
          <w:sz w:val="22"/>
          <w:szCs w:val="22"/>
        </w:rPr>
        <w:t xml:space="preserve"> k podání nabídky</w:t>
      </w:r>
      <w:r w:rsidR="008C3BF4" w:rsidRPr="004702B3">
        <w:rPr>
          <w:rFonts w:ascii="Arial" w:eastAsia="Calibri" w:hAnsi="Arial" w:cs="Arial"/>
          <w:kern w:val="3"/>
          <w:sz w:val="22"/>
          <w:szCs w:val="22"/>
        </w:rPr>
        <w:t>)</w:t>
      </w:r>
    </w:p>
    <w:tbl>
      <w:tblPr>
        <w:tblW w:w="0" w:type="auto"/>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070"/>
        <w:gridCol w:w="1701"/>
        <w:gridCol w:w="1295"/>
        <w:gridCol w:w="1559"/>
        <w:gridCol w:w="2249"/>
      </w:tblGrid>
      <w:tr w:rsidR="008C3BF4" w:rsidRPr="006B3B94" w:rsidTr="006B3B94">
        <w:trPr>
          <w:jc w:val="center"/>
        </w:trPr>
        <w:tc>
          <w:tcPr>
            <w:tcW w:w="630" w:type="dxa"/>
            <w:vAlign w:val="center"/>
          </w:tcPr>
          <w:p w:rsidR="008C3BF4" w:rsidRPr="006B3B94" w:rsidRDefault="008C3BF4" w:rsidP="006B3B94">
            <w:pPr>
              <w:spacing w:before="60" w:after="60"/>
              <w:jc w:val="left"/>
              <w:rPr>
                <w:rFonts w:ascii="Arial" w:eastAsia="Calibri" w:hAnsi="Arial" w:cs="Arial"/>
                <w:b/>
                <w:sz w:val="18"/>
                <w:szCs w:val="18"/>
                <w:lang w:eastAsia="x-none"/>
              </w:rPr>
            </w:pPr>
            <w:r w:rsidRPr="006B3B94">
              <w:rPr>
                <w:rFonts w:ascii="Arial" w:eastAsia="Calibri" w:hAnsi="Arial" w:cs="Arial"/>
                <w:b/>
                <w:sz w:val="18"/>
                <w:szCs w:val="18"/>
                <w:lang w:eastAsia="x-none"/>
              </w:rPr>
              <w:t>Poř. č.</w:t>
            </w:r>
          </w:p>
        </w:tc>
        <w:tc>
          <w:tcPr>
            <w:tcW w:w="2070" w:type="dxa"/>
            <w:vAlign w:val="center"/>
          </w:tcPr>
          <w:p w:rsidR="008C3BF4" w:rsidRPr="006B3B94" w:rsidRDefault="008C3BF4" w:rsidP="006B3B94">
            <w:pPr>
              <w:spacing w:before="60" w:after="60"/>
              <w:jc w:val="left"/>
              <w:rPr>
                <w:rFonts w:ascii="Arial" w:eastAsia="Calibri" w:hAnsi="Arial" w:cs="Arial"/>
                <w:b/>
                <w:sz w:val="18"/>
                <w:szCs w:val="18"/>
                <w:lang w:eastAsia="x-none"/>
              </w:rPr>
            </w:pPr>
            <w:r w:rsidRPr="006B3B94">
              <w:rPr>
                <w:rFonts w:ascii="Arial" w:eastAsia="Calibri" w:hAnsi="Arial" w:cs="Arial"/>
                <w:b/>
                <w:sz w:val="18"/>
                <w:szCs w:val="18"/>
                <w:lang w:eastAsia="x-none"/>
              </w:rPr>
              <w:t>Název referenční zakázky</w:t>
            </w:r>
          </w:p>
        </w:tc>
        <w:tc>
          <w:tcPr>
            <w:tcW w:w="1701" w:type="dxa"/>
            <w:shd w:val="clear" w:color="auto" w:fill="auto"/>
            <w:vAlign w:val="center"/>
          </w:tcPr>
          <w:p w:rsidR="008C3BF4" w:rsidRPr="006B3B94" w:rsidRDefault="008C3BF4" w:rsidP="006B3B94">
            <w:pPr>
              <w:spacing w:before="60" w:after="60"/>
              <w:jc w:val="left"/>
              <w:rPr>
                <w:rFonts w:ascii="Arial" w:eastAsia="Calibri" w:hAnsi="Arial" w:cs="Arial"/>
                <w:b/>
                <w:sz w:val="18"/>
                <w:szCs w:val="18"/>
                <w:lang w:eastAsia="x-none"/>
              </w:rPr>
            </w:pPr>
            <w:r w:rsidRPr="006B3B94">
              <w:rPr>
                <w:rFonts w:ascii="Arial" w:eastAsia="Calibri" w:hAnsi="Arial" w:cs="Arial"/>
                <w:b/>
                <w:sz w:val="18"/>
                <w:szCs w:val="18"/>
                <w:lang w:eastAsia="x-none"/>
              </w:rPr>
              <w:t>Popis (obsah) referenční zakázky</w:t>
            </w:r>
          </w:p>
          <w:p w:rsidR="008C3BF4" w:rsidRPr="006B3B94" w:rsidRDefault="008C3BF4" w:rsidP="006B3B94">
            <w:pPr>
              <w:spacing w:before="60" w:after="60"/>
              <w:jc w:val="left"/>
              <w:rPr>
                <w:rFonts w:ascii="Arial" w:eastAsia="Calibri" w:hAnsi="Arial" w:cs="Arial"/>
                <w:b/>
                <w:sz w:val="18"/>
                <w:szCs w:val="18"/>
                <w:lang w:eastAsia="x-none"/>
              </w:rPr>
            </w:pPr>
            <w:r w:rsidRPr="006B3B94">
              <w:rPr>
                <w:rFonts w:ascii="Arial" w:eastAsia="Calibri" w:hAnsi="Arial" w:cs="Arial"/>
                <w:sz w:val="18"/>
                <w:szCs w:val="18"/>
                <w:lang w:eastAsia="x-none"/>
              </w:rPr>
              <w:t>(z popisu musí vyplývat splnění podmínek stanovených v čl. 4.3.1</w:t>
            </w:r>
            <w:r w:rsidR="00EB24A6">
              <w:rPr>
                <w:rFonts w:ascii="Arial" w:eastAsia="Calibri" w:hAnsi="Arial" w:cs="Arial"/>
                <w:sz w:val="18"/>
                <w:szCs w:val="18"/>
                <w:lang w:eastAsia="x-none"/>
              </w:rPr>
              <w:t>.</w:t>
            </w:r>
            <w:r w:rsidRPr="006B3B94">
              <w:rPr>
                <w:rFonts w:ascii="Arial" w:eastAsia="Calibri" w:hAnsi="Arial" w:cs="Arial"/>
                <w:sz w:val="18"/>
                <w:szCs w:val="18"/>
                <w:lang w:eastAsia="x-none"/>
              </w:rPr>
              <w:t xml:space="preserve"> výzvy</w:t>
            </w:r>
            <w:r w:rsidR="00CD0B4B">
              <w:rPr>
                <w:rFonts w:ascii="Arial" w:eastAsia="Calibri" w:hAnsi="Arial" w:cs="Arial"/>
                <w:sz w:val="18"/>
                <w:szCs w:val="18"/>
                <w:lang w:eastAsia="x-none"/>
              </w:rPr>
              <w:t xml:space="preserve"> včetně uvedení označení objektu, na kterém byly stavební práce prováděny</w:t>
            </w:r>
            <w:r w:rsidRPr="006B3B94">
              <w:rPr>
                <w:rFonts w:ascii="Arial" w:eastAsia="Calibri" w:hAnsi="Arial" w:cs="Arial"/>
                <w:sz w:val="18"/>
                <w:szCs w:val="18"/>
                <w:lang w:eastAsia="x-none"/>
              </w:rPr>
              <w:t>)</w:t>
            </w:r>
          </w:p>
        </w:tc>
        <w:tc>
          <w:tcPr>
            <w:tcW w:w="1295" w:type="dxa"/>
            <w:shd w:val="clear" w:color="auto" w:fill="auto"/>
            <w:vAlign w:val="center"/>
          </w:tcPr>
          <w:p w:rsidR="008C3BF4" w:rsidRPr="006B3B94" w:rsidRDefault="008C3BF4" w:rsidP="006B3B94">
            <w:pPr>
              <w:spacing w:before="60" w:after="60"/>
              <w:jc w:val="left"/>
              <w:rPr>
                <w:rFonts w:ascii="Arial" w:eastAsia="Calibri" w:hAnsi="Arial" w:cs="Arial"/>
                <w:b/>
                <w:sz w:val="18"/>
                <w:szCs w:val="18"/>
                <w:lang w:eastAsia="x-none"/>
              </w:rPr>
            </w:pPr>
            <w:r w:rsidRPr="006B3B94">
              <w:rPr>
                <w:rFonts w:ascii="Arial" w:eastAsia="Calibri" w:hAnsi="Arial" w:cs="Arial"/>
                <w:b/>
                <w:sz w:val="18"/>
                <w:szCs w:val="18"/>
                <w:lang w:eastAsia="x-none"/>
              </w:rPr>
              <w:t>Finanční objem včetně DPH</w:t>
            </w:r>
          </w:p>
        </w:tc>
        <w:tc>
          <w:tcPr>
            <w:tcW w:w="1559" w:type="dxa"/>
            <w:shd w:val="clear" w:color="auto" w:fill="auto"/>
            <w:vAlign w:val="center"/>
          </w:tcPr>
          <w:p w:rsidR="008C3BF4" w:rsidRPr="006B3B94" w:rsidRDefault="008C3BF4" w:rsidP="006B3B94">
            <w:pPr>
              <w:spacing w:before="60" w:after="60"/>
              <w:jc w:val="left"/>
              <w:rPr>
                <w:rFonts w:ascii="Arial" w:eastAsia="Calibri" w:hAnsi="Arial" w:cs="Arial"/>
                <w:b/>
                <w:sz w:val="18"/>
                <w:szCs w:val="18"/>
                <w:lang w:eastAsia="x-none"/>
              </w:rPr>
            </w:pPr>
            <w:r w:rsidRPr="006B3B94">
              <w:rPr>
                <w:rFonts w:ascii="Arial" w:eastAsia="Calibri" w:hAnsi="Arial" w:cs="Arial"/>
                <w:b/>
                <w:sz w:val="18"/>
                <w:szCs w:val="18"/>
                <w:lang w:eastAsia="x-none"/>
              </w:rPr>
              <w:t xml:space="preserve">Období poskytování referenční zakázky </w:t>
            </w:r>
            <w:r w:rsidRPr="006B3B94">
              <w:rPr>
                <w:rFonts w:ascii="Arial" w:eastAsia="Calibri" w:hAnsi="Arial" w:cs="Arial"/>
                <w:sz w:val="18"/>
                <w:szCs w:val="18"/>
                <w:lang w:eastAsia="x-none"/>
              </w:rPr>
              <w:t>(vymezené mě</w:t>
            </w:r>
            <w:r w:rsidR="00BC2074">
              <w:rPr>
                <w:rFonts w:ascii="Arial" w:eastAsia="Calibri" w:hAnsi="Arial" w:cs="Arial"/>
                <w:sz w:val="18"/>
                <w:szCs w:val="18"/>
                <w:lang w:eastAsia="x-none"/>
              </w:rPr>
              <w:t xml:space="preserve">síci a roky; ne později </w:t>
            </w:r>
            <w:proofErr w:type="gramStart"/>
            <w:r w:rsidR="00BC2074">
              <w:rPr>
                <w:rFonts w:ascii="Arial" w:eastAsia="Calibri" w:hAnsi="Arial" w:cs="Arial"/>
                <w:sz w:val="18"/>
                <w:szCs w:val="18"/>
                <w:lang w:eastAsia="x-none"/>
              </w:rPr>
              <w:t>než  5 let</w:t>
            </w:r>
            <w:proofErr w:type="gramEnd"/>
            <w:r w:rsidR="00BC2074">
              <w:rPr>
                <w:rFonts w:ascii="Arial" w:eastAsia="Calibri" w:hAnsi="Arial" w:cs="Arial"/>
                <w:sz w:val="18"/>
                <w:szCs w:val="18"/>
                <w:lang w:eastAsia="x-none"/>
              </w:rPr>
              <w:t xml:space="preserve"> před zahájením zadávacího řízení</w:t>
            </w:r>
            <w:r w:rsidRPr="006B3B94">
              <w:rPr>
                <w:rFonts w:ascii="Arial" w:eastAsia="Calibri" w:hAnsi="Arial" w:cs="Arial"/>
                <w:sz w:val="18"/>
                <w:szCs w:val="18"/>
                <w:lang w:eastAsia="x-none"/>
              </w:rPr>
              <w:t>)</w:t>
            </w:r>
          </w:p>
        </w:tc>
        <w:tc>
          <w:tcPr>
            <w:tcW w:w="2249" w:type="dxa"/>
            <w:shd w:val="clear" w:color="auto" w:fill="auto"/>
            <w:vAlign w:val="center"/>
          </w:tcPr>
          <w:p w:rsidR="008C3BF4" w:rsidRPr="006B3B94" w:rsidRDefault="00FB459B" w:rsidP="006B3B94">
            <w:pPr>
              <w:spacing w:before="60" w:after="60"/>
              <w:jc w:val="left"/>
              <w:rPr>
                <w:rFonts w:ascii="Arial" w:eastAsia="Calibri" w:hAnsi="Arial" w:cs="Arial"/>
                <w:b/>
                <w:sz w:val="18"/>
                <w:szCs w:val="18"/>
                <w:lang w:eastAsia="x-none"/>
              </w:rPr>
            </w:pPr>
            <w:r w:rsidRPr="00637D5D">
              <w:rPr>
                <w:rFonts w:ascii="Arial" w:eastAsia="Calibri" w:hAnsi="Arial" w:cs="Arial"/>
                <w:b/>
                <w:sz w:val="18"/>
                <w:szCs w:val="18"/>
                <w:lang w:eastAsia="x-none"/>
              </w:rPr>
              <w:t xml:space="preserve">Subjekt, kterému byla referenční zakázka poskytována </w:t>
            </w:r>
            <w:r w:rsidRPr="00637D5D">
              <w:rPr>
                <w:rFonts w:ascii="Arial" w:eastAsia="Calibri" w:hAnsi="Arial" w:cs="Arial"/>
                <w:sz w:val="18"/>
                <w:szCs w:val="18"/>
                <w:lang w:eastAsia="x-none"/>
              </w:rPr>
              <w:t>(objednatel, kontaktní osoba</w:t>
            </w:r>
            <w:r>
              <w:rPr>
                <w:rFonts w:ascii="Arial" w:eastAsia="Calibri" w:hAnsi="Arial" w:cs="Arial"/>
                <w:sz w:val="18"/>
                <w:szCs w:val="18"/>
                <w:lang w:eastAsia="x-none"/>
              </w:rPr>
              <w:t xml:space="preserve"> včetně jejich kontaktních údajů</w:t>
            </w:r>
            <w:r w:rsidRPr="00637D5D">
              <w:rPr>
                <w:rFonts w:ascii="Arial" w:eastAsia="Calibri" w:hAnsi="Arial" w:cs="Arial"/>
                <w:sz w:val="18"/>
                <w:szCs w:val="18"/>
                <w:lang w:eastAsia="x-none"/>
              </w:rPr>
              <w:t>)</w:t>
            </w:r>
          </w:p>
        </w:tc>
      </w:tr>
      <w:tr w:rsidR="008C3BF4" w:rsidRPr="00056DFD" w:rsidTr="00CE6364">
        <w:trPr>
          <w:jc w:val="center"/>
        </w:trPr>
        <w:tc>
          <w:tcPr>
            <w:tcW w:w="630" w:type="dxa"/>
            <w:vAlign w:val="center"/>
          </w:tcPr>
          <w:p w:rsidR="008C3BF4" w:rsidRPr="00056DFD" w:rsidRDefault="008C3BF4" w:rsidP="004C1CAB">
            <w:pPr>
              <w:jc w:val="center"/>
              <w:rPr>
                <w:rFonts w:ascii="Arial" w:eastAsia="Calibri" w:hAnsi="Arial" w:cs="Arial"/>
                <w:lang w:eastAsia="x-none"/>
              </w:rPr>
            </w:pPr>
            <w:r w:rsidRPr="00056DFD">
              <w:rPr>
                <w:rFonts w:ascii="Arial" w:eastAsia="Calibri" w:hAnsi="Arial" w:cs="Arial"/>
                <w:lang w:eastAsia="x-none"/>
              </w:rPr>
              <w:t>1.</w:t>
            </w:r>
          </w:p>
        </w:tc>
        <w:tc>
          <w:tcPr>
            <w:tcW w:w="2070" w:type="dxa"/>
            <w:vAlign w:val="center"/>
          </w:tcPr>
          <w:p w:rsidR="008C3BF4" w:rsidRPr="00056DFD" w:rsidRDefault="008C3BF4" w:rsidP="004C1CAB">
            <w:pPr>
              <w:spacing w:before="40" w:after="40"/>
              <w:jc w:val="left"/>
              <w:rPr>
                <w:rFonts w:ascii="Arial" w:eastAsia="Calibri" w:hAnsi="Arial" w:cs="Arial"/>
                <w:lang w:eastAsia="x-none"/>
              </w:rPr>
            </w:pPr>
          </w:p>
        </w:tc>
        <w:tc>
          <w:tcPr>
            <w:tcW w:w="1701" w:type="dxa"/>
            <w:vAlign w:val="center"/>
          </w:tcPr>
          <w:p w:rsidR="008C3BF4" w:rsidRPr="00056DFD" w:rsidRDefault="008C3BF4" w:rsidP="004C1CAB">
            <w:pPr>
              <w:spacing w:before="40" w:after="40"/>
              <w:jc w:val="left"/>
              <w:rPr>
                <w:rFonts w:ascii="Arial" w:eastAsia="Calibri" w:hAnsi="Arial" w:cs="Arial"/>
                <w:lang w:eastAsia="x-none"/>
              </w:rPr>
            </w:pPr>
          </w:p>
        </w:tc>
        <w:tc>
          <w:tcPr>
            <w:tcW w:w="1295" w:type="dxa"/>
            <w:shd w:val="clear" w:color="auto" w:fill="auto"/>
            <w:vAlign w:val="center"/>
          </w:tcPr>
          <w:p w:rsidR="008C3BF4" w:rsidRPr="00056DFD" w:rsidRDefault="008C3BF4" w:rsidP="004C1CAB">
            <w:pPr>
              <w:spacing w:before="40" w:after="40"/>
              <w:jc w:val="left"/>
              <w:rPr>
                <w:rFonts w:ascii="Arial" w:eastAsia="Calibri" w:hAnsi="Arial" w:cs="Arial"/>
                <w:lang w:eastAsia="x-none"/>
              </w:rPr>
            </w:pPr>
          </w:p>
        </w:tc>
        <w:tc>
          <w:tcPr>
            <w:tcW w:w="1559" w:type="dxa"/>
            <w:shd w:val="clear" w:color="auto" w:fill="auto"/>
            <w:vAlign w:val="center"/>
          </w:tcPr>
          <w:p w:rsidR="008C3BF4" w:rsidRPr="00056DFD" w:rsidRDefault="008C3BF4" w:rsidP="004C1CAB">
            <w:pPr>
              <w:tabs>
                <w:tab w:val="center" w:pos="742"/>
              </w:tabs>
              <w:spacing w:before="40" w:after="40"/>
              <w:jc w:val="left"/>
              <w:rPr>
                <w:rFonts w:ascii="Arial" w:eastAsia="Calibri" w:hAnsi="Arial" w:cs="Arial"/>
                <w:lang w:eastAsia="x-none"/>
              </w:rPr>
            </w:pPr>
          </w:p>
        </w:tc>
        <w:tc>
          <w:tcPr>
            <w:tcW w:w="2249" w:type="dxa"/>
            <w:shd w:val="clear" w:color="auto" w:fill="auto"/>
            <w:vAlign w:val="center"/>
          </w:tcPr>
          <w:p w:rsidR="008C3BF4" w:rsidRPr="00056DFD" w:rsidRDefault="008C3BF4" w:rsidP="004C1CAB">
            <w:pPr>
              <w:spacing w:before="40" w:after="40"/>
              <w:jc w:val="left"/>
              <w:rPr>
                <w:rFonts w:ascii="Arial" w:eastAsia="Calibri" w:hAnsi="Arial" w:cs="Arial"/>
                <w:lang w:eastAsia="x-none"/>
              </w:rPr>
            </w:pPr>
          </w:p>
        </w:tc>
      </w:tr>
      <w:tr w:rsidR="008C3BF4" w:rsidRPr="00056DFD" w:rsidTr="00CE6364">
        <w:trPr>
          <w:jc w:val="center"/>
        </w:trPr>
        <w:tc>
          <w:tcPr>
            <w:tcW w:w="630" w:type="dxa"/>
            <w:vAlign w:val="center"/>
          </w:tcPr>
          <w:p w:rsidR="008C3BF4" w:rsidRPr="00056DFD" w:rsidRDefault="008C3BF4" w:rsidP="004C1CAB">
            <w:pPr>
              <w:jc w:val="center"/>
              <w:rPr>
                <w:rFonts w:ascii="Arial" w:eastAsia="Calibri" w:hAnsi="Arial" w:cs="Arial"/>
                <w:lang w:eastAsia="x-none"/>
              </w:rPr>
            </w:pPr>
            <w:r w:rsidRPr="00056DFD">
              <w:rPr>
                <w:rFonts w:ascii="Arial" w:eastAsia="Calibri" w:hAnsi="Arial" w:cs="Arial"/>
                <w:lang w:eastAsia="x-none"/>
              </w:rPr>
              <w:t>2.</w:t>
            </w:r>
          </w:p>
        </w:tc>
        <w:tc>
          <w:tcPr>
            <w:tcW w:w="2070" w:type="dxa"/>
            <w:vAlign w:val="center"/>
          </w:tcPr>
          <w:p w:rsidR="008C3BF4" w:rsidRPr="00056DFD" w:rsidRDefault="008C3BF4" w:rsidP="004C1CAB">
            <w:pPr>
              <w:spacing w:before="40" w:after="40"/>
              <w:jc w:val="left"/>
              <w:rPr>
                <w:rFonts w:ascii="Arial" w:eastAsia="Calibri" w:hAnsi="Arial" w:cs="Arial"/>
                <w:lang w:eastAsia="x-none"/>
              </w:rPr>
            </w:pPr>
          </w:p>
        </w:tc>
        <w:tc>
          <w:tcPr>
            <w:tcW w:w="1701" w:type="dxa"/>
            <w:vAlign w:val="center"/>
          </w:tcPr>
          <w:p w:rsidR="008C3BF4" w:rsidRPr="00056DFD" w:rsidRDefault="008C3BF4" w:rsidP="004C1CAB">
            <w:pPr>
              <w:spacing w:before="40" w:after="40"/>
              <w:jc w:val="left"/>
              <w:rPr>
                <w:rFonts w:ascii="Arial" w:eastAsia="Calibri" w:hAnsi="Arial" w:cs="Arial"/>
                <w:lang w:eastAsia="x-none"/>
              </w:rPr>
            </w:pPr>
          </w:p>
        </w:tc>
        <w:tc>
          <w:tcPr>
            <w:tcW w:w="1295" w:type="dxa"/>
            <w:shd w:val="clear" w:color="auto" w:fill="auto"/>
            <w:vAlign w:val="center"/>
          </w:tcPr>
          <w:p w:rsidR="008C3BF4" w:rsidRPr="00056DFD" w:rsidRDefault="008C3BF4" w:rsidP="004C1CAB">
            <w:pPr>
              <w:spacing w:before="40" w:after="40"/>
              <w:jc w:val="left"/>
              <w:rPr>
                <w:rFonts w:ascii="Arial" w:eastAsia="Calibri" w:hAnsi="Arial" w:cs="Arial"/>
                <w:lang w:eastAsia="x-none"/>
              </w:rPr>
            </w:pPr>
          </w:p>
        </w:tc>
        <w:tc>
          <w:tcPr>
            <w:tcW w:w="1559" w:type="dxa"/>
            <w:shd w:val="clear" w:color="auto" w:fill="auto"/>
            <w:vAlign w:val="center"/>
          </w:tcPr>
          <w:p w:rsidR="008C3BF4" w:rsidRPr="00056DFD" w:rsidRDefault="008C3BF4" w:rsidP="004C1CAB">
            <w:pPr>
              <w:tabs>
                <w:tab w:val="center" w:pos="742"/>
              </w:tabs>
              <w:spacing w:before="40" w:after="40"/>
              <w:jc w:val="left"/>
              <w:rPr>
                <w:rFonts w:ascii="Arial" w:eastAsia="Calibri" w:hAnsi="Arial" w:cs="Arial"/>
                <w:lang w:eastAsia="x-none"/>
              </w:rPr>
            </w:pPr>
          </w:p>
        </w:tc>
        <w:tc>
          <w:tcPr>
            <w:tcW w:w="2249" w:type="dxa"/>
            <w:shd w:val="clear" w:color="auto" w:fill="auto"/>
            <w:vAlign w:val="center"/>
          </w:tcPr>
          <w:p w:rsidR="008C3BF4" w:rsidRPr="00056DFD" w:rsidRDefault="008C3BF4" w:rsidP="004C1CAB">
            <w:pPr>
              <w:spacing w:before="40" w:after="40"/>
              <w:jc w:val="left"/>
              <w:rPr>
                <w:rFonts w:ascii="Arial" w:eastAsia="Calibri" w:hAnsi="Arial" w:cs="Arial"/>
                <w:lang w:eastAsia="x-none"/>
              </w:rPr>
            </w:pPr>
          </w:p>
        </w:tc>
      </w:tr>
    </w:tbl>
    <w:p w:rsidR="008C3BF4" w:rsidRPr="00056DFD" w:rsidRDefault="008C3BF4" w:rsidP="008C3BF4">
      <w:pPr>
        <w:spacing w:before="120" w:after="120"/>
        <w:ind w:left="45"/>
        <w:rPr>
          <w:rFonts w:ascii="Arial" w:eastAsia="Calibri" w:hAnsi="Arial" w:cs="Arial"/>
        </w:rPr>
      </w:pPr>
      <w:r w:rsidRPr="00056DFD">
        <w:rPr>
          <w:rFonts w:ascii="Arial" w:eastAsia="Calibri" w:hAnsi="Arial" w:cs="Arial"/>
          <w:highlight w:val="green"/>
        </w:rPr>
        <w:t xml:space="preserve">V případě potřeby </w:t>
      </w:r>
      <w:r w:rsidR="0084763A">
        <w:rPr>
          <w:rFonts w:ascii="Arial" w:eastAsia="Calibri" w:hAnsi="Arial" w:cs="Arial"/>
          <w:highlight w:val="green"/>
        </w:rPr>
        <w:t>doplňte další řádky. Pod</w:t>
      </w:r>
      <w:r w:rsidRPr="00056DFD">
        <w:rPr>
          <w:rFonts w:ascii="Arial" w:eastAsia="Calibri" w:hAnsi="Arial" w:cs="Arial"/>
          <w:highlight w:val="green"/>
        </w:rPr>
        <w:t>dodavatel vzor čestného prohlášení přizpůsobí podle svých potřeb (dle části kvalifikace, která je prokazována subdodavatelem).</w:t>
      </w:r>
      <w:r w:rsidRPr="00056DFD">
        <w:rPr>
          <w:rFonts w:ascii="Arial" w:eastAsia="Calibri" w:hAnsi="Arial" w:cs="Arial"/>
        </w:rPr>
        <w:t xml:space="preserve"> </w:t>
      </w:r>
    </w:p>
    <w:p w:rsidR="008C3BF4" w:rsidRPr="00056DFD" w:rsidRDefault="0084763A" w:rsidP="008C3BF4">
      <w:pPr>
        <w:tabs>
          <w:tab w:val="left" w:pos="851"/>
        </w:tabs>
        <w:spacing w:before="120" w:after="120"/>
        <w:ind w:left="45"/>
        <w:rPr>
          <w:rFonts w:ascii="Arial" w:eastAsia="Calibri" w:hAnsi="Arial" w:cs="Arial"/>
          <w:sz w:val="22"/>
          <w:szCs w:val="22"/>
        </w:rPr>
      </w:pPr>
      <w:r>
        <w:rPr>
          <w:rFonts w:ascii="Arial" w:eastAsia="Calibri" w:hAnsi="Arial" w:cs="Arial"/>
          <w:sz w:val="22"/>
          <w:szCs w:val="22"/>
        </w:rPr>
        <w:t>Pod</w:t>
      </w:r>
      <w:r w:rsidR="008C3BF4" w:rsidRPr="00056DFD">
        <w:rPr>
          <w:rFonts w:ascii="Arial" w:eastAsia="Calibri" w:hAnsi="Arial" w:cs="Arial"/>
          <w:sz w:val="22"/>
          <w:szCs w:val="22"/>
        </w:rPr>
        <w:t>dodavatel dále prohlašuje, že se bude podílet na plnění předmětu veřejné zakázky (tj. předmětu díla dle smlouvy uvedené v příloze C výzvy</w:t>
      </w:r>
      <w:r w:rsidR="00FB459B">
        <w:rPr>
          <w:rFonts w:ascii="Arial" w:eastAsia="Calibri" w:hAnsi="Arial" w:cs="Arial"/>
          <w:sz w:val="22"/>
          <w:szCs w:val="22"/>
        </w:rPr>
        <w:t xml:space="preserve"> k podání nabídky</w:t>
      </w:r>
      <w:r w:rsidR="008C3BF4" w:rsidRPr="00056DFD">
        <w:rPr>
          <w:rFonts w:ascii="Arial" w:eastAsia="Calibri" w:hAnsi="Arial" w:cs="Arial"/>
          <w:sz w:val="22"/>
          <w:szCs w:val="22"/>
        </w:rPr>
        <w:t xml:space="preserve">), pro kterou prokazuje </w:t>
      </w:r>
      <w:r w:rsidR="008C3BF4">
        <w:rPr>
          <w:rFonts w:ascii="Arial" w:eastAsia="Calibri" w:hAnsi="Arial" w:cs="Arial"/>
          <w:sz w:val="22"/>
          <w:szCs w:val="22"/>
        </w:rPr>
        <w:t>dodavatel</w:t>
      </w:r>
      <w:r w:rsidR="008C3BF4" w:rsidRPr="00056DFD">
        <w:rPr>
          <w:rFonts w:ascii="Arial" w:eastAsia="Calibri" w:hAnsi="Arial" w:cs="Arial"/>
          <w:sz w:val="22"/>
          <w:szCs w:val="22"/>
        </w:rPr>
        <w:t xml:space="preserve"> prostřednictvím </w:t>
      </w:r>
      <w:r>
        <w:rPr>
          <w:rFonts w:ascii="Arial" w:eastAsia="Calibri" w:hAnsi="Arial" w:cs="Arial"/>
          <w:sz w:val="22"/>
          <w:szCs w:val="22"/>
        </w:rPr>
        <w:t>pod</w:t>
      </w:r>
      <w:r w:rsidR="008C3BF4" w:rsidRPr="00056DFD">
        <w:rPr>
          <w:rFonts w:ascii="Arial" w:eastAsia="Calibri" w:hAnsi="Arial" w:cs="Arial"/>
          <w:sz w:val="22"/>
          <w:szCs w:val="22"/>
        </w:rPr>
        <w:t xml:space="preserve">dodavatele splnění kvalifikace, v rozsahu odpovídajícím kvalifikaci prokazované prostřednictvím tohoto </w:t>
      </w:r>
      <w:r>
        <w:rPr>
          <w:rFonts w:ascii="Arial" w:eastAsia="Calibri" w:hAnsi="Arial" w:cs="Arial"/>
          <w:sz w:val="22"/>
          <w:szCs w:val="22"/>
        </w:rPr>
        <w:t>pod</w:t>
      </w:r>
      <w:r w:rsidR="008C3BF4" w:rsidRPr="00056DFD">
        <w:rPr>
          <w:rFonts w:ascii="Arial" w:eastAsia="Calibri" w:hAnsi="Arial" w:cs="Arial"/>
          <w:sz w:val="22"/>
          <w:szCs w:val="22"/>
        </w:rPr>
        <w:t xml:space="preserve">dodavatele.  </w:t>
      </w:r>
    </w:p>
    <w:p w:rsidR="004006E2" w:rsidRPr="00A73139" w:rsidRDefault="004006E2" w:rsidP="004006E2">
      <w:pPr>
        <w:autoSpaceDN w:val="0"/>
        <w:spacing w:before="360" w:after="120"/>
        <w:jc w:val="left"/>
        <w:textAlignment w:val="baseline"/>
        <w:rPr>
          <w:rFonts w:ascii="Arial" w:eastAsia="Calibri" w:hAnsi="Arial" w:cs="Arial"/>
          <w:kern w:val="3"/>
          <w:sz w:val="22"/>
          <w:szCs w:val="22"/>
        </w:rPr>
      </w:pPr>
      <w:r w:rsidRPr="00A73139">
        <w:rPr>
          <w:rFonts w:ascii="Arial" w:eastAsia="Calibri" w:hAnsi="Arial" w:cs="Arial"/>
          <w:kern w:val="3"/>
          <w:sz w:val="22"/>
          <w:szCs w:val="22"/>
        </w:rPr>
        <w:t>V(e) ……………</w:t>
      </w:r>
      <w:r>
        <w:rPr>
          <w:rFonts w:ascii="Arial" w:eastAsia="Calibri" w:hAnsi="Arial" w:cs="Arial"/>
          <w:kern w:val="3"/>
          <w:sz w:val="22"/>
          <w:szCs w:val="22"/>
        </w:rPr>
        <w:t>……………</w:t>
      </w:r>
      <w:proofErr w:type="gramStart"/>
      <w:r>
        <w:rPr>
          <w:rFonts w:ascii="Arial" w:eastAsia="Calibri" w:hAnsi="Arial" w:cs="Arial"/>
          <w:kern w:val="3"/>
          <w:sz w:val="22"/>
          <w:szCs w:val="22"/>
        </w:rPr>
        <w:t>…...</w:t>
      </w:r>
      <w:r w:rsidRPr="00A73139">
        <w:rPr>
          <w:rFonts w:ascii="Arial" w:eastAsia="Calibri" w:hAnsi="Arial" w:cs="Arial"/>
          <w:kern w:val="3"/>
          <w:sz w:val="22"/>
          <w:szCs w:val="22"/>
        </w:rPr>
        <w:t>…</w:t>
      </w:r>
      <w:proofErr w:type="gramEnd"/>
      <w:r w:rsidRPr="00A73139">
        <w:rPr>
          <w:rFonts w:ascii="Arial" w:eastAsia="Calibri" w:hAnsi="Arial" w:cs="Arial"/>
          <w:kern w:val="3"/>
          <w:sz w:val="22"/>
          <w:szCs w:val="22"/>
        </w:rPr>
        <w:t>…….. dne ……………..</w:t>
      </w:r>
    </w:p>
    <w:tbl>
      <w:tblPr>
        <w:tblW w:w="967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6133"/>
      </w:tblGrid>
      <w:tr w:rsidR="004006E2" w:rsidRPr="00A73139" w:rsidTr="00322020">
        <w:trPr>
          <w:trHeight w:val="454"/>
        </w:trPr>
        <w:tc>
          <w:tcPr>
            <w:tcW w:w="9677" w:type="dxa"/>
            <w:gridSpan w:val="2"/>
            <w:vAlign w:val="center"/>
          </w:tcPr>
          <w:p w:rsidR="004006E2" w:rsidRPr="00A73139" w:rsidRDefault="004006E2" w:rsidP="00322020">
            <w:pPr>
              <w:autoSpaceDN w:val="0"/>
              <w:spacing w:before="60" w:after="60"/>
              <w:jc w:val="left"/>
              <w:textAlignment w:val="baseline"/>
              <w:rPr>
                <w:rFonts w:ascii="Arial" w:eastAsia="Calibri" w:hAnsi="Arial" w:cs="Arial"/>
                <w:b/>
                <w:kern w:val="3"/>
                <w:sz w:val="22"/>
                <w:szCs w:val="22"/>
              </w:rPr>
            </w:pPr>
            <w:r w:rsidRPr="00A73139">
              <w:rPr>
                <w:rFonts w:ascii="Arial" w:eastAsia="Calibri" w:hAnsi="Arial" w:cs="Arial"/>
                <w:b/>
                <w:kern w:val="3"/>
                <w:sz w:val="22"/>
                <w:szCs w:val="22"/>
              </w:rPr>
              <w:t>Podpis dodavatele nebo osoby oprávněné jednat jménem nebo za dodavatele</w:t>
            </w:r>
          </w:p>
        </w:tc>
      </w:tr>
      <w:tr w:rsidR="004006E2" w:rsidRPr="00A73139" w:rsidTr="00322020">
        <w:trPr>
          <w:trHeight w:val="454"/>
        </w:trPr>
        <w:tc>
          <w:tcPr>
            <w:tcW w:w="3544" w:type="dxa"/>
            <w:vAlign w:val="center"/>
          </w:tcPr>
          <w:p w:rsidR="004006E2" w:rsidRPr="00A73139" w:rsidRDefault="004006E2" w:rsidP="00322020">
            <w:pPr>
              <w:autoSpaceDN w:val="0"/>
              <w:spacing w:before="60" w:after="60"/>
              <w:jc w:val="left"/>
              <w:textAlignment w:val="baseline"/>
              <w:rPr>
                <w:rFonts w:ascii="Arial" w:eastAsia="Calibri" w:hAnsi="Arial" w:cs="Arial"/>
                <w:kern w:val="3"/>
                <w:sz w:val="22"/>
                <w:szCs w:val="22"/>
              </w:rPr>
            </w:pPr>
            <w:r w:rsidRPr="00A73139">
              <w:rPr>
                <w:rFonts w:ascii="Arial" w:eastAsia="Calibri" w:hAnsi="Arial" w:cs="Arial"/>
                <w:kern w:val="3"/>
                <w:sz w:val="22"/>
                <w:szCs w:val="22"/>
              </w:rPr>
              <w:t>Obchodní firma nebo název nebo jméno a příjmení:</w:t>
            </w:r>
          </w:p>
        </w:tc>
        <w:tc>
          <w:tcPr>
            <w:tcW w:w="6133" w:type="dxa"/>
            <w:vAlign w:val="center"/>
          </w:tcPr>
          <w:p w:rsidR="004006E2" w:rsidRPr="00A73139" w:rsidRDefault="004006E2" w:rsidP="00322020">
            <w:pPr>
              <w:autoSpaceDN w:val="0"/>
              <w:spacing w:before="60" w:after="60"/>
              <w:jc w:val="left"/>
              <w:textAlignment w:val="baseline"/>
              <w:rPr>
                <w:rFonts w:ascii="Arial" w:eastAsia="Calibri" w:hAnsi="Arial" w:cs="Arial"/>
                <w:kern w:val="3"/>
                <w:sz w:val="22"/>
                <w:szCs w:val="22"/>
              </w:rPr>
            </w:pPr>
          </w:p>
        </w:tc>
      </w:tr>
      <w:tr w:rsidR="004006E2" w:rsidRPr="00A73139" w:rsidTr="00322020">
        <w:trPr>
          <w:trHeight w:val="454"/>
        </w:trPr>
        <w:tc>
          <w:tcPr>
            <w:tcW w:w="3544" w:type="dxa"/>
            <w:vAlign w:val="center"/>
          </w:tcPr>
          <w:p w:rsidR="004006E2" w:rsidRPr="00A73139" w:rsidRDefault="004006E2" w:rsidP="00322020">
            <w:pPr>
              <w:autoSpaceDN w:val="0"/>
              <w:spacing w:before="60" w:after="60"/>
              <w:jc w:val="left"/>
              <w:textAlignment w:val="baseline"/>
              <w:rPr>
                <w:rFonts w:ascii="Arial" w:eastAsia="Calibri" w:hAnsi="Arial" w:cs="Arial"/>
                <w:kern w:val="3"/>
                <w:sz w:val="22"/>
                <w:szCs w:val="22"/>
              </w:rPr>
            </w:pPr>
            <w:r w:rsidRPr="00A73139">
              <w:rPr>
                <w:rFonts w:ascii="Arial" w:eastAsia="Calibri" w:hAnsi="Arial" w:cs="Arial"/>
                <w:kern w:val="3"/>
                <w:sz w:val="22"/>
                <w:szCs w:val="22"/>
              </w:rPr>
              <w:t>Titul, jméno, příjmení, funkce:</w:t>
            </w:r>
          </w:p>
        </w:tc>
        <w:tc>
          <w:tcPr>
            <w:tcW w:w="6133" w:type="dxa"/>
            <w:vAlign w:val="center"/>
          </w:tcPr>
          <w:p w:rsidR="004006E2" w:rsidRPr="00A73139" w:rsidRDefault="004006E2" w:rsidP="00322020">
            <w:pPr>
              <w:autoSpaceDN w:val="0"/>
              <w:spacing w:before="60" w:after="60"/>
              <w:jc w:val="left"/>
              <w:textAlignment w:val="baseline"/>
              <w:rPr>
                <w:rFonts w:ascii="Arial" w:eastAsia="Calibri" w:hAnsi="Arial" w:cs="Arial"/>
                <w:kern w:val="3"/>
                <w:sz w:val="22"/>
                <w:szCs w:val="22"/>
              </w:rPr>
            </w:pPr>
          </w:p>
        </w:tc>
      </w:tr>
      <w:tr w:rsidR="004006E2" w:rsidRPr="00A73139" w:rsidTr="00322020">
        <w:trPr>
          <w:trHeight w:val="454"/>
        </w:trPr>
        <w:tc>
          <w:tcPr>
            <w:tcW w:w="3544" w:type="dxa"/>
            <w:vAlign w:val="center"/>
          </w:tcPr>
          <w:p w:rsidR="004006E2" w:rsidRPr="00A73139" w:rsidRDefault="004006E2" w:rsidP="00322020">
            <w:pPr>
              <w:autoSpaceDN w:val="0"/>
              <w:spacing w:before="60" w:after="60"/>
              <w:jc w:val="left"/>
              <w:textAlignment w:val="baseline"/>
              <w:rPr>
                <w:rFonts w:ascii="Arial" w:eastAsia="Calibri" w:hAnsi="Arial" w:cs="Arial"/>
                <w:kern w:val="3"/>
                <w:sz w:val="22"/>
                <w:szCs w:val="22"/>
              </w:rPr>
            </w:pPr>
            <w:r w:rsidRPr="00A73139">
              <w:rPr>
                <w:rFonts w:ascii="Arial" w:eastAsia="Calibri" w:hAnsi="Arial" w:cs="Arial"/>
                <w:kern w:val="3"/>
                <w:sz w:val="22"/>
                <w:szCs w:val="22"/>
              </w:rPr>
              <w:t>Podpis:</w:t>
            </w:r>
          </w:p>
        </w:tc>
        <w:tc>
          <w:tcPr>
            <w:tcW w:w="6133" w:type="dxa"/>
            <w:vAlign w:val="center"/>
          </w:tcPr>
          <w:p w:rsidR="004006E2" w:rsidRPr="00A73139" w:rsidRDefault="004006E2" w:rsidP="00322020">
            <w:pPr>
              <w:autoSpaceDN w:val="0"/>
              <w:spacing w:before="60" w:after="60"/>
              <w:jc w:val="left"/>
              <w:textAlignment w:val="baseline"/>
              <w:rPr>
                <w:rFonts w:ascii="Arial" w:eastAsia="Calibri" w:hAnsi="Arial" w:cs="Arial"/>
                <w:kern w:val="3"/>
                <w:sz w:val="22"/>
                <w:szCs w:val="22"/>
              </w:rPr>
            </w:pPr>
          </w:p>
        </w:tc>
      </w:tr>
    </w:tbl>
    <w:p w:rsidR="008C3BF4" w:rsidRPr="004C2CE0" w:rsidRDefault="008C3BF4" w:rsidP="00411FBA">
      <w:pPr>
        <w:widowControl w:val="0"/>
        <w:autoSpaceDN w:val="0"/>
        <w:textAlignment w:val="baseline"/>
        <w:rPr>
          <w:rFonts w:ascii="Arial" w:hAnsi="Arial" w:cs="Arial"/>
          <w:bCs/>
          <w:i/>
          <w:kern w:val="16"/>
          <w:sz w:val="22"/>
          <w:szCs w:val="22"/>
        </w:rPr>
      </w:pPr>
    </w:p>
    <w:sectPr w:rsidR="008C3BF4" w:rsidRPr="004C2CE0" w:rsidSect="00897881">
      <w:headerReference w:type="even" r:id="rId34"/>
      <w:headerReference w:type="default" r:id="rId35"/>
      <w:pgSz w:w="11920" w:h="16860"/>
      <w:pgMar w:top="1134" w:right="1134" w:bottom="851" w:left="1134" w:header="709" w:footer="45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F6F" w:rsidRDefault="00A95F6F">
      <w:r>
        <w:separator/>
      </w:r>
    </w:p>
  </w:endnote>
  <w:endnote w:type="continuationSeparator" w:id="0">
    <w:p w:rsidR="00A95F6F" w:rsidRDefault="00A9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A4F" w:rsidRPr="001242C3" w:rsidRDefault="00902A4F" w:rsidP="001242C3">
    <w:pPr>
      <w:pStyle w:val="Zpat"/>
      <w:pBdr>
        <w:top w:val="single" w:sz="4" w:space="1" w:color="auto"/>
      </w:pBdr>
      <w:jc w:val="right"/>
      <w:rPr>
        <w:rFonts w:ascii="Arial" w:hAnsi="Arial" w:cs="Arial"/>
        <w:sz w:val="18"/>
        <w:szCs w:val="18"/>
        <w:lang w:val="cs-CZ"/>
      </w:rPr>
    </w:pPr>
    <w:r w:rsidRPr="001156C2">
      <w:rPr>
        <w:rFonts w:ascii="Arial" w:hAnsi="Arial" w:cs="Arial"/>
      </w:rPr>
      <w:t xml:space="preserve">Stránka </w:t>
    </w:r>
    <w:r w:rsidRPr="001156C2">
      <w:rPr>
        <w:rFonts w:ascii="Arial" w:hAnsi="Arial" w:cs="Arial"/>
        <w:bCs/>
      </w:rPr>
      <w:fldChar w:fldCharType="begin"/>
    </w:r>
    <w:r w:rsidRPr="001156C2">
      <w:rPr>
        <w:rFonts w:ascii="Arial" w:hAnsi="Arial" w:cs="Arial"/>
        <w:bCs/>
      </w:rPr>
      <w:instrText>PAGE</w:instrText>
    </w:r>
    <w:r w:rsidRPr="001156C2">
      <w:rPr>
        <w:rFonts w:ascii="Arial" w:hAnsi="Arial" w:cs="Arial"/>
        <w:bCs/>
      </w:rPr>
      <w:fldChar w:fldCharType="separate"/>
    </w:r>
    <w:r w:rsidR="008962A5">
      <w:rPr>
        <w:rFonts w:ascii="Arial" w:hAnsi="Arial" w:cs="Arial"/>
        <w:bCs/>
        <w:noProof/>
      </w:rPr>
      <w:t>26</w:t>
    </w:r>
    <w:r w:rsidRPr="001156C2">
      <w:rPr>
        <w:rFonts w:ascii="Arial" w:hAnsi="Arial" w:cs="Arial"/>
        <w:bCs/>
      </w:rPr>
      <w:fldChar w:fldCharType="end"/>
    </w:r>
    <w:r w:rsidRPr="001156C2">
      <w:rPr>
        <w:rFonts w:ascii="Arial" w:hAnsi="Arial" w:cs="Arial"/>
      </w:rPr>
      <w:t xml:space="preserve"> (celkem </w:t>
    </w:r>
    <w:r w:rsidRPr="001156C2">
      <w:rPr>
        <w:rFonts w:ascii="Arial" w:hAnsi="Arial" w:cs="Arial"/>
        <w:bCs/>
      </w:rPr>
      <w:fldChar w:fldCharType="begin"/>
    </w:r>
    <w:r w:rsidRPr="001156C2">
      <w:rPr>
        <w:rFonts w:ascii="Arial" w:hAnsi="Arial" w:cs="Arial"/>
        <w:bCs/>
      </w:rPr>
      <w:instrText>NUMPAGES</w:instrText>
    </w:r>
    <w:r w:rsidRPr="001156C2">
      <w:rPr>
        <w:rFonts w:ascii="Arial" w:hAnsi="Arial" w:cs="Arial"/>
        <w:bCs/>
      </w:rPr>
      <w:fldChar w:fldCharType="separate"/>
    </w:r>
    <w:r w:rsidR="008962A5">
      <w:rPr>
        <w:rFonts w:ascii="Arial" w:hAnsi="Arial" w:cs="Arial"/>
        <w:bCs/>
        <w:noProof/>
      </w:rPr>
      <w:t>28</w:t>
    </w:r>
    <w:r w:rsidRPr="001156C2">
      <w:rPr>
        <w:rFonts w:ascii="Arial" w:hAnsi="Arial" w:cs="Arial"/>
        <w:bCs/>
      </w:rPr>
      <w:fldChar w:fldCharType="end"/>
    </w:r>
    <w:r w:rsidRPr="001156C2">
      <w:rPr>
        <w:rFonts w:ascii="Arial" w:hAnsi="Arial" w:cs="Arial"/>
        <w:bC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A4F" w:rsidRPr="00C56AEE" w:rsidRDefault="00902A4F" w:rsidP="009A77AA">
    <w:pPr>
      <w:pStyle w:val="Zpat"/>
      <w:pBdr>
        <w:top w:val="single" w:sz="4" w:space="1" w:color="auto"/>
      </w:pBdr>
      <w:jc w:val="right"/>
      <w:rPr>
        <w:rFonts w:ascii="Arial" w:hAnsi="Arial" w:cs="Arial"/>
        <w:lang w:val="cs-CZ"/>
      </w:rPr>
    </w:pPr>
    <w:r w:rsidRPr="00C56AEE">
      <w:rPr>
        <w:rFonts w:ascii="Arial" w:hAnsi="Arial" w:cs="Arial"/>
      </w:rPr>
      <w:t xml:space="preserve">Stránka </w:t>
    </w:r>
    <w:r w:rsidRPr="00C56AEE">
      <w:rPr>
        <w:rFonts w:ascii="Arial" w:hAnsi="Arial" w:cs="Arial"/>
        <w:bCs/>
      </w:rPr>
      <w:fldChar w:fldCharType="begin"/>
    </w:r>
    <w:r w:rsidRPr="00C56AEE">
      <w:rPr>
        <w:rFonts w:ascii="Arial" w:hAnsi="Arial" w:cs="Arial"/>
        <w:bCs/>
      </w:rPr>
      <w:instrText>PAGE</w:instrText>
    </w:r>
    <w:r w:rsidRPr="00C56AEE">
      <w:rPr>
        <w:rFonts w:ascii="Arial" w:hAnsi="Arial" w:cs="Arial"/>
        <w:bCs/>
      </w:rPr>
      <w:fldChar w:fldCharType="separate"/>
    </w:r>
    <w:r w:rsidR="008962A5">
      <w:rPr>
        <w:rFonts w:ascii="Arial" w:hAnsi="Arial" w:cs="Arial"/>
        <w:bCs/>
        <w:noProof/>
      </w:rPr>
      <w:t>9</w:t>
    </w:r>
    <w:r w:rsidRPr="00C56AEE">
      <w:rPr>
        <w:rFonts w:ascii="Arial" w:hAnsi="Arial" w:cs="Arial"/>
        <w:bCs/>
      </w:rPr>
      <w:fldChar w:fldCharType="end"/>
    </w:r>
    <w:r w:rsidRPr="00C56AEE">
      <w:rPr>
        <w:rFonts w:ascii="Arial" w:hAnsi="Arial" w:cs="Arial"/>
      </w:rPr>
      <w:t xml:space="preserve"> (celkem </w:t>
    </w:r>
    <w:r w:rsidRPr="00C56AEE">
      <w:rPr>
        <w:rFonts w:ascii="Arial" w:hAnsi="Arial" w:cs="Arial"/>
        <w:bCs/>
      </w:rPr>
      <w:fldChar w:fldCharType="begin"/>
    </w:r>
    <w:r w:rsidRPr="00C56AEE">
      <w:rPr>
        <w:rFonts w:ascii="Arial" w:hAnsi="Arial" w:cs="Arial"/>
        <w:bCs/>
      </w:rPr>
      <w:instrText>NUMPAGES</w:instrText>
    </w:r>
    <w:r w:rsidRPr="00C56AEE">
      <w:rPr>
        <w:rFonts w:ascii="Arial" w:hAnsi="Arial" w:cs="Arial"/>
        <w:bCs/>
      </w:rPr>
      <w:fldChar w:fldCharType="separate"/>
    </w:r>
    <w:r w:rsidR="008962A5">
      <w:rPr>
        <w:rFonts w:ascii="Arial" w:hAnsi="Arial" w:cs="Arial"/>
        <w:bCs/>
        <w:noProof/>
      </w:rPr>
      <w:t>28</w:t>
    </w:r>
    <w:r w:rsidRPr="00C56AEE">
      <w:rPr>
        <w:rFonts w:ascii="Arial" w:hAnsi="Arial" w:cs="Arial"/>
        <w:bCs/>
      </w:rPr>
      <w:fldChar w:fldCharType="end"/>
    </w:r>
    <w:r w:rsidRPr="00C56AEE">
      <w:rPr>
        <w:rFonts w:ascii="Arial" w:hAnsi="Arial" w:cs="Arial"/>
        <w:bCs/>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C2" w:rsidRPr="001242C3" w:rsidRDefault="001156C2" w:rsidP="001156C2">
    <w:pPr>
      <w:pStyle w:val="Zpat"/>
      <w:pBdr>
        <w:top w:val="single" w:sz="4" w:space="1" w:color="auto"/>
      </w:pBdr>
      <w:jc w:val="right"/>
      <w:rPr>
        <w:rFonts w:ascii="Arial" w:hAnsi="Arial" w:cs="Arial"/>
        <w:sz w:val="18"/>
        <w:szCs w:val="18"/>
        <w:lang w:val="cs-CZ"/>
      </w:rPr>
    </w:pPr>
    <w:r w:rsidRPr="001156C2">
      <w:rPr>
        <w:rFonts w:ascii="Arial" w:hAnsi="Arial" w:cs="Arial"/>
      </w:rPr>
      <w:t xml:space="preserve">Stránka </w:t>
    </w:r>
    <w:r w:rsidRPr="001156C2">
      <w:rPr>
        <w:rFonts w:ascii="Arial" w:hAnsi="Arial" w:cs="Arial"/>
        <w:bCs/>
      </w:rPr>
      <w:fldChar w:fldCharType="begin"/>
    </w:r>
    <w:r w:rsidRPr="001156C2">
      <w:rPr>
        <w:rFonts w:ascii="Arial" w:hAnsi="Arial" w:cs="Arial"/>
        <w:bCs/>
      </w:rPr>
      <w:instrText>PAGE</w:instrText>
    </w:r>
    <w:r w:rsidRPr="001156C2">
      <w:rPr>
        <w:rFonts w:ascii="Arial" w:hAnsi="Arial" w:cs="Arial"/>
        <w:bCs/>
      </w:rPr>
      <w:fldChar w:fldCharType="separate"/>
    </w:r>
    <w:r w:rsidR="008962A5">
      <w:rPr>
        <w:rFonts w:ascii="Arial" w:hAnsi="Arial" w:cs="Arial"/>
        <w:bCs/>
        <w:noProof/>
      </w:rPr>
      <w:t>24</w:t>
    </w:r>
    <w:r w:rsidRPr="001156C2">
      <w:rPr>
        <w:rFonts w:ascii="Arial" w:hAnsi="Arial" w:cs="Arial"/>
        <w:bCs/>
      </w:rPr>
      <w:fldChar w:fldCharType="end"/>
    </w:r>
    <w:r w:rsidRPr="001156C2">
      <w:rPr>
        <w:rFonts w:ascii="Arial" w:hAnsi="Arial" w:cs="Arial"/>
      </w:rPr>
      <w:t xml:space="preserve"> (celkem </w:t>
    </w:r>
    <w:r w:rsidRPr="001156C2">
      <w:rPr>
        <w:rFonts w:ascii="Arial" w:hAnsi="Arial" w:cs="Arial"/>
        <w:bCs/>
      </w:rPr>
      <w:fldChar w:fldCharType="begin"/>
    </w:r>
    <w:r w:rsidRPr="001156C2">
      <w:rPr>
        <w:rFonts w:ascii="Arial" w:hAnsi="Arial" w:cs="Arial"/>
        <w:bCs/>
      </w:rPr>
      <w:instrText>NUMPAGES</w:instrText>
    </w:r>
    <w:r w:rsidRPr="001156C2">
      <w:rPr>
        <w:rFonts w:ascii="Arial" w:hAnsi="Arial" w:cs="Arial"/>
        <w:bCs/>
      </w:rPr>
      <w:fldChar w:fldCharType="separate"/>
    </w:r>
    <w:r w:rsidR="008962A5">
      <w:rPr>
        <w:rFonts w:ascii="Arial" w:hAnsi="Arial" w:cs="Arial"/>
        <w:bCs/>
        <w:noProof/>
      </w:rPr>
      <w:t>28</w:t>
    </w:r>
    <w:r w:rsidRPr="001156C2">
      <w:rPr>
        <w:rFonts w:ascii="Arial" w:hAnsi="Arial" w:cs="Arial"/>
        <w:bCs/>
      </w:rPr>
      <w:fldChar w:fldCharType="end"/>
    </w:r>
    <w:r w:rsidRPr="001156C2">
      <w:rPr>
        <w:rFonts w:ascii="Arial" w:hAnsi="Arial" w:cs="Arial"/>
        <w:bCs/>
      </w:rPr>
      <w:t>)</w:t>
    </w:r>
  </w:p>
  <w:p w:rsidR="001156C2" w:rsidRDefault="001156C2">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A4F" w:rsidRPr="005A7689" w:rsidRDefault="00902A4F" w:rsidP="00902A4F">
    <w:pPr>
      <w:pStyle w:val="Zpat"/>
      <w:pBdr>
        <w:top w:val="single" w:sz="4" w:space="1" w:color="auto"/>
      </w:pBdr>
      <w:jc w:val="right"/>
      <w:rPr>
        <w:rFonts w:ascii="Arial" w:hAnsi="Arial" w:cs="Arial"/>
      </w:rPr>
    </w:pPr>
    <w:r w:rsidRPr="005A7689">
      <w:rPr>
        <w:rFonts w:ascii="Arial" w:hAnsi="Arial" w:cs="Arial"/>
      </w:rPr>
      <w:t xml:space="preserve">Stránka </w:t>
    </w:r>
    <w:r w:rsidRPr="005A7689">
      <w:rPr>
        <w:rFonts w:ascii="Arial" w:hAnsi="Arial" w:cs="Arial"/>
        <w:bCs/>
      </w:rPr>
      <w:fldChar w:fldCharType="begin"/>
    </w:r>
    <w:r w:rsidRPr="005A7689">
      <w:rPr>
        <w:rFonts w:ascii="Arial" w:hAnsi="Arial" w:cs="Arial"/>
        <w:bCs/>
      </w:rPr>
      <w:instrText>PAGE</w:instrText>
    </w:r>
    <w:r w:rsidRPr="005A7689">
      <w:rPr>
        <w:rFonts w:ascii="Arial" w:hAnsi="Arial" w:cs="Arial"/>
        <w:bCs/>
      </w:rPr>
      <w:fldChar w:fldCharType="separate"/>
    </w:r>
    <w:r w:rsidR="008962A5">
      <w:rPr>
        <w:rFonts w:ascii="Arial" w:hAnsi="Arial" w:cs="Arial"/>
        <w:bCs/>
        <w:noProof/>
      </w:rPr>
      <w:t>27</w:t>
    </w:r>
    <w:r w:rsidRPr="005A7689">
      <w:rPr>
        <w:rFonts w:ascii="Arial" w:hAnsi="Arial" w:cs="Arial"/>
        <w:bCs/>
      </w:rPr>
      <w:fldChar w:fldCharType="end"/>
    </w:r>
    <w:r>
      <w:rPr>
        <w:rFonts w:ascii="Arial" w:hAnsi="Arial" w:cs="Arial"/>
      </w:rPr>
      <w:t xml:space="preserve"> </w:t>
    </w:r>
    <w:r>
      <w:rPr>
        <w:rFonts w:ascii="Arial" w:hAnsi="Arial" w:cs="Arial"/>
        <w:lang w:val="cs-CZ"/>
      </w:rPr>
      <w:t xml:space="preserve">(celkem </w:t>
    </w:r>
    <w:r w:rsidRPr="005A7689">
      <w:rPr>
        <w:rFonts w:ascii="Arial" w:hAnsi="Arial" w:cs="Arial"/>
        <w:bCs/>
      </w:rPr>
      <w:fldChar w:fldCharType="begin"/>
    </w:r>
    <w:r w:rsidRPr="005A7689">
      <w:rPr>
        <w:rFonts w:ascii="Arial" w:hAnsi="Arial" w:cs="Arial"/>
        <w:bCs/>
      </w:rPr>
      <w:instrText>NUMPAGES</w:instrText>
    </w:r>
    <w:r w:rsidRPr="005A7689">
      <w:rPr>
        <w:rFonts w:ascii="Arial" w:hAnsi="Arial" w:cs="Arial"/>
        <w:bCs/>
      </w:rPr>
      <w:fldChar w:fldCharType="separate"/>
    </w:r>
    <w:r w:rsidR="008962A5">
      <w:rPr>
        <w:rFonts w:ascii="Arial" w:hAnsi="Arial" w:cs="Arial"/>
        <w:bCs/>
        <w:noProof/>
      </w:rPr>
      <w:t>28</w:t>
    </w:r>
    <w:r w:rsidRPr="005A7689">
      <w:rPr>
        <w:rFonts w:ascii="Arial" w:hAnsi="Arial" w:cs="Arial"/>
        <w:bCs/>
      </w:rPr>
      <w:fldChar w:fldCharType="end"/>
    </w:r>
    <w:r>
      <w:rPr>
        <w:rFonts w:ascii="Arial" w:hAnsi="Arial" w:cs="Arial"/>
        <w:bCs/>
        <w:lang w:val="cs-CZ"/>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F6F" w:rsidRDefault="00A95F6F">
      <w:r>
        <w:separator/>
      </w:r>
    </w:p>
  </w:footnote>
  <w:footnote w:type="continuationSeparator" w:id="0">
    <w:p w:rsidR="00A95F6F" w:rsidRDefault="00A95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ook w:val="04A0" w:firstRow="1" w:lastRow="0" w:firstColumn="1" w:lastColumn="0" w:noHBand="0" w:noVBand="1"/>
    </w:tblPr>
    <w:tblGrid>
      <w:gridCol w:w="6345"/>
      <w:gridCol w:w="3544"/>
    </w:tblGrid>
    <w:tr w:rsidR="00902A4F" w:rsidRPr="00950C35" w:rsidTr="00152E2C">
      <w:tc>
        <w:tcPr>
          <w:tcW w:w="6345" w:type="dxa"/>
          <w:shd w:val="clear" w:color="auto" w:fill="auto"/>
        </w:tcPr>
        <w:p w:rsidR="00902A4F" w:rsidRPr="00FD5CC7" w:rsidRDefault="00902A4F" w:rsidP="00152E2C">
          <w:pPr>
            <w:tabs>
              <w:tab w:val="left" w:pos="1206"/>
            </w:tabs>
            <w:jc w:val="left"/>
            <w:rPr>
              <w:rFonts w:ascii="Cambria" w:hAnsi="Cambria" w:cs="Arial"/>
              <w:color w:val="1F497D"/>
              <w:sz w:val="28"/>
              <w:szCs w:val="26"/>
            </w:rPr>
          </w:pPr>
          <w:r w:rsidRPr="00950C35">
            <w:rPr>
              <w:rFonts w:ascii="Cambria" w:hAnsi="Cambria" w:cs="Arial"/>
              <w:b/>
              <w:color w:val="1F497D"/>
              <w:sz w:val="44"/>
              <w:szCs w:val="40"/>
            </w:rPr>
            <w:t>Úřad vlády České republiky</w:t>
          </w:r>
          <w:r w:rsidRPr="00950C35">
            <w:rPr>
              <w:rFonts w:ascii="Cambria" w:hAnsi="Cambria" w:cs="Arial"/>
              <w:b/>
              <w:color w:val="1F497D"/>
              <w:sz w:val="44"/>
              <w:szCs w:val="40"/>
            </w:rPr>
            <w:br/>
          </w:r>
          <w:r>
            <w:rPr>
              <w:rFonts w:ascii="Cambria" w:hAnsi="Cambria" w:cs="Arial"/>
              <w:color w:val="1F497D"/>
              <w:sz w:val="28"/>
              <w:szCs w:val="26"/>
            </w:rPr>
            <w:t>Odbor technicko-hospodářský</w:t>
          </w:r>
        </w:p>
      </w:tc>
      <w:tc>
        <w:tcPr>
          <w:tcW w:w="3544" w:type="dxa"/>
          <w:shd w:val="clear" w:color="auto" w:fill="auto"/>
        </w:tcPr>
        <w:p w:rsidR="00902A4F" w:rsidRPr="00950C35" w:rsidRDefault="00FD3F9B" w:rsidP="00152E2C">
          <w:pPr>
            <w:tabs>
              <w:tab w:val="center" w:pos="4536"/>
              <w:tab w:val="right" w:pos="9072"/>
            </w:tabs>
            <w:jc w:val="right"/>
            <w:rPr>
              <w:sz w:val="22"/>
            </w:rPr>
          </w:pPr>
          <w:r>
            <w:rPr>
              <w:rFonts w:cs="Arial"/>
              <w:b/>
              <w:noProof/>
              <w:color w:val="1F497D"/>
              <w:sz w:val="44"/>
              <w:szCs w:val="28"/>
            </w:rPr>
            <w:drawing>
              <wp:inline distT="0" distB="0" distL="0" distR="0">
                <wp:extent cx="1804670" cy="524510"/>
                <wp:effectExtent l="0" t="0" r="5080" b="8890"/>
                <wp:docPr id="1" name="Obrázek 1"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524510"/>
                        </a:xfrm>
                        <a:prstGeom prst="rect">
                          <a:avLst/>
                        </a:prstGeom>
                        <a:noFill/>
                        <a:ln>
                          <a:noFill/>
                        </a:ln>
                      </pic:spPr>
                    </pic:pic>
                  </a:graphicData>
                </a:graphic>
              </wp:inline>
            </w:drawing>
          </w:r>
        </w:p>
      </w:tc>
    </w:tr>
  </w:tbl>
  <w:p w:rsidR="00902A4F" w:rsidRDefault="00902A4F">
    <w:pPr>
      <w:pStyle w:val="Zhlav"/>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AD" w:rsidRPr="004C2CE0" w:rsidRDefault="00F648AD" w:rsidP="00F648AD">
    <w:pPr>
      <w:pStyle w:val="Zhlav"/>
      <w:tabs>
        <w:tab w:val="clear" w:pos="4536"/>
        <w:tab w:val="clear" w:pos="9072"/>
        <w:tab w:val="left" w:pos="6442"/>
      </w:tabs>
      <w:jc w:val="right"/>
      <w:rPr>
        <w:rFonts w:ascii="Arial" w:hAnsi="Arial" w:cs="Arial"/>
        <w:sz w:val="22"/>
        <w:szCs w:val="22"/>
      </w:rPr>
    </w:pPr>
    <w:r w:rsidRPr="004C2CE0">
      <w:rPr>
        <w:rFonts w:ascii="Arial" w:hAnsi="Arial" w:cs="Arial"/>
        <w:sz w:val="22"/>
        <w:szCs w:val="22"/>
      </w:rPr>
      <w:t xml:space="preserve">Příloha C </w:t>
    </w:r>
    <w:r>
      <w:rPr>
        <w:rFonts w:ascii="Arial" w:hAnsi="Arial" w:cs="Arial"/>
        <w:sz w:val="22"/>
        <w:szCs w:val="22"/>
        <w:lang w:val="cs-CZ"/>
      </w:rPr>
      <w:t>–</w:t>
    </w:r>
    <w:r w:rsidRPr="004C2CE0">
      <w:rPr>
        <w:rFonts w:ascii="Arial" w:hAnsi="Arial" w:cs="Arial"/>
        <w:sz w:val="22"/>
        <w:szCs w:val="22"/>
      </w:rPr>
      <w:t xml:space="preserve"> Vzor smlouvy</w:t>
    </w:r>
  </w:p>
  <w:p w:rsidR="006910C4" w:rsidRPr="009A1A23" w:rsidRDefault="006910C4" w:rsidP="006910C4">
    <w:pPr>
      <w:pStyle w:val="Zhlav"/>
      <w:jc w:val="right"/>
      <w:rPr>
        <w:lang w:val="cs-CZ"/>
      </w:rPr>
    </w:pPr>
    <w:r w:rsidRPr="006910C4">
      <w:rPr>
        <w:rFonts w:ascii="Arial" w:hAnsi="Arial" w:cs="Arial"/>
        <w:sz w:val="22"/>
        <w:szCs w:val="22"/>
      </w:rPr>
      <w:t xml:space="preserve">Příloha č. 2 </w:t>
    </w:r>
    <w:r w:rsidR="009A1A23">
      <w:rPr>
        <w:rFonts w:ascii="Arial" w:hAnsi="Arial" w:cs="Arial"/>
        <w:sz w:val="22"/>
        <w:szCs w:val="22"/>
        <w:lang w:val="cs-CZ"/>
      </w:rPr>
      <w:t>– Dokumentace pro výběr zhotovitele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AD" w:rsidRPr="004C2CE0" w:rsidRDefault="00F648AD" w:rsidP="00F648AD">
    <w:pPr>
      <w:pStyle w:val="Zhlav"/>
      <w:tabs>
        <w:tab w:val="clear" w:pos="4536"/>
        <w:tab w:val="clear" w:pos="9072"/>
        <w:tab w:val="left" w:pos="6442"/>
      </w:tabs>
      <w:jc w:val="right"/>
      <w:rPr>
        <w:rFonts w:ascii="Arial" w:hAnsi="Arial" w:cs="Arial"/>
        <w:sz w:val="22"/>
        <w:szCs w:val="22"/>
      </w:rPr>
    </w:pPr>
    <w:r w:rsidRPr="004C2CE0">
      <w:rPr>
        <w:rFonts w:ascii="Arial" w:hAnsi="Arial" w:cs="Arial"/>
        <w:sz w:val="22"/>
        <w:szCs w:val="22"/>
      </w:rPr>
      <w:t xml:space="preserve">Příloha C </w:t>
    </w:r>
    <w:r>
      <w:rPr>
        <w:rFonts w:ascii="Arial" w:hAnsi="Arial" w:cs="Arial"/>
        <w:sz w:val="22"/>
        <w:szCs w:val="22"/>
        <w:lang w:val="cs-CZ"/>
      </w:rPr>
      <w:t>–</w:t>
    </w:r>
    <w:r w:rsidRPr="004C2CE0">
      <w:rPr>
        <w:rFonts w:ascii="Arial" w:hAnsi="Arial" w:cs="Arial"/>
        <w:sz w:val="22"/>
        <w:szCs w:val="22"/>
      </w:rPr>
      <w:t xml:space="preserve"> Vzor smlouvy</w:t>
    </w:r>
  </w:p>
  <w:p w:rsidR="00902A4F" w:rsidRPr="00550E5F" w:rsidRDefault="006D0C98" w:rsidP="00A771CC">
    <w:pPr>
      <w:pStyle w:val="Zhlav"/>
      <w:tabs>
        <w:tab w:val="clear" w:pos="4536"/>
        <w:tab w:val="clear" w:pos="9072"/>
        <w:tab w:val="left" w:pos="6442"/>
      </w:tabs>
      <w:jc w:val="right"/>
      <w:rPr>
        <w:rFonts w:ascii="Arial" w:hAnsi="Arial" w:cs="Arial"/>
        <w:sz w:val="22"/>
        <w:szCs w:val="22"/>
        <w:lang w:val="cs-CZ"/>
      </w:rPr>
    </w:pPr>
    <w:r w:rsidRPr="006D0C98">
      <w:rPr>
        <w:rFonts w:ascii="Arial" w:hAnsi="Arial" w:cs="Arial"/>
        <w:sz w:val="22"/>
        <w:szCs w:val="22"/>
        <w:lang w:val="cs-CZ"/>
      </w:rPr>
      <w:t>Příloha č. 4 – Souhlas s provedením ohlášeného stavebního záměru</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2A5" w:rsidRDefault="008962A5" w:rsidP="00F866DF">
    <w:pPr>
      <w:pStyle w:val="Zhlav"/>
      <w:tabs>
        <w:tab w:val="clear" w:pos="4536"/>
        <w:tab w:val="clear" w:pos="9072"/>
        <w:tab w:val="left" w:pos="6442"/>
      </w:tabs>
      <w:jc w:val="right"/>
      <w:rPr>
        <w:rFonts w:ascii="Arial" w:hAnsi="Arial" w:cs="Arial"/>
        <w:sz w:val="22"/>
        <w:szCs w:val="22"/>
        <w:lang w:val="cs-CZ"/>
      </w:rPr>
    </w:pPr>
    <w:r w:rsidRPr="004C2CE0">
      <w:rPr>
        <w:rFonts w:ascii="Arial" w:hAnsi="Arial" w:cs="Arial"/>
        <w:sz w:val="22"/>
        <w:szCs w:val="22"/>
      </w:rPr>
      <w:t xml:space="preserve">Příloha C </w:t>
    </w:r>
    <w:r>
      <w:rPr>
        <w:rFonts w:ascii="Arial" w:hAnsi="Arial" w:cs="Arial"/>
        <w:sz w:val="22"/>
        <w:szCs w:val="22"/>
        <w:lang w:val="cs-CZ"/>
      </w:rPr>
      <w:t>–</w:t>
    </w:r>
    <w:r w:rsidRPr="004C2CE0">
      <w:rPr>
        <w:rFonts w:ascii="Arial" w:hAnsi="Arial" w:cs="Arial"/>
        <w:sz w:val="22"/>
        <w:szCs w:val="22"/>
      </w:rPr>
      <w:t xml:space="preserve"> Vzor smlouvy</w:t>
    </w:r>
  </w:p>
  <w:p w:rsidR="008962A5" w:rsidRPr="008962A5" w:rsidRDefault="008962A5" w:rsidP="00F866DF">
    <w:pPr>
      <w:pStyle w:val="Zhlav"/>
      <w:tabs>
        <w:tab w:val="clear" w:pos="4536"/>
        <w:tab w:val="clear" w:pos="9072"/>
        <w:tab w:val="left" w:pos="6442"/>
      </w:tabs>
      <w:jc w:val="right"/>
      <w:rPr>
        <w:rFonts w:ascii="Arial" w:hAnsi="Arial" w:cs="Arial"/>
        <w:sz w:val="22"/>
        <w:szCs w:val="22"/>
        <w:lang w:val="cs-CZ"/>
      </w:rPr>
    </w:pPr>
    <w:r w:rsidRPr="008962A5">
      <w:rPr>
        <w:rFonts w:ascii="Arial" w:hAnsi="Arial" w:cs="Arial"/>
        <w:sz w:val="22"/>
        <w:szCs w:val="22"/>
        <w:lang w:val="cs-CZ"/>
      </w:rPr>
      <w:t>Příloha č. 3 – Seznam poddodavatelů</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F6B" w:rsidRPr="006D0C98" w:rsidRDefault="007D7F6B" w:rsidP="00F866DF">
    <w:pPr>
      <w:pStyle w:val="Zhlav"/>
      <w:tabs>
        <w:tab w:val="clear" w:pos="4536"/>
        <w:tab w:val="clear" w:pos="9072"/>
        <w:tab w:val="left" w:pos="6442"/>
      </w:tabs>
      <w:jc w:val="right"/>
      <w:rPr>
        <w:rFonts w:ascii="Arial" w:hAnsi="Arial" w:cs="Arial"/>
        <w:sz w:val="22"/>
        <w:szCs w:val="22"/>
        <w:lang w:val="cs-CZ"/>
      </w:rPr>
    </w:pPr>
    <w:r w:rsidRPr="004C2CE0">
      <w:rPr>
        <w:rFonts w:ascii="Arial" w:hAnsi="Arial" w:cs="Arial"/>
        <w:sz w:val="22"/>
        <w:szCs w:val="22"/>
      </w:rPr>
      <w:t xml:space="preserve">Příloha C </w:t>
    </w:r>
    <w:r>
      <w:rPr>
        <w:rFonts w:ascii="Arial" w:hAnsi="Arial" w:cs="Arial"/>
        <w:sz w:val="22"/>
        <w:szCs w:val="22"/>
        <w:lang w:val="cs-CZ"/>
      </w:rPr>
      <w:t>–</w:t>
    </w:r>
    <w:r w:rsidRPr="004C2CE0">
      <w:rPr>
        <w:rFonts w:ascii="Arial" w:hAnsi="Arial" w:cs="Arial"/>
        <w:sz w:val="22"/>
        <w:szCs w:val="22"/>
      </w:rPr>
      <w:t xml:space="preserve"> Vzor smlouvy</w:t>
    </w:r>
    <w:r>
      <w:rPr>
        <w:rFonts w:ascii="Arial" w:hAnsi="Arial" w:cs="Arial"/>
        <w:sz w:val="22"/>
        <w:szCs w:val="22"/>
        <w:lang w:val="cs-CZ"/>
      </w:rPr>
      <w:br/>
    </w:r>
    <w:r w:rsidRPr="007D7F6B">
      <w:rPr>
        <w:rFonts w:ascii="Arial" w:hAnsi="Arial" w:cs="Arial"/>
        <w:color w:val="000000"/>
        <w:sz w:val="22"/>
        <w:szCs w:val="22"/>
      </w:rPr>
      <w:t>Příloha č. 5 – Závazné stanovisko Odboru památkové péče Magistrátu hl. m. Prahy</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A4F" w:rsidRPr="00A771CC" w:rsidRDefault="00902A4F" w:rsidP="00A771CC">
    <w:pPr>
      <w:pStyle w:val="Zhlav"/>
      <w:tabs>
        <w:tab w:val="clear" w:pos="4536"/>
        <w:tab w:val="clear" w:pos="9072"/>
        <w:tab w:val="left" w:pos="6442"/>
      </w:tabs>
      <w:jc w:val="right"/>
      <w:rPr>
        <w:rFonts w:ascii="Arial" w:hAnsi="Arial" w:cs="Arial"/>
        <w:sz w:val="22"/>
        <w:szCs w:val="22"/>
        <w:lang w:val="cs-CZ"/>
      </w:rPr>
    </w:pPr>
    <w:r>
      <w:rPr>
        <w:rFonts w:ascii="Arial" w:hAnsi="Arial" w:cs="Arial"/>
        <w:sz w:val="22"/>
        <w:szCs w:val="22"/>
      </w:rPr>
      <w:t xml:space="preserve">Příloha </w:t>
    </w:r>
    <w:r w:rsidR="00FB459B">
      <w:rPr>
        <w:rFonts w:ascii="Arial" w:hAnsi="Arial" w:cs="Arial"/>
        <w:sz w:val="22"/>
        <w:szCs w:val="22"/>
        <w:lang w:val="cs-CZ"/>
      </w:rPr>
      <w:t>D</w:t>
    </w:r>
    <w:r>
      <w:rPr>
        <w:rFonts w:ascii="Arial" w:hAnsi="Arial" w:cs="Arial"/>
        <w:sz w:val="22"/>
        <w:szCs w:val="22"/>
        <w:lang w:val="cs-CZ"/>
      </w:rPr>
      <w:t xml:space="preserve"> výzvy –</w:t>
    </w:r>
    <w:r w:rsidRPr="00E31E23">
      <w:rPr>
        <w:rFonts w:ascii="Arial" w:hAnsi="Arial" w:cs="Arial"/>
        <w:sz w:val="22"/>
        <w:szCs w:val="22"/>
      </w:rPr>
      <w:t xml:space="preserve"> Vzor </w:t>
    </w:r>
    <w:r>
      <w:rPr>
        <w:rFonts w:ascii="Arial" w:hAnsi="Arial" w:cs="Arial"/>
        <w:sz w:val="22"/>
        <w:szCs w:val="22"/>
        <w:lang w:val="cs-CZ"/>
      </w:rPr>
      <w:t>čestného prohlášení o splnění kvalifikace (pro poddodavatele)</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A4F" w:rsidRPr="007B0B2A" w:rsidRDefault="00902A4F" w:rsidP="007B0B2A">
    <w:pPr>
      <w:pStyle w:val="Zhlav"/>
      <w:tabs>
        <w:tab w:val="clear" w:pos="4536"/>
        <w:tab w:val="clear" w:pos="9072"/>
        <w:tab w:val="left" w:pos="6442"/>
      </w:tabs>
      <w:jc w:val="right"/>
      <w:rPr>
        <w:rFonts w:ascii="Arial" w:hAnsi="Arial" w:cs="Arial"/>
        <w:sz w:val="22"/>
        <w:szCs w:val="22"/>
        <w:lang w:val="cs-CZ"/>
      </w:rPr>
    </w:pPr>
    <w:r>
      <w:rPr>
        <w:rFonts w:ascii="Arial" w:hAnsi="Arial" w:cs="Arial"/>
        <w:sz w:val="22"/>
        <w:szCs w:val="22"/>
      </w:rPr>
      <w:t xml:space="preserve">Příloha </w:t>
    </w:r>
    <w:r w:rsidR="004702B3">
      <w:rPr>
        <w:rFonts w:ascii="Arial" w:hAnsi="Arial" w:cs="Arial"/>
        <w:sz w:val="22"/>
        <w:szCs w:val="22"/>
        <w:lang w:val="cs-CZ"/>
      </w:rPr>
      <w:t>D</w:t>
    </w:r>
    <w:r>
      <w:rPr>
        <w:rFonts w:ascii="Arial" w:hAnsi="Arial" w:cs="Arial"/>
        <w:sz w:val="22"/>
        <w:szCs w:val="22"/>
        <w:lang w:val="cs-CZ"/>
      </w:rPr>
      <w:t xml:space="preserve"> výzvy –</w:t>
    </w:r>
    <w:r w:rsidRPr="00E31E23">
      <w:rPr>
        <w:rFonts w:ascii="Arial" w:hAnsi="Arial" w:cs="Arial"/>
        <w:sz w:val="22"/>
        <w:szCs w:val="22"/>
      </w:rPr>
      <w:t xml:space="preserve"> Vzor </w:t>
    </w:r>
    <w:r>
      <w:rPr>
        <w:rFonts w:ascii="Arial" w:hAnsi="Arial" w:cs="Arial"/>
        <w:sz w:val="22"/>
        <w:szCs w:val="22"/>
        <w:lang w:val="cs-CZ"/>
      </w:rPr>
      <w:t xml:space="preserve">čestného prohlášení o splnění kvalifikace (pro </w:t>
    </w:r>
    <w:r w:rsidR="004702B3">
      <w:rPr>
        <w:rFonts w:ascii="Arial" w:hAnsi="Arial" w:cs="Arial"/>
        <w:sz w:val="22"/>
        <w:szCs w:val="22"/>
        <w:lang w:val="cs-CZ"/>
      </w:rPr>
      <w:t>pod</w:t>
    </w:r>
    <w:r>
      <w:rPr>
        <w:rFonts w:ascii="Arial" w:hAnsi="Arial" w:cs="Arial"/>
        <w:sz w:val="22"/>
        <w:szCs w:val="22"/>
        <w:lang w:val="cs-CZ"/>
      </w:rPr>
      <w:t>dodavatele)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A4F" w:rsidRPr="00904345" w:rsidRDefault="00902A4F" w:rsidP="00904345">
    <w:pPr>
      <w:pStyle w:val="Zhlav"/>
      <w:tabs>
        <w:tab w:val="clear" w:pos="4536"/>
        <w:tab w:val="clear" w:pos="9072"/>
        <w:tab w:val="left" w:pos="6442"/>
      </w:tabs>
      <w:jc w:val="right"/>
      <w:rPr>
        <w:rFonts w:ascii="Arial" w:hAnsi="Arial" w:cs="Arial"/>
        <w:sz w:val="22"/>
        <w:szCs w:val="22"/>
        <w:lang w:val="cs-CZ"/>
      </w:rPr>
    </w:pPr>
    <w:r>
      <w:rPr>
        <w:rFonts w:ascii="Arial" w:hAnsi="Arial" w:cs="Arial"/>
        <w:sz w:val="22"/>
        <w:szCs w:val="22"/>
      </w:rPr>
      <w:t xml:space="preserve">Příloha </w:t>
    </w:r>
    <w:r>
      <w:rPr>
        <w:rFonts w:ascii="Arial" w:hAnsi="Arial" w:cs="Arial"/>
        <w:sz w:val="22"/>
        <w:szCs w:val="22"/>
        <w:lang w:val="cs-CZ"/>
      </w:rPr>
      <w:t>A výzvy –</w:t>
    </w:r>
    <w:r w:rsidRPr="00E31E23">
      <w:rPr>
        <w:rFonts w:ascii="Arial" w:hAnsi="Arial" w:cs="Arial"/>
        <w:sz w:val="22"/>
        <w:szCs w:val="22"/>
      </w:rPr>
      <w:t xml:space="preserve"> Vzor </w:t>
    </w:r>
    <w:r>
      <w:rPr>
        <w:rFonts w:ascii="Arial" w:hAnsi="Arial" w:cs="Arial"/>
        <w:sz w:val="22"/>
        <w:szCs w:val="22"/>
        <w:lang w:val="cs-CZ"/>
      </w:rPr>
      <w:t>Krycího listu nabídky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A4F" w:rsidRPr="002630E3" w:rsidRDefault="00902A4F" w:rsidP="002630E3">
    <w:pPr>
      <w:pStyle w:val="Zhlav"/>
      <w:jc w:val="right"/>
      <w:rPr>
        <w:rFonts w:ascii="Arial" w:hAnsi="Arial" w:cs="Arial"/>
        <w:sz w:val="22"/>
        <w:szCs w:val="22"/>
        <w:lang w:val="cs-CZ"/>
      </w:rPr>
    </w:pPr>
    <w:r w:rsidRPr="002630E3">
      <w:rPr>
        <w:rFonts w:ascii="Arial" w:hAnsi="Arial" w:cs="Arial"/>
        <w:sz w:val="22"/>
        <w:szCs w:val="22"/>
        <w:lang w:val="cs-CZ"/>
      </w:rPr>
      <w:t>Příloha A</w:t>
    </w:r>
    <w:r>
      <w:rPr>
        <w:rFonts w:ascii="Arial" w:hAnsi="Arial" w:cs="Arial"/>
        <w:sz w:val="22"/>
        <w:szCs w:val="22"/>
        <w:lang w:val="cs-CZ"/>
      </w:rPr>
      <w:t xml:space="preserve"> výzvy</w:t>
    </w:r>
    <w:r w:rsidRPr="002630E3">
      <w:rPr>
        <w:rFonts w:ascii="Arial" w:hAnsi="Arial" w:cs="Arial"/>
        <w:sz w:val="22"/>
        <w:szCs w:val="22"/>
        <w:lang w:val="cs-CZ"/>
      </w:rPr>
      <w:t xml:space="preserve"> – Krycí list nabídky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A4F" w:rsidRPr="00A771CC" w:rsidRDefault="00902A4F" w:rsidP="00A771CC">
    <w:pPr>
      <w:pStyle w:val="Zhlav"/>
      <w:tabs>
        <w:tab w:val="clear" w:pos="4536"/>
        <w:tab w:val="clear" w:pos="9072"/>
        <w:tab w:val="left" w:pos="6442"/>
      </w:tabs>
      <w:jc w:val="right"/>
      <w:rPr>
        <w:rFonts w:ascii="Arial" w:hAnsi="Arial" w:cs="Arial"/>
        <w:sz w:val="22"/>
        <w:szCs w:val="22"/>
        <w:lang w:val="cs-CZ"/>
      </w:rPr>
    </w:pPr>
    <w:r>
      <w:rPr>
        <w:rFonts w:ascii="Arial" w:hAnsi="Arial" w:cs="Arial"/>
        <w:sz w:val="22"/>
        <w:szCs w:val="22"/>
      </w:rPr>
      <w:t xml:space="preserve">Příloha </w:t>
    </w:r>
    <w:r w:rsidR="00FE4235">
      <w:rPr>
        <w:rFonts w:ascii="Arial" w:hAnsi="Arial" w:cs="Arial"/>
        <w:sz w:val="22"/>
        <w:szCs w:val="22"/>
        <w:lang w:val="cs-CZ"/>
      </w:rPr>
      <w:t>B</w:t>
    </w:r>
    <w:r>
      <w:rPr>
        <w:rFonts w:ascii="Arial" w:hAnsi="Arial" w:cs="Arial"/>
        <w:sz w:val="22"/>
        <w:szCs w:val="22"/>
        <w:lang w:val="cs-CZ"/>
      </w:rPr>
      <w:t xml:space="preserve"> výzvy –</w:t>
    </w:r>
    <w:r w:rsidRPr="00E31E23">
      <w:rPr>
        <w:rFonts w:ascii="Arial" w:hAnsi="Arial" w:cs="Arial"/>
        <w:sz w:val="22"/>
        <w:szCs w:val="22"/>
      </w:rPr>
      <w:t xml:space="preserve"> Vzor </w:t>
    </w:r>
    <w:r>
      <w:rPr>
        <w:rFonts w:ascii="Arial" w:hAnsi="Arial" w:cs="Arial"/>
        <w:sz w:val="22"/>
        <w:szCs w:val="22"/>
        <w:lang w:val="cs-CZ"/>
      </w:rPr>
      <w:t>čestného prohlášení o splnění kvalifikace (pro dodavatele)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A4F" w:rsidRPr="007B0B2A" w:rsidRDefault="00902A4F" w:rsidP="007B0B2A">
    <w:pPr>
      <w:pStyle w:val="Zhlav"/>
      <w:tabs>
        <w:tab w:val="clear" w:pos="4536"/>
        <w:tab w:val="clear" w:pos="9072"/>
        <w:tab w:val="left" w:pos="6442"/>
      </w:tabs>
      <w:jc w:val="right"/>
      <w:rPr>
        <w:rFonts w:ascii="Arial" w:hAnsi="Arial" w:cs="Arial"/>
        <w:sz w:val="22"/>
        <w:szCs w:val="22"/>
        <w:lang w:val="cs-CZ"/>
      </w:rPr>
    </w:pPr>
    <w:r>
      <w:rPr>
        <w:rFonts w:ascii="Arial" w:hAnsi="Arial" w:cs="Arial"/>
        <w:sz w:val="22"/>
        <w:szCs w:val="22"/>
      </w:rPr>
      <w:t xml:space="preserve">Příloha </w:t>
    </w:r>
    <w:r>
      <w:rPr>
        <w:rFonts w:ascii="Arial" w:hAnsi="Arial" w:cs="Arial"/>
        <w:sz w:val="22"/>
        <w:szCs w:val="22"/>
        <w:lang w:val="cs-CZ"/>
      </w:rPr>
      <w:t>B výzvy –</w:t>
    </w:r>
    <w:r w:rsidRPr="00E31E23">
      <w:rPr>
        <w:rFonts w:ascii="Arial" w:hAnsi="Arial" w:cs="Arial"/>
        <w:sz w:val="22"/>
        <w:szCs w:val="22"/>
      </w:rPr>
      <w:t xml:space="preserve"> Vzor </w:t>
    </w:r>
    <w:r>
      <w:rPr>
        <w:rFonts w:ascii="Arial" w:hAnsi="Arial" w:cs="Arial"/>
        <w:sz w:val="22"/>
        <w:szCs w:val="22"/>
        <w:lang w:val="cs-CZ"/>
      </w:rPr>
      <w:t>čestného prohlášení o splnění kvalifikace (pro dodavatele)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D1" w:rsidRPr="00383CD1" w:rsidRDefault="00383CD1" w:rsidP="00383CD1">
    <w:pPr>
      <w:pStyle w:val="Zhlav"/>
      <w:tabs>
        <w:tab w:val="clear" w:pos="4536"/>
        <w:tab w:val="clear" w:pos="9072"/>
        <w:tab w:val="left" w:pos="6442"/>
      </w:tabs>
      <w:jc w:val="right"/>
      <w:rPr>
        <w:rFonts w:ascii="Arial" w:hAnsi="Arial" w:cs="Arial"/>
        <w:sz w:val="22"/>
        <w:szCs w:val="22"/>
        <w:lang w:val="cs-CZ"/>
      </w:rPr>
    </w:pPr>
    <w:r w:rsidRPr="004C2CE0">
      <w:rPr>
        <w:rFonts w:ascii="Arial" w:hAnsi="Arial" w:cs="Arial"/>
        <w:sz w:val="22"/>
        <w:szCs w:val="22"/>
      </w:rPr>
      <w:t xml:space="preserve">Příloha C </w:t>
    </w:r>
    <w:r>
      <w:rPr>
        <w:rFonts w:ascii="Arial" w:hAnsi="Arial" w:cs="Arial"/>
        <w:sz w:val="22"/>
        <w:szCs w:val="22"/>
        <w:lang w:val="cs-CZ"/>
      </w:rPr>
      <w:t>–</w:t>
    </w:r>
    <w:r>
      <w:rPr>
        <w:rFonts w:ascii="Arial" w:hAnsi="Arial" w:cs="Arial"/>
        <w:sz w:val="22"/>
        <w:szCs w:val="22"/>
      </w:rPr>
      <w:t xml:space="preserve"> Vzor smlouvy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A4F" w:rsidRPr="006D0C98" w:rsidRDefault="00902A4F" w:rsidP="00F866DF">
    <w:pPr>
      <w:pStyle w:val="Zhlav"/>
      <w:tabs>
        <w:tab w:val="clear" w:pos="4536"/>
        <w:tab w:val="clear" w:pos="9072"/>
        <w:tab w:val="left" w:pos="6442"/>
      </w:tabs>
      <w:jc w:val="right"/>
      <w:rPr>
        <w:rFonts w:ascii="Arial" w:hAnsi="Arial" w:cs="Arial"/>
        <w:sz w:val="22"/>
        <w:szCs w:val="22"/>
        <w:lang w:val="cs-CZ"/>
      </w:rPr>
    </w:pPr>
    <w:r w:rsidRPr="004C2CE0">
      <w:rPr>
        <w:rFonts w:ascii="Arial" w:hAnsi="Arial" w:cs="Arial"/>
        <w:sz w:val="22"/>
        <w:szCs w:val="22"/>
      </w:rPr>
      <w:t xml:space="preserve">Příloha C </w:t>
    </w:r>
    <w:r>
      <w:rPr>
        <w:rFonts w:ascii="Arial" w:hAnsi="Arial" w:cs="Arial"/>
        <w:sz w:val="22"/>
        <w:szCs w:val="22"/>
        <w:lang w:val="cs-CZ"/>
      </w:rPr>
      <w:t>–</w:t>
    </w:r>
    <w:r w:rsidRPr="004C2CE0">
      <w:rPr>
        <w:rFonts w:ascii="Arial" w:hAnsi="Arial" w:cs="Arial"/>
        <w:sz w:val="22"/>
        <w:szCs w:val="22"/>
      </w:rPr>
      <w:t xml:space="preserve"> Vzor smlouvy</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A4F" w:rsidRPr="006935DE" w:rsidRDefault="00902A4F" w:rsidP="00902A4F">
    <w:pPr>
      <w:tabs>
        <w:tab w:val="left" w:pos="6442"/>
      </w:tabs>
      <w:jc w:val="right"/>
      <w:rPr>
        <w:rFonts w:ascii="Arial" w:hAnsi="Arial" w:cs="Arial"/>
        <w:sz w:val="22"/>
        <w:szCs w:val="22"/>
        <w:lang w:eastAsia="x-none"/>
      </w:rPr>
    </w:pPr>
    <w:r w:rsidRPr="006935DE">
      <w:rPr>
        <w:rFonts w:ascii="Arial" w:hAnsi="Arial" w:cs="Arial"/>
        <w:sz w:val="22"/>
        <w:szCs w:val="22"/>
        <w:lang w:val="x-none" w:eastAsia="x-none"/>
      </w:rPr>
      <w:t xml:space="preserve">Příloha C </w:t>
    </w:r>
    <w:r w:rsidRPr="006935DE">
      <w:rPr>
        <w:rFonts w:ascii="Arial" w:hAnsi="Arial" w:cs="Arial"/>
        <w:sz w:val="22"/>
        <w:szCs w:val="22"/>
        <w:lang w:eastAsia="x-none"/>
      </w:rPr>
      <w:t>–</w:t>
    </w:r>
    <w:r w:rsidRPr="006935DE">
      <w:rPr>
        <w:rFonts w:ascii="Arial" w:hAnsi="Arial" w:cs="Arial"/>
        <w:sz w:val="22"/>
        <w:szCs w:val="22"/>
        <w:lang w:val="x-none" w:eastAsia="x-none"/>
      </w:rPr>
      <w:t xml:space="preserve"> Vzor smlouvy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AD" w:rsidRPr="004C2CE0" w:rsidRDefault="00F648AD" w:rsidP="00F648AD">
    <w:pPr>
      <w:pStyle w:val="Zhlav"/>
      <w:tabs>
        <w:tab w:val="clear" w:pos="4536"/>
        <w:tab w:val="clear" w:pos="9072"/>
        <w:tab w:val="left" w:pos="6442"/>
      </w:tabs>
      <w:jc w:val="right"/>
      <w:rPr>
        <w:rFonts w:ascii="Arial" w:hAnsi="Arial" w:cs="Arial"/>
        <w:sz w:val="22"/>
        <w:szCs w:val="22"/>
      </w:rPr>
    </w:pPr>
    <w:r w:rsidRPr="004C2CE0">
      <w:rPr>
        <w:rFonts w:ascii="Arial" w:hAnsi="Arial" w:cs="Arial"/>
        <w:sz w:val="22"/>
        <w:szCs w:val="22"/>
      </w:rPr>
      <w:t xml:space="preserve">Příloha C </w:t>
    </w:r>
    <w:r>
      <w:rPr>
        <w:rFonts w:ascii="Arial" w:hAnsi="Arial" w:cs="Arial"/>
        <w:sz w:val="22"/>
        <w:szCs w:val="22"/>
        <w:lang w:val="cs-CZ"/>
      </w:rPr>
      <w:t>–</w:t>
    </w:r>
    <w:r w:rsidRPr="004C2CE0">
      <w:rPr>
        <w:rFonts w:ascii="Arial" w:hAnsi="Arial" w:cs="Arial"/>
        <w:sz w:val="22"/>
        <w:szCs w:val="22"/>
      </w:rPr>
      <w:t xml:space="preserve"> Vzor smlouvy</w:t>
    </w:r>
  </w:p>
  <w:p w:rsidR="00500C79" w:rsidRPr="00500C79" w:rsidRDefault="00500C79" w:rsidP="00902A4F">
    <w:pPr>
      <w:tabs>
        <w:tab w:val="left" w:pos="6442"/>
      </w:tabs>
      <w:jc w:val="right"/>
      <w:rPr>
        <w:rFonts w:ascii="Arial" w:hAnsi="Arial" w:cs="Arial"/>
        <w:sz w:val="22"/>
        <w:szCs w:val="22"/>
        <w:lang w:eastAsia="x-none"/>
      </w:rPr>
    </w:pPr>
    <w:r w:rsidRPr="006935DE">
      <w:rPr>
        <w:rFonts w:ascii="Arial" w:hAnsi="Arial" w:cs="Arial"/>
        <w:sz w:val="22"/>
        <w:szCs w:val="22"/>
        <w:lang w:val="x-none" w:eastAsia="x-none"/>
      </w:rPr>
      <w:t xml:space="preserve">Příloha </w:t>
    </w:r>
    <w:r>
      <w:rPr>
        <w:rFonts w:ascii="Arial" w:hAnsi="Arial" w:cs="Arial"/>
        <w:sz w:val="22"/>
        <w:szCs w:val="22"/>
        <w:lang w:eastAsia="x-none"/>
      </w:rPr>
      <w:t xml:space="preserve">č. 1 – </w:t>
    </w:r>
    <w:r w:rsidR="000D3D2A">
      <w:rPr>
        <w:rFonts w:ascii="Arial" w:hAnsi="Arial" w:cs="Arial"/>
        <w:sz w:val="22"/>
        <w:szCs w:val="22"/>
        <w:lang w:eastAsia="x-none"/>
      </w:rPr>
      <w:t>Výkaz výměr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5DF6"/>
    <w:multiLevelType w:val="hybridMultilevel"/>
    <w:tmpl w:val="779E476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1">
    <w:nsid w:val="06790074"/>
    <w:multiLevelType w:val="hybridMultilevel"/>
    <w:tmpl w:val="05C0FC0E"/>
    <w:lvl w:ilvl="0" w:tplc="2714924C">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B610ED"/>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3">
    <w:nsid w:val="123E0EFF"/>
    <w:multiLevelType w:val="hybridMultilevel"/>
    <w:tmpl w:val="B930EA44"/>
    <w:lvl w:ilvl="0" w:tplc="EB12CAB6">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65D40324">
      <w:start w:val="1"/>
      <w:numFmt w:val="lowerRoman"/>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87F72E5"/>
    <w:multiLevelType w:val="multilevel"/>
    <w:tmpl w:val="C79E8F04"/>
    <w:lvl w:ilvl="0">
      <w:start w:val="1"/>
      <w:numFmt w:val="decimal"/>
      <w:pStyle w:val="Nadpis2"/>
      <w:lvlText w:val="%1."/>
      <w:lvlJc w:val="left"/>
      <w:pPr>
        <w:ind w:left="360" w:hanging="360"/>
      </w:pPr>
      <w:rPr>
        <w:rFonts w:cs="Times New Roman" w:hint="default"/>
      </w:rPr>
    </w:lvl>
    <w:lvl w:ilvl="1">
      <w:start w:val="1"/>
      <w:numFmt w:val="decimal"/>
      <w:pStyle w:val="Nadpis3"/>
      <w:lvlText w:val="%1.%2."/>
      <w:lvlJc w:val="left"/>
      <w:pPr>
        <w:ind w:left="5394" w:hanging="432"/>
      </w:pPr>
      <w:rPr>
        <w:rFonts w:cs="Times New Roman" w:hint="default"/>
        <w:b/>
        <w:sz w:val="22"/>
        <w:szCs w:val="22"/>
      </w:rPr>
    </w:lvl>
    <w:lvl w:ilvl="2">
      <w:start w:val="1"/>
      <w:numFmt w:val="upperRoman"/>
      <w:pStyle w:val="Nadpis4"/>
      <w:suff w:val="nothing"/>
      <w:lvlText w:val="%3."/>
      <w:lvlJc w:val="left"/>
      <w:pPr>
        <w:ind w:left="6742" w:hanging="504"/>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199652FD"/>
    <w:multiLevelType w:val="multilevel"/>
    <w:tmpl w:val="F7D8DA3E"/>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b/>
        <w:sz w:val="22"/>
        <w:szCs w:val="22"/>
      </w:rPr>
    </w:lvl>
    <w:lvl w:ilvl="2">
      <w:start w:val="1"/>
      <w:numFmt w:val="upperRoman"/>
      <w:suff w:val="nothing"/>
      <w:lvlText w:val="%3."/>
      <w:lvlJc w:val="left"/>
      <w:pPr>
        <w:ind w:left="788" w:hanging="504"/>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cs="Times New Roman" w:hint="default"/>
      </w:rPr>
    </w:lvl>
    <w:lvl w:ilvl="4">
      <w:start w:val="1"/>
      <w:numFmt w:val="decimal"/>
      <w:pStyle w:val="Nadpis5"/>
      <w:lvlText w:val="4.3.%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216A282C"/>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4A8050F"/>
    <w:multiLevelType w:val="hybridMultilevel"/>
    <w:tmpl w:val="12E41EB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62D3399"/>
    <w:multiLevelType w:val="hybridMultilevel"/>
    <w:tmpl w:val="527A992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6F830DB"/>
    <w:multiLevelType w:val="hybridMultilevel"/>
    <w:tmpl w:val="DEDE9254"/>
    <w:lvl w:ilvl="0" w:tplc="4D0C50A6">
      <w:start w:val="1"/>
      <w:numFmt w:val="decimal"/>
      <w:lvlText w:val="%1."/>
      <w:lvlJc w:val="left"/>
      <w:pPr>
        <w:ind w:left="361"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77D07F3"/>
    <w:multiLevelType w:val="hybridMultilevel"/>
    <w:tmpl w:val="66FEAA70"/>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987399C"/>
    <w:multiLevelType w:val="hybridMultilevel"/>
    <w:tmpl w:val="C78AA5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DF81EAA"/>
    <w:multiLevelType w:val="hybridMultilevel"/>
    <w:tmpl w:val="987672E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F0B3B64"/>
    <w:multiLevelType w:val="hybridMultilevel"/>
    <w:tmpl w:val="3FCCDE5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0BE7803"/>
    <w:multiLevelType w:val="hybridMultilevel"/>
    <w:tmpl w:val="D5D4D7C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3B00243"/>
    <w:multiLevelType w:val="hybridMultilevel"/>
    <w:tmpl w:val="CE4249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A3F19B9"/>
    <w:multiLevelType w:val="hybridMultilevel"/>
    <w:tmpl w:val="2044318E"/>
    <w:lvl w:ilvl="0" w:tplc="2438B9D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B8B5C95"/>
    <w:multiLevelType w:val="hybridMultilevel"/>
    <w:tmpl w:val="77CA0E0C"/>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4F74077"/>
    <w:multiLevelType w:val="hybridMultilevel"/>
    <w:tmpl w:val="973E91EA"/>
    <w:lvl w:ilvl="0" w:tplc="60306D22">
      <w:start w:val="1"/>
      <w:numFmt w:val="upperRoman"/>
      <w:pStyle w:val="mskslovn"/>
      <w:suff w:val="nothing"/>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8156446"/>
    <w:multiLevelType w:val="hybridMultilevel"/>
    <w:tmpl w:val="C55E4FB6"/>
    <w:lvl w:ilvl="0" w:tplc="3F46ECB0">
      <w:start w:val="1"/>
      <w:numFmt w:val="lowerRoman"/>
      <w:lvlText w:val="%1."/>
      <w:lvlJc w:val="righ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87559D4"/>
    <w:multiLevelType w:val="multilevel"/>
    <w:tmpl w:val="EA16FCE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b/>
        <w:sz w:val="22"/>
        <w:szCs w:val="22"/>
      </w:rPr>
    </w:lvl>
    <w:lvl w:ilvl="2">
      <w:start w:val="1"/>
      <w:numFmt w:val="upperRoman"/>
      <w:suff w:val="nothing"/>
      <w:lvlText w:val="%3."/>
      <w:lvlJc w:val="left"/>
      <w:pPr>
        <w:ind w:left="788" w:hanging="504"/>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cs="Times New Roman" w:hint="default"/>
      </w:rPr>
    </w:lvl>
    <w:lvl w:ilvl="4">
      <w:start w:val="1"/>
      <w:numFmt w:val="decimal"/>
      <w:lvlText w:val="4.1.%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591536EC"/>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AE96369"/>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23">
    <w:nsid w:val="5FE51AED"/>
    <w:multiLevelType w:val="hybridMultilevel"/>
    <w:tmpl w:val="7528F46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05E3148"/>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AE46BDA"/>
    <w:multiLevelType w:val="hybridMultilevel"/>
    <w:tmpl w:val="779E476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26">
    <w:nsid w:val="6AFE6FFA"/>
    <w:multiLevelType w:val="hybridMultilevel"/>
    <w:tmpl w:val="2506BF4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25209FA"/>
    <w:multiLevelType w:val="hybridMultilevel"/>
    <w:tmpl w:val="EBF49020"/>
    <w:lvl w:ilvl="0" w:tplc="AB66F1EC">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38740BD"/>
    <w:multiLevelType w:val="multilevel"/>
    <w:tmpl w:val="97D0A8AA"/>
    <w:lvl w:ilvl="0">
      <w:start w:val="1"/>
      <w:numFmt w:val="upperRoman"/>
      <w:lvlText w:val="%1."/>
      <w:lvlJc w:val="left"/>
      <w:pPr>
        <w:ind w:left="1570" w:hanging="1570"/>
      </w:pPr>
      <w:rPr>
        <w:rFonts w:cs="Times New Roman" w:hint="default"/>
      </w:rPr>
    </w:lvl>
    <w:lvl w:ilvl="1">
      <w:start w:val="1"/>
      <w:numFmt w:val="decimal"/>
      <w:lvlText w:val="%2."/>
      <w:lvlJc w:val="left"/>
      <w:pPr>
        <w:ind w:left="2290" w:hanging="360"/>
      </w:pPr>
      <w:rPr>
        <w:rFonts w:cs="Times New Roman" w:hint="default"/>
      </w:rPr>
    </w:lvl>
    <w:lvl w:ilvl="2">
      <w:start w:val="1"/>
      <w:numFmt w:val="lowerRoman"/>
      <w:lvlText w:val="%3."/>
      <w:lvlJc w:val="right"/>
      <w:pPr>
        <w:ind w:left="3010" w:hanging="180"/>
      </w:pPr>
      <w:rPr>
        <w:rFonts w:cs="Times New Roman" w:hint="default"/>
      </w:rPr>
    </w:lvl>
    <w:lvl w:ilvl="3">
      <w:start w:val="1"/>
      <w:numFmt w:val="decimal"/>
      <w:lvlText w:val="%4."/>
      <w:lvlJc w:val="left"/>
      <w:pPr>
        <w:ind w:left="3730" w:hanging="360"/>
      </w:pPr>
      <w:rPr>
        <w:rFonts w:cs="Times New Roman" w:hint="default"/>
      </w:rPr>
    </w:lvl>
    <w:lvl w:ilvl="4">
      <w:start w:val="1"/>
      <w:numFmt w:val="lowerLetter"/>
      <w:lvlText w:val="%5."/>
      <w:lvlJc w:val="left"/>
      <w:pPr>
        <w:ind w:left="4450" w:hanging="360"/>
      </w:pPr>
      <w:rPr>
        <w:rFonts w:cs="Times New Roman" w:hint="default"/>
      </w:rPr>
    </w:lvl>
    <w:lvl w:ilvl="5">
      <w:start w:val="1"/>
      <w:numFmt w:val="lowerRoman"/>
      <w:lvlText w:val="%6."/>
      <w:lvlJc w:val="right"/>
      <w:pPr>
        <w:ind w:left="5170" w:hanging="180"/>
      </w:pPr>
      <w:rPr>
        <w:rFonts w:cs="Times New Roman" w:hint="default"/>
      </w:rPr>
    </w:lvl>
    <w:lvl w:ilvl="6">
      <w:start w:val="1"/>
      <w:numFmt w:val="decimal"/>
      <w:lvlText w:val="%7."/>
      <w:lvlJc w:val="left"/>
      <w:pPr>
        <w:ind w:left="5890" w:hanging="360"/>
      </w:pPr>
      <w:rPr>
        <w:rFonts w:cs="Times New Roman" w:hint="default"/>
      </w:rPr>
    </w:lvl>
    <w:lvl w:ilvl="7">
      <w:start w:val="1"/>
      <w:numFmt w:val="lowerLetter"/>
      <w:lvlText w:val="%8."/>
      <w:lvlJc w:val="left"/>
      <w:pPr>
        <w:ind w:left="6610" w:hanging="360"/>
      </w:pPr>
      <w:rPr>
        <w:rFonts w:cs="Times New Roman" w:hint="default"/>
      </w:rPr>
    </w:lvl>
    <w:lvl w:ilvl="8">
      <w:start w:val="1"/>
      <w:numFmt w:val="lowerRoman"/>
      <w:lvlText w:val="%9."/>
      <w:lvlJc w:val="right"/>
      <w:pPr>
        <w:ind w:left="7330" w:hanging="180"/>
      </w:pPr>
      <w:rPr>
        <w:rFonts w:cs="Times New Roman" w:hint="default"/>
      </w:rPr>
    </w:lvl>
  </w:abstractNum>
  <w:abstractNum w:abstractNumId="29">
    <w:nsid w:val="73BA7416"/>
    <w:multiLevelType w:val="hybridMultilevel"/>
    <w:tmpl w:val="06A2D2E4"/>
    <w:lvl w:ilvl="0" w:tplc="0405000F">
      <w:start w:val="1"/>
      <w:numFmt w:val="decimal"/>
      <w:lvlText w:val="%1."/>
      <w:lvlJc w:val="left"/>
      <w:pPr>
        <w:ind w:left="720" w:hanging="360"/>
      </w:pPr>
      <w:rPr>
        <w:rFonts w:cs="Times New Roman"/>
      </w:rPr>
    </w:lvl>
    <w:lvl w:ilvl="1" w:tplc="B02876C0">
      <w:start w:val="1"/>
      <w:numFmt w:val="lowerLetter"/>
      <w:lvlText w:val="%2)"/>
      <w:lvlJc w:val="left"/>
      <w:pPr>
        <w:ind w:left="644" w:hanging="360"/>
      </w:pPr>
      <w:rPr>
        <w:rFonts w:cs="Times New Roman" w:hint="default"/>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74EA1296"/>
    <w:multiLevelType w:val="hybridMultilevel"/>
    <w:tmpl w:val="E3B420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6B71B3C"/>
    <w:multiLevelType w:val="hybridMultilevel"/>
    <w:tmpl w:val="020AB29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A764452"/>
    <w:multiLevelType w:val="hybridMultilevel"/>
    <w:tmpl w:val="D188ECEC"/>
    <w:lvl w:ilvl="0" w:tplc="B02876C0">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CD26176"/>
    <w:multiLevelType w:val="hybridMultilevel"/>
    <w:tmpl w:val="512C5BBC"/>
    <w:lvl w:ilvl="0" w:tplc="8ECCBFA0">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D84065D"/>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DE45982"/>
    <w:multiLevelType w:val="hybridMultilevel"/>
    <w:tmpl w:val="3CC6F3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9"/>
  </w:num>
  <w:num w:numId="3">
    <w:abstractNumId w:val="12"/>
  </w:num>
  <w:num w:numId="4">
    <w:abstractNumId w:val="25"/>
  </w:num>
  <w:num w:numId="5">
    <w:abstractNumId w:val="9"/>
  </w:num>
  <w:num w:numId="6">
    <w:abstractNumId w:val="6"/>
  </w:num>
  <w:num w:numId="7">
    <w:abstractNumId w:val="24"/>
  </w:num>
  <w:num w:numId="8">
    <w:abstractNumId w:val="0"/>
  </w:num>
  <w:num w:numId="9">
    <w:abstractNumId w:val="17"/>
  </w:num>
  <w:num w:numId="10">
    <w:abstractNumId w:val="1"/>
  </w:num>
  <w:num w:numId="11">
    <w:abstractNumId w:val="15"/>
  </w:num>
  <w:num w:numId="12">
    <w:abstractNumId w:val="3"/>
  </w:num>
  <w:num w:numId="13">
    <w:abstractNumId w:val="7"/>
  </w:num>
  <w:num w:numId="14">
    <w:abstractNumId w:val="14"/>
  </w:num>
  <w:num w:numId="15">
    <w:abstractNumId w:val="33"/>
  </w:num>
  <w:num w:numId="16">
    <w:abstractNumId w:val="16"/>
  </w:num>
  <w:num w:numId="17">
    <w:abstractNumId w:val="11"/>
  </w:num>
  <w:num w:numId="18">
    <w:abstractNumId w:val="28"/>
  </w:num>
  <w:num w:numId="19">
    <w:abstractNumId w:val="32"/>
  </w:num>
  <w:num w:numId="20">
    <w:abstractNumId w:val="30"/>
  </w:num>
  <w:num w:numId="21">
    <w:abstractNumId w:val="19"/>
  </w:num>
  <w:num w:numId="22">
    <w:abstractNumId w:val="2"/>
  </w:num>
  <w:num w:numId="23">
    <w:abstractNumId w:val="34"/>
  </w:num>
  <w:num w:numId="24">
    <w:abstractNumId w:val="21"/>
  </w:num>
  <w:num w:numId="25">
    <w:abstractNumId w:val="5"/>
  </w:num>
  <w:num w:numId="26">
    <w:abstractNumId w:val="20"/>
  </w:num>
  <w:num w:numId="27">
    <w:abstractNumId w:val="22"/>
  </w:num>
  <w:num w:numId="28">
    <w:abstractNumId w:val="27"/>
  </w:num>
  <w:num w:numId="29">
    <w:abstractNumId w:val="18"/>
  </w:num>
  <w:num w:numId="30">
    <w:abstractNumId w:val="35"/>
  </w:num>
  <w:num w:numId="31">
    <w:abstractNumId w:val="26"/>
  </w:num>
  <w:num w:numId="32">
    <w:abstractNumId w:val="10"/>
  </w:num>
  <w:num w:numId="33">
    <w:abstractNumId w:val="8"/>
  </w:num>
  <w:num w:numId="34">
    <w:abstractNumId w:val="31"/>
  </w:num>
  <w:num w:numId="35">
    <w:abstractNumId w:val="23"/>
  </w:num>
  <w:num w:numId="36">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oNotTrackFormatting/>
  <w:defaultTabStop w:val="709"/>
  <w:hyphenationZone w:val="425"/>
  <w:evenAndOddHeaders/>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93E"/>
    <w:rsid w:val="000016D4"/>
    <w:rsid w:val="000019D4"/>
    <w:rsid w:val="00001B62"/>
    <w:rsid w:val="00002207"/>
    <w:rsid w:val="0000356D"/>
    <w:rsid w:val="00003DB7"/>
    <w:rsid w:val="00004259"/>
    <w:rsid w:val="000042B6"/>
    <w:rsid w:val="000043DA"/>
    <w:rsid w:val="00005A70"/>
    <w:rsid w:val="000060B3"/>
    <w:rsid w:val="00006D67"/>
    <w:rsid w:val="00007931"/>
    <w:rsid w:val="0001160A"/>
    <w:rsid w:val="000127EE"/>
    <w:rsid w:val="00012F63"/>
    <w:rsid w:val="000133E4"/>
    <w:rsid w:val="000141A2"/>
    <w:rsid w:val="000149C1"/>
    <w:rsid w:val="000158FA"/>
    <w:rsid w:val="0001657A"/>
    <w:rsid w:val="000173BB"/>
    <w:rsid w:val="00017B4E"/>
    <w:rsid w:val="00020CCB"/>
    <w:rsid w:val="00021F3E"/>
    <w:rsid w:val="000222B0"/>
    <w:rsid w:val="0002231C"/>
    <w:rsid w:val="0003036D"/>
    <w:rsid w:val="000339B1"/>
    <w:rsid w:val="00033C9B"/>
    <w:rsid w:val="00034FAD"/>
    <w:rsid w:val="000352E7"/>
    <w:rsid w:val="000353D6"/>
    <w:rsid w:val="00036B4C"/>
    <w:rsid w:val="00036C4E"/>
    <w:rsid w:val="00036D38"/>
    <w:rsid w:val="00041349"/>
    <w:rsid w:val="00041364"/>
    <w:rsid w:val="000418BD"/>
    <w:rsid w:val="000429F7"/>
    <w:rsid w:val="00043656"/>
    <w:rsid w:val="00043CCA"/>
    <w:rsid w:val="00044AB2"/>
    <w:rsid w:val="00044E44"/>
    <w:rsid w:val="00045772"/>
    <w:rsid w:val="00045927"/>
    <w:rsid w:val="00051802"/>
    <w:rsid w:val="000522FB"/>
    <w:rsid w:val="00053203"/>
    <w:rsid w:val="00056DFD"/>
    <w:rsid w:val="00064672"/>
    <w:rsid w:val="00064E00"/>
    <w:rsid w:val="000653C9"/>
    <w:rsid w:val="00066A42"/>
    <w:rsid w:val="00067495"/>
    <w:rsid w:val="00072092"/>
    <w:rsid w:val="000734FB"/>
    <w:rsid w:val="000763B3"/>
    <w:rsid w:val="0007641B"/>
    <w:rsid w:val="000771BF"/>
    <w:rsid w:val="00077723"/>
    <w:rsid w:val="00077C93"/>
    <w:rsid w:val="00081701"/>
    <w:rsid w:val="00082E2E"/>
    <w:rsid w:val="00084B26"/>
    <w:rsid w:val="00084C77"/>
    <w:rsid w:val="00087651"/>
    <w:rsid w:val="000878C1"/>
    <w:rsid w:val="00087CB2"/>
    <w:rsid w:val="00087FB4"/>
    <w:rsid w:val="00090A54"/>
    <w:rsid w:val="00091979"/>
    <w:rsid w:val="000926ED"/>
    <w:rsid w:val="00092CD4"/>
    <w:rsid w:val="0009380D"/>
    <w:rsid w:val="000A1939"/>
    <w:rsid w:val="000A1A01"/>
    <w:rsid w:val="000A2923"/>
    <w:rsid w:val="000A2B35"/>
    <w:rsid w:val="000A31AF"/>
    <w:rsid w:val="000A58A6"/>
    <w:rsid w:val="000A59E2"/>
    <w:rsid w:val="000A5FE3"/>
    <w:rsid w:val="000A7C9A"/>
    <w:rsid w:val="000B0169"/>
    <w:rsid w:val="000B2CC6"/>
    <w:rsid w:val="000B3B0F"/>
    <w:rsid w:val="000B4183"/>
    <w:rsid w:val="000B44E5"/>
    <w:rsid w:val="000B553B"/>
    <w:rsid w:val="000B5A39"/>
    <w:rsid w:val="000B5ABC"/>
    <w:rsid w:val="000B6D62"/>
    <w:rsid w:val="000C1897"/>
    <w:rsid w:val="000C2EAD"/>
    <w:rsid w:val="000C3175"/>
    <w:rsid w:val="000C38F9"/>
    <w:rsid w:val="000C3FFA"/>
    <w:rsid w:val="000C45F1"/>
    <w:rsid w:val="000C5A65"/>
    <w:rsid w:val="000C7199"/>
    <w:rsid w:val="000C7CAA"/>
    <w:rsid w:val="000C7CF3"/>
    <w:rsid w:val="000D0573"/>
    <w:rsid w:val="000D0FA7"/>
    <w:rsid w:val="000D21C4"/>
    <w:rsid w:val="000D28A4"/>
    <w:rsid w:val="000D2B35"/>
    <w:rsid w:val="000D32FF"/>
    <w:rsid w:val="000D3512"/>
    <w:rsid w:val="000D37CF"/>
    <w:rsid w:val="000D3D2A"/>
    <w:rsid w:val="000D4F7A"/>
    <w:rsid w:val="000D58A5"/>
    <w:rsid w:val="000D5E92"/>
    <w:rsid w:val="000D7868"/>
    <w:rsid w:val="000D7991"/>
    <w:rsid w:val="000E06BF"/>
    <w:rsid w:val="000E0A35"/>
    <w:rsid w:val="000E2270"/>
    <w:rsid w:val="000E2774"/>
    <w:rsid w:val="000E2B37"/>
    <w:rsid w:val="000E42BA"/>
    <w:rsid w:val="000E5D52"/>
    <w:rsid w:val="000F0A8D"/>
    <w:rsid w:val="000F10C8"/>
    <w:rsid w:val="000F19B3"/>
    <w:rsid w:val="000F1E2C"/>
    <w:rsid w:val="000F5B03"/>
    <w:rsid w:val="00102847"/>
    <w:rsid w:val="00105149"/>
    <w:rsid w:val="00106C2B"/>
    <w:rsid w:val="00107581"/>
    <w:rsid w:val="0010795D"/>
    <w:rsid w:val="00110CD3"/>
    <w:rsid w:val="0011383A"/>
    <w:rsid w:val="00113EA9"/>
    <w:rsid w:val="00114082"/>
    <w:rsid w:val="00115012"/>
    <w:rsid w:val="0011510C"/>
    <w:rsid w:val="001156C2"/>
    <w:rsid w:val="0011728B"/>
    <w:rsid w:val="00117E39"/>
    <w:rsid w:val="00117EFD"/>
    <w:rsid w:val="001204A3"/>
    <w:rsid w:val="00124247"/>
    <w:rsid w:val="001242C3"/>
    <w:rsid w:val="00124617"/>
    <w:rsid w:val="00124F93"/>
    <w:rsid w:val="00126924"/>
    <w:rsid w:val="00126A05"/>
    <w:rsid w:val="00131996"/>
    <w:rsid w:val="00132935"/>
    <w:rsid w:val="00135566"/>
    <w:rsid w:val="001371C1"/>
    <w:rsid w:val="0014246D"/>
    <w:rsid w:val="00146175"/>
    <w:rsid w:val="00147CB1"/>
    <w:rsid w:val="00147EF8"/>
    <w:rsid w:val="001500E4"/>
    <w:rsid w:val="001503CF"/>
    <w:rsid w:val="00151194"/>
    <w:rsid w:val="00152E2C"/>
    <w:rsid w:val="001532E6"/>
    <w:rsid w:val="00153A49"/>
    <w:rsid w:val="0015461F"/>
    <w:rsid w:val="001549ED"/>
    <w:rsid w:val="00156016"/>
    <w:rsid w:val="001560E3"/>
    <w:rsid w:val="00160231"/>
    <w:rsid w:val="00161212"/>
    <w:rsid w:val="00161898"/>
    <w:rsid w:val="0016297B"/>
    <w:rsid w:val="00162C00"/>
    <w:rsid w:val="0016318D"/>
    <w:rsid w:val="001638A3"/>
    <w:rsid w:val="00163E21"/>
    <w:rsid w:val="001648E2"/>
    <w:rsid w:val="00165B04"/>
    <w:rsid w:val="00166714"/>
    <w:rsid w:val="001673C2"/>
    <w:rsid w:val="00172F75"/>
    <w:rsid w:val="001732CE"/>
    <w:rsid w:val="00173E79"/>
    <w:rsid w:val="001755B4"/>
    <w:rsid w:val="00175A4C"/>
    <w:rsid w:val="0017654B"/>
    <w:rsid w:val="00177961"/>
    <w:rsid w:val="001801B0"/>
    <w:rsid w:val="00182ED9"/>
    <w:rsid w:val="001838B6"/>
    <w:rsid w:val="00184A5E"/>
    <w:rsid w:val="00185B41"/>
    <w:rsid w:val="00192A9B"/>
    <w:rsid w:val="001937EB"/>
    <w:rsid w:val="001947B9"/>
    <w:rsid w:val="001962B4"/>
    <w:rsid w:val="0019664F"/>
    <w:rsid w:val="001A16F5"/>
    <w:rsid w:val="001A4D26"/>
    <w:rsid w:val="001A547D"/>
    <w:rsid w:val="001A6E4A"/>
    <w:rsid w:val="001B2C5C"/>
    <w:rsid w:val="001B37C2"/>
    <w:rsid w:val="001B5025"/>
    <w:rsid w:val="001B5481"/>
    <w:rsid w:val="001B5708"/>
    <w:rsid w:val="001B6E9C"/>
    <w:rsid w:val="001C11C1"/>
    <w:rsid w:val="001C3CF2"/>
    <w:rsid w:val="001C3D5A"/>
    <w:rsid w:val="001C5789"/>
    <w:rsid w:val="001C69D1"/>
    <w:rsid w:val="001C6F7E"/>
    <w:rsid w:val="001C71BA"/>
    <w:rsid w:val="001C7A9D"/>
    <w:rsid w:val="001D0D5F"/>
    <w:rsid w:val="001D4455"/>
    <w:rsid w:val="001D4A2B"/>
    <w:rsid w:val="001D6EE6"/>
    <w:rsid w:val="001D6FD9"/>
    <w:rsid w:val="001D7629"/>
    <w:rsid w:val="001D7805"/>
    <w:rsid w:val="001E03CE"/>
    <w:rsid w:val="001E0B04"/>
    <w:rsid w:val="001E0F93"/>
    <w:rsid w:val="001E1DAF"/>
    <w:rsid w:val="001E3BC5"/>
    <w:rsid w:val="001E3FBA"/>
    <w:rsid w:val="001E4076"/>
    <w:rsid w:val="001E4094"/>
    <w:rsid w:val="001E4BBD"/>
    <w:rsid w:val="001E4E1D"/>
    <w:rsid w:val="001E5811"/>
    <w:rsid w:val="001E5DDE"/>
    <w:rsid w:val="001E674D"/>
    <w:rsid w:val="001E7F14"/>
    <w:rsid w:val="001F0DDB"/>
    <w:rsid w:val="001F2565"/>
    <w:rsid w:val="001F6D9A"/>
    <w:rsid w:val="001F6F5E"/>
    <w:rsid w:val="001F78A8"/>
    <w:rsid w:val="00200652"/>
    <w:rsid w:val="00200DC3"/>
    <w:rsid w:val="00202D50"/>
    <w:rsid w:val="002043DB"/>
    <w:rsid w:val="002046C9"/>
    <w:rsid w:val="00204770"/>
    <w:rsid w:val="0020657E"/>
    <w:rsid w:val="00206582"/>
    <w:rsid w:val="00206875"/>
    <w:rsid w:val="002073AA"/>
    <w:rsid w:val="002079C6"/>
    <w:rsid w:val="00207AF2"/>
    <w:rsid w:val="00207FBD"/>
    <w:rsid w:val="00210F55"/>
    <w:rsid w:val="00211DD6"/>
    <w:rsid w:val="00211FBF"/>
    <w:rsid w:val="002122B5"/>
    <w:rsid w:val="00212C43"/>
    <w:rsid w:val="00212D91"/>
    <w:rsid w:val="0021348D"/>
    <w:rsid w:val="00213E49"/>
    <w:rsid w:val="002144D8"/>
    <w:rsid w:val="0021453F"/>
    <w:rsid w:val="00214ADF"/>
    <w:rsid w:val="00215CF7"/>
    <w:rsid w:val="002212D3"/>
    <w:rsid w:val="0022209E"/>
    <w:rsid w:val="002223DC"/>
    <w:rsid w:val="002229C0"/>
    <w:rsid w:val="002267C6"/>
    <w:rsid w:val="00227FF3"/>
    <w:rsid w:val="00230477"/>
    <w:rsid w:val="002318AD"/>
    <w:rsid w:val="00232957"/>
    <w:rsid w:val="002331D2"/>
    <w:rsid w:val="0023338C"/>
    <w:rsid w:val="002342E4"/>
    <w:rsid w:val="00234E92"/>
    <w:rsid w:val="00237CE4"/>
    <w:rsid w:val="002400A1"/>
    <w:rsid w:val="002406C5"/>
    <w:rsid w:val="00242A6D"/>
    <w:rsid w:val="00242E5B"/>
    <w:rsid w:val="0024497E"/>
    <w:rsid w:val="00244C46"/>
    <w:rsid w:val="00245875"/>
    <w:rsid w:val="0024588A"/>
    <w:rsid w:val="00245F5C"/>
    <w:rsid w:val="00246FA4"/>
    <w:rsid w:val="0025085F"/>
    <w:rsid w:val="00253756"/>
    <w:rsid w:val="002543C8"/>
    <w:rsid w:val="002556C1"/>
    <w:rsid w:val="0025781D"/>
    <w:rsid w:val="00260168"/>
    <w:rsid w:val="00262B46"/>
    <w:rsid w:val="002630E3"/>
    <w:rsid w:val="002633BC"/>
    <w:rsid w:val="002639A6"/>
    <w:rsid w:val="002642EC"/>
    <w:rsid w:val="00264B83"/>
    <w:rsid w:val="00264D72"/>
    <w:rsid w:val="00267442"/>
    <w:rsid w:val="00267ED8"/>
    <w:rsid w:val="00270646"/>
    <w:rsid w:val="00271A23"/>
    <w:rsid w:val="002721DF"/>
    <w:rsid w:val="002722DC"/>
    <w:rsid w:val="00272489"/>
    <w:rsid w:val="002738A7"/>
    <w:rsid w:val="00274684"/>
    <w:rsid w:val="0027697D"/>
    <w:rsid w:val="00276C16"/>
    <w:rsid w:val="002808A3"/>
    <w:rsid w:val="002816B6"/>
    <w:rsid w:val="002826FF"/>
    <w:rsid w:val="00282F93"/>
    <w:rsid w:val="002836D1"/>
    <w:rsid w:val="002856CF"/>
    <w:rsid w:val="00285A7B"/>
    <w:rsid w:val="00286B33"/>
    <w:rsid w:val="002876D2"/>
    <w:rsid w:val="00287E88"/>
    <w:rsid w:val="00290F6D"/>
    <w:rsid w:val="0029257A"/>
    <w:rsid w:val="0029281D"/>
    <w:rsid w:val="00292EB6"/>
    <w:rsid w:val="00293E0B"/>
    <w:rsid w:val="00293E40"/>
    <w:rsid w:val="00294582"/>
    <w:rsid w:val="0029495A"/>
    <w:rsid w:val="0029497A"/>
    <w:rsid w:val="00295F12"/>
    <w:rsid w:val="002970BC"/>
    <w:rsid w:val="002A06BF"/>
    <w:rsid w:val="002A0962"/>
    <w:rsid w:val="002A0B45"/>
    <w:rsid w:val="002A101E"/>
    <w:rsid w:val="002A18D4"/>
    <w:rsid w:val="002A5A2B"/>
    <w:rsid w:val="002A5B38"/>
    <w:rsid w:val="002A5D2B"/>
    <w:rsid w:val="002A6B75"/>
    <w:rsid w:val="002A6C82"/>
    <w:rsid w:val="002A7741"/>
    <w:rsid w:val="002B06CD"/>
    <w:rsid w:val="002B0A83"/>
    <w:rsid w:val="002B1052"/>
    <w:rsid w:val="002B13B2"/>
    <w:rsid w:val="002B1B46"/>
    <w:rsid w:val="002B367A"/>
    <w:rsid w:val="002B3823"/>
    <w:rsid w:val="002B3FD0"/>
    <w:rsid w:val="002B6173"/>
    <w:rsid w:val="002B66B9"/>
    <w:rsid w:val="002B6A5A"/>
    <w:rsid w:val="002B6B03"/>
    <w:rsid w:val="002C15E0"/>
    <w:rsid w:val="002C21B4"/>
    <w:rsid w:val="002C2673"/>
    <w:rsid w:val="002C2F08"/>
    <w:rsid w:val="002C364F"/>
    <w:rsid w:val="002C4111"/>
    <w:rsid w:val="002C411B"/>
    <w:rsid w:val="002C6231"/>
    <w:rsid w:val="002D147D"/>
    <w:rsid w:val="002D27EE"/>
    <w:rsid w:val="002D4418"/>
    <w:rsid w:val="002D5CD7"/>
    <w:rsid w:val="002E1F93"/>
    <w:rsid w:val="002E25CC"/>
    <w:rsid w:val="002E458C"/>
    <w:rsid w:val="002E69A8"/>
    <w:rsid w:val="002F230A"/>
    <w:rsid w:val="002F4E90"/>
    <w:rsid w:val="002F6B68"/>
    <w:rsid w:val="002F789B"/>
    <w:rsid w:val="00301A8E"/>
    <w:rsid w:val="00302204"/>
    <w:rsid w:val="00303E66"/>
    <w:rsid w:val="00304254"/>
    <w:rsid w:val="00305894"/>
    <w:rsid w:val="00305B18"/>
    <w:rsid w:val="00305D3B"/>
    <w:rsid w:val="0030606F"/>
    <w:rsid w:val="0030665C"/>
    <w:rsid w:val="003066B5"/>
    <w:rsid w:val="00306AFB"/>
    <w:rsid w:val="00306F18"/>
    <w:rsid w:val="00311FCC"/>
    <w:rsid w:val="0031327C"/>
    <w:rsid w:val="00313289"/>
    <w:rsid w:val="003134B4"/>
    <w:rsid w:val="003141B4"/>
    <w:rsid w:val="0031585B"/>
    <w:rsid w:val="00315A64"/>
    <w:rsid w:val="0031653C"/>
    <w:rsid w:val="003179F1"/>
    <w:rsid w:val="00320167"/>
    <w:rsid w:val="00321206"/>
    <w:rsid w:val="00322020"/>
    <w:rsid w:val="00324666"/>
    <w:rsid w:val="00324787"/>
    <w:rsid w:val="00325407"/>
    <w:rsid w:val="00325BC7"/>
    <w:rsid w:val="00326AC8"/>
    <w:rsid w:val="003274D6"/>
    <w:rsid w:val="003302DE"/>
    <w:rsid w:val="00330415"/>
    <w:rsid w:val="00332EC3"/>
    <w:rsid w:val="00333302"/>
    <w:rsid w:val="003343D1"/>
    <w:rsid w:val="00334C1C"/>
    <w:rsid w:val="00335221"/>
    <w:rsid w:val="00335F8B"/>
    <w:rsid w:val="00341047"/>
    <w:rsid w:val="0034233E"/>
    <w:rsid w:val="00343BD1"/>
    <w:rsid w:val="003443EE"/>
    <w:rsid w:val="00344ABD"/>
    <w:rsid w:val="00345CDB"/>
    <w:rsid w:val="00346FD1"/>
    <w:rsid w:val="00347420"/>
    <w:rsid w:val="00347AB1"/>
    <w:rsid w:val="00347FD9"/>
    <w:rsid w:val="00350042"/>
    <w:rsid w:val="00351074"/>
    <w:rsid w:val="00352492"/>
    <w:rsid w:val="0035354E"/>
    <w:rsid w:val="0035753D"/>
    <w:rsid w:val="00357566"/>
    <w:rsid w:val="00360426"/>
    <w:rsid w:val="00361236"/>
    <w:rsid w:val="00361578"/>
    <w:rsid w:val="0036158E"/>
    <w:rsid w:val="003622A2"/>
    <w:rsid w:val="00363560"/>
    <w:rsid w:val="00364E67"/>
    <w:rsid w:val="00365BD8"/>
    <w:rsid w:val="00367D9B"/>
    <w:rsid w:val="003723FE"/>
    <w:rsid w:val="00373C58"/>
    <w:rsid w:val="00376DF9"/>
    <w:rsid w:val="0037712B"/>
    <w:rsid w:val="00380053"/>
    <w:rsid w:val="00380FAD"/>
    <w:rsid w:val="00381221"/>
    <w:rsid w:val="00381669"/>
    <w:rsid w:val="003824E7"/>
    <w:rsid w:val="00383657"/>
    <w:rsid w:val="00383CD1"/>
    <w:rsid w:val="003840AA"/>
    <w:rsid w:val="003850EB"/>
    <w:rsid w:val="00387A3C"/>
    <w:rsid w:val="00387B78"/>
    <w:rsid w:val="00387D9A"/>
    <w:rsid w:val="00390F8B"/>
    <w:rsid w:val="00391A1F"/>
    <w:rsid w:val="00394F5D"/>
    <w:rsid w:val="0039601D"/>
    <w:rsid w:val="0039616B"/>
    <w:rsid w:val="003966EA"/>
    <w:rsid w:val="003967CE"/>
    <w:rsid w:val="00396DB1"/>
    <w:rsid w:val="003A0C70"/>
    <w:rsid w:val="003A0EF5"/>
    <w:rsid w:val="003A2000"/>
    <w:rsid w:val="003A3BF1"/>
    <w:rsid w:val="003A4FB0"/>
    <w:rsid w:val="003A557F"/>
    <w:rsid w:val="003A5E1D"/>
    <w:rsid w:val="003A78FF"/>
    <w:rsid w:val="003A79A7"/>
    <w:rsid w:val="003B0860"/>
    <w:rsid w:val="003B1CF4"/>
    <w:rsid w:val="003B3F4E"/>
    <w:rsid w:val="003B5380"/>
    <w:rsid w:val="003B55C2"/>
    <w:rsid w:val="003B6492"/>
    <w:rsid w:val="003B6C0E"/>
    <w:rsid w:val="003C0722"/>
    <w:rsid w:val="003C0F9E"/>
    <w:rsid w:val="003C1646"/>
    <w:rsid w:val="003C4F32"/>
    <w:rsid w:val="003C61BF"/>
    <w:rsid w:val="003C64A9"/>
    <w:rsid w:val="003C68A4"/>
    <w:rsid w:val="003D026A"/>
    <w:rsid w:val="003D1568"/>
    <w:rsid w:val="003D32F7"/>
    <w:rsid w:val="003D45A6"/>
    <w:rsid w:val="003D50B4"/>
    <w:rsid w:val="003D6035"/>
    <w:rsid w:val="003D6914"/>
    <w:rsid w:val="003D7D19"/>
    <w:rsid w:val="003E1185"/>
    <w:rsid w:val="003E30A0"/>
    <w:rsid w:val="003E45D6"/>
    <w:rsid w:val="003E48A5"/>
    <w:rsid w:val="003E7856"/>
    <w:rsid w:val="003E7C86"/>
    <w:rsid w:val="003F0078"/>
    <w:rsid w:val="003F0B63"/>
    <w:rsid w:val="003F17D3"/>
    <w:rsid w:val="003F20AD"/>
    <w:rsid w:val="003F3DCB"/>
    <w:rsid w:val="003F417D"/>
    <w:rsid w:val="003F4C51"/>
    <w:rsid w:val="003F6076"/>
    <w:rsid w:val="003F6627"/>
    <w:rsid w:val="003F6971"/>
    <w:rsid w:val="003F7F64"/>
    <w:rsid w:val="004006E2"/>
    <w:rsid w:val="0040089F"/>
    <w:rsid w:val="0040129B"/>
    <w:rsid w:val="004012B7"/>
    <w:rsid w:val="00402444"/>
    <w:rsid w:val="00402D3D"/>
    <w:rsid w:val="00403940"/>
    <w:rsid w:val="00403E09"/>
    <w:rsid w:val="00404E6A"/>
    <w:rsid w:val="00404ED4"/>
    <w:rsid w:val="00405443"/>
    <w:rsid w:val="00405975"/>
    <w:rsid w:val="004064E9"/>
    <w:rsid w:val="0041068B"/>
    <w:rsid w:val="004109C7"/>
    <w:rsid w:val="00410E93"/>
    <w:rsid w:val="004119AE"/>
    <w:rsid w:val="00411FBA"/>
    <w:rsid w:val="004121AA"/>
    <w:rsid w:val="004121FC"/>
    <w:rsid w:val="00412A20"/>
    <w:rsid w:val="00414DED"/>
    <w:rsid w:val="0041603F"/>
    <w:rsid w:val="00416043"/>
    <w:rsid w:val="004220A0"/>
    <w:rsid w:val="0042327F"/>
    <w:rsid w:val="00423A66"/>
    <w:rsid w:val="004244A8"/>
    <w:rsid w:val="00424EE3"/>
    <w:rsid w:val="004251F1"/>
    <w:rsid w:val="004256CC"/>
    <w:rsid w:val="00430649"/>
    <w:rsid w:val="004311FA"/>
    <w:rsid w:val="00432988"/>
    <w:rsid w:val="0043346C"/>
    <w:rsid w:val="00434C85"/>
    <w:rsid w:val="00434CD7"/>
    <w:rsid w:val="004353CB"/>
    <w:rsid w:val="00435FA4"/>
    <w:rsid w:val="004368F1"/>
    <w:rsid w:val="00437B46"/>
    <w:rsid w:val="00441839"/>
    <w:rsid w:val="00442863"/>
    <w:rsid w:val="004433A3"/>
    <w:rsid w:val="0044505A"/>
    <w:rsid w:val="00446F58"/>
    <w:rsid w:val="00447862"/>
    <w:rsid w:val="00447E40"/>
    <w:rsid w:val="00451399"/>
    <w:rsid w:val="004523BA"/>
    <w:rsid w:val="004535AD"/>
    <w:rsid w:val="00454759"/>
    <w:rsid w:val="00454EE1"/>
    <w:rsid w:val="0045530B"/>
    <w:rsid w:val="00455881"/>
    <w:rsid w:val="0045638D"/>
    <w:rsid w:val="004563BC"/>
    <w:rsid w:val="00456CB2"/>
    <w:rsid w:val="00457097"/>
    <w:rsid w:val="00461995"/>
    <w:rsid w:val="004627E9"/>
    <w:rsid w:val="004635AF"/>
    <w:rsid w:val="00464C47"/>
    <w:rsid w:val="004670B9"/>
    <w:rsid w:val="004671B3"/>
    <w:rsid w:val="004702B3"/>
    <w:rsid w:val="00470F14"/>
    <w:rsid w:val="004714C9"/>
    <w:rsid w:val="004723FC"/>
    <w:rsid w:val="00472F9B"/>
    <w:rsid w:val="00473704"/>
    <w:rsid w:val="00473794"/>
    <w:rsid w:val="004743BD"/>
    <w:rsid w:val="00474413"/>
    <w:rsid w:val="004809AD"/>
    <w:rsid w:val="00483EC9"/>
    <w:rsid w:val="00484960"/>
    <w:rsid w:val="00484F7A"/>
    <w:rsid w:val="004872F9"/>
    <w:rsid w:val="00490035"/>
    <w:rsid w:val="00490D62"/>
    <w:rsid w:val="00491EFF"/>
    <w:rsid w:val="00492C2C"/>
    <w:rsid w:val="0049533B"/>
    <w:rsid w:val="00495502"/>
    <w:rsid w:val="00495CCF"/>
    <w:rsid w:val="00496303"/>
    <w:rsid w:val="004977BB"/>
    <w:rsid w:val="004A17AD"/>
    <w:rsid w:val="004A31A0"/>
    <w:rsid w:val="004A328B"/>
    <w:rsid w:val="004A333F"/>
    <w:rsid w:val="004A6EF1"/>
    <w:rsid w:val="004B00A0"/>
    <w:rsid w:val="004B0979"/>
    <w:rsid w:val="004B14CA"/>
    <w:rsid w:val="004B356B"/>
    <w:rsid w:val="004B39D5"/>
    <w:rsid w:val="004B5591"/>
    <w:rsid w:val="004B5D07"/>
    <w:rsid w:val="004B6656"/>
    <w:rsid w:val="004B711A"/>
    <w:rsid w:val="004C077B"/>
    <w:rsid w:val="004C102A"/>
    <w:rsid w:val="004C140B"/>
    <w:rsid w:val="004C1C2D"/>
    <w:rsid w:val="004C1CAB"/>
    <w:rsid w:val="004C2523"/>
    <w:rsid w:val="004C2CE0"/>
    <w:rsid w:val="004C3ECA"/>
    <w:rsid w:val="004C728E"/>
    <w:rsid w:val="004D047E"/>
    <w:rsid w:val="004D4183"/>
    <w:rsid w:val="004D480E"/>
    <w:rsid w:val="004D61AA"/>
    <w:rsid w:val="004D6CE1"/>
    <w:rsid w:val="004D6DA1"/>
    <w:rsid w:val="004D6DAA"/>
    <w:rsid w:val="004E0958"/>
    <w:rsid w:val="004E139D"/>
    <w:rsid w:val="004E34C7"/>
    <w:rsid w:val="004E5790"/>
    <w:rsid w:val="004E5809"/>
    <w:rsid w:val="004E6E98"/>
    <w:rsid w:val="004E7F62"/>
    <w:rsid w:val="004F1B6F"/>
    <w:rsid w:val="004F344D"/>
    <w:rsid w:val="004F48BA"/>
    <w:rsid w:val="004F4A30"/>
    <w:rsid w:val="004F4DBD"/>
    <w:rsid w:val="004F6035"/>
    <w:rsid w:val="00500C79"/>
    <w:rsid w:val="00502916"/>
    <w:rsid w:val="005034DD"/>
    <w:rsid w:val="00503A88"/>
    <w:rsid w:val="00504709"/>
    <w:rsid w:val="00505C05"/>
    <w:rsid w:val="00505FB9"/>
    <w:rsid w:val="00507977"/>
    <w:rsid w:val="00510BF7"/>
    <w:rsid w:val="0051127F"/>
    <w:rsid w:val="005124F3"/>
    <w:rsid w:val="00512503"/>
    <w:rsid w:val="005136E8"/>
    <w:rsid w:val="00513A04"/>
    <w:rsid w:val="00514AAF"/>
    <w:rsid w:val="00515A99"/>
    <w:rsid w:val="00516A6F"/>
    <w:rsid w:val="005178BB"/>
    <w:rsid w:val="0052019F"/>
    <w:rsid w:val="0052044F"/>
    <w:rsid w:val="00520C85"/>
    <w:rsid w:val="005211C7"/>
    <w:rsid w:val="00523C5E"/>
    <w:rsid w:val="005245BE"/>
    <w:rsid w:val="00524E5F"/>
    <w:rsid w:val="0052614B"/>
    <w:rsid w:val="0052623E"/>
    <w:rsid w:val="00526A63"/>
    <w:rsid w:val="00527489"/>
    <w:rsid w:val="00530317"/>
    <w:rsid w:val="005318B4"/>
    <w:rsid w:val="00531A60"/>
    <w:rsid w:val="0053265A"/>
    <w:rsid w:val="0053298D"/>
    <w:rsid w:val="00535425"/>
    <w:rsid w:val="005358B9"/>
    <w:rsid w:val="005366B2"/>
    <w:rsid w:val="00536AA2"/>
    <w:rsid w:val="00537C76"/>
    <w:rsid w:val="00540EDC"/>
    <w:rsid w:val="00542436"/>
    <w:rsid w:val="00542739"/>
    <w:rsid w:val="00545C0D"/>
    <w:rsid w:val="00545E25"/>
    <w:rsid w:val="00550C60"/>
    <w:rsid w:val="00550E5F"/>
    <w:rsid w:val="0055228F"/>
    <w:rsid w:val="00552ED8"/>
    <w:rsid w:val="00553B0F"/>
    <w:rsid w:val="00557F90"/>
    <w:rsid w:val="005603E1"/>
    <w:rsid w:val="005650E4"/>
    <w:rsid w:val="005654F1"/>
    <w:rsid w:val="00566356"/>
    <w:rsid w:val="00566B68"/>
    <w:rsid w:val="00567D4D"/>
    <w:rsid w:val="00570E6F"/>
    <w:rsid w:val="00570EA0"/>
    <w:rsid w:val="00571582"/>
    <w:rsid w:val="005720F6"/>
    <w:rsid w:val="005728FB"/>
    <w:rsid w:val="00572D62"/>
    <w:rsid w:val="00572FEF"/>
    <w:rsid w:val="00573840"/>
    <w:rsid w:val="00573DF9"/>
    <w:rsid w:val="00574CFC"/>
    <w:rsid w:val="00575189"/>
    <w:rsid w:val="00575789"/>
    <w:rsid w:val="00576126"/>
    <w:rsid w:val="0057710D"/>
    <w:rsid w:val="00577176"/>
    <w:rsid w:val="00580189"/>
    <w:rsid w:val="00581063"/>
    <w:rsid w:val="00582E47"/>
    <w:rsid w:val="005845C1"/>
    <w:rsid w:val="00584A90"/>
    <w:rsid w:val="00586BF5"/>
    <w:rsid w:val="005871E0"/>
    <w:rsid w:val="005904F7"/>
    <w:rsid w:val="005908EA"/>
    <w:rsid w:val="005917C4"/>
    <w:rsid w:val="00591E73"/>
    <w:rsid w:val="00592737"/>
    <w:rsid w:val="00592828"/>
    <w:rsid w:val="00592972"/>
    <w:rsid w:val="0059309A"/>
    <w:rsid w:val="00593302"/>
    <w:rsid w:val="005938DB"/>
    <w:rsid w:val="005946A6"/>
    <w:rsid w:val="00594C02"/>
    <w:rsid w:val="005955B1"/>
    <w:rsid w:val="00596EDB"/>
    <w:rsid w:val="00597402"/>
    <w:rsid w:val="005A0A10"/>
    <w:rsid w:val="005A11AD"/>
    <w:rsid w:val="005A1F42"/>
    <w:rsid w:val="005A2A3B"/>
    <w:rsid w:val="005A53C7"/>
    <w:rsid w:val="005A58EC"/>
    <w:rsid w:val="005A65FC"/>
    <w:rsid w:val="005A7000"/>
    <w:rsid w:val="005A7939"/>
    <w:rsid w:val="005A7A59"/>
    <w:rsid w:val="005B0B5D"/>
    <w:rsid w:val="005B0CA3"/>
    <w:rsid w:val="005B290B"/>
    <w:rsid w:val="005B2D99"/>
    <w:rsid w:val="005B44C2"/>
    <w:rsid w:val="005B5C02"/>
    <w:rsid w:val="005B6411"/>
    <w:rsid w:val="005B6774"/>
    <w:rsid w:val="005B7C0C"/>
    <w:rsid w:val="005C0657"/>
    <w:rsid w:val="005C0F34"/>
    <w:rsid w:val="005C2045"/>
    <w:rsid w:val="005C471B"/>
    <w:rsid w:val="005C5578"/>
    <w:rsid w:val="005C5909"/>
    <w:rsid w:val="005C61B0"/>
    <w:rsid w:val="005C6CF7"/>
    <w:rsid w:val="005C71AC"/>
    <w:rsid w:val="005D00F5"/>
    <w:rsid w:val="005D1B4C"/>
    <w:rsid w:val="005D1BAF"/>
    <w:rsid w:val="005D29F9"/>
    <w:rsid w:val="005D3B2F"/>
    <w:rsid w:val="005D42D2"/>
    <w:rsid w:val="005D4554"/>
    <w:rsid w:val="005D508D"/>
    <w:rsid w:val="005D54E8"/>
    <w:rsid w:val="005D6175"/>
    <w:rsid w:val="005D634A"/>
    <w:rsid w:val="005D63D0"/>
    <w:rsid w:val="005D75FA"/>
    <w:rsid w:val="005E1C34"/>
    <w:rsid w:val="005E23D3"/>
    <w:rsid w:val="005E2A40"/>
    <w:rsid w:val="005E6DE7"/>
    <w:rsid w:val="005E6E82"/>
    <w:rsid w:val="005E6EA9"/>
    <w:rsid w:val="005F1640"/>
    <w:rsid w:val="005F2F43"/>
    <w:rsid w:val="005F3C07"/>
    <w:rsid w:val="005F49FA"/>
    <w:rsid w:val="005F548F"/>
    <w:rsid w:val="005F5CD2"/>
    <w:rsid w:val="005F7F9F"/>
    <w:rsid w:val="00602BB8"/>
    <w:rsid w:val="00604133"/>
    <w:rsid w:val="00604BB5"/>
    <w:rsid w:val="00604E50"/>
    <w:rsid w:val="00605873"/>
    <w:rsid w:val="00605EF9"/>
    <w:rsid w:val="00606B31"/>
    <w:rsid w:val="0060777E"/>
    <w:rsid w:val="00610E70"/>
    <w:rsid w:val="00611DF8"/>
    <w:rsid w:val="00614279"/>
    <w:rsid w:val="00614686"/>
    <w:rsid w:val="00615030"/>
    <w:rsid w:val="0061620F"/>
    <w:rsid w:val="00617C78"/>
    <w:rsid w:val="00622052"/>
    <w:rsid w:val="0062327B"/>
    <w:rsid w:val="00623B1E"/>
    <w:rsid w:val="00625B8F"/>
    <w:rsid w:val="006263F5"/>
    <w:rsid w:val="00626861"/>
    <w:rsid w:val="00630122"/>
    <w:rsid w:val="00630CCC"/>
    <w:rsid w:val="006319F3"/>
    <w:rsid w:val="00632CF3"/>
    <w:rsid w:val="0063361C"/>
    <w:rsid w:val="00633785"/>
    <w:rsid w:val="00633A27"/>
    <w:rsid w:val="0063423E"/>
    <w:rsid w:val="006346E4"/>
    <w:rsid w:val="00635960"/>
    <w:rsid w:val="00636299"/>
    <w:rsid w:val="00637873"/>
    <w:rsid w:val="006378B8"/>
    <w:rsid w:val="00637D5D"/>
    <w:rsid w:val="00640D14"/>
    <w:rsid w:val="00641407"/>
    <w:rsid w:val="00641FC6"/>
    <w:rsid w:val="006420C6"/>
    <w:rsid w:val="0064377F"/>
    <w:rsid w:val="00643A97"/>
    <w:rsid w:val="006462F5"/>
    <w:rsid w:val="00646966"/>
    <w:rsid w:val="0064724D"/>
    <w:rsid w:val="00650E23"/>
    <w:rsid w:val="0065272F"/>
    <w:rsid w:val="006545C4"/>
    <w:rsid w:val="0065576C"/>
    <w:rsid w:val="00656C36"/>
    <w:rsid w:val="00656C5C"/>
    <w:rsid w:val="00657740"/>
    <w:rsid w:val="0066050F"/>
    <w:rsid w:val="00661361"/>
    <w:rsid w:val="00661731"/>
    <w:rsid w:val="00662AB0"/>
    <w:rsid w:val="00662EDA"/>
    <w:rsid w:val="00663ADC"/>
    <w:rsid w:val="00665520"/>
    <w:rsid w:val="00666A5B"/>
    <w:rsid w:val="00670A8C"/>
    <w:rsid w:val="00670B7C"/>
    <w:rsid w:val="006744B3"/>
    <w:rsid w:val="0067455C"/>
    <w:rsid w:val="006746E5"/>
    <w:rsid w:val="0067494A"/>
    <w:rsid w:val="00675D36"/>
    <w:rsid w:val="00681116"/>
    <w:rsid w:val="00681F8B"/>
    <w:rsid w:val="00682BA7"/>
    <w:rsid w:val="00682E14"/>
    <w:rsid w:val="0068385B"/>
    <w:rsid w:val="00685487"/>
    <w:rsid w:val="0068575D"/>
    <w:rsid w:val="006860B3"/>
    <w:rsid w:val="006876B7"/>
    <w:rsid w:val="006905CD"/>
    <w:rsid w:val="006910C4"/>
    <w:rsid w:val="006919A0"/>
    <w:rsid w:val="00692A57"/>
    <w:rsid w:val="00692CC6"/>
    <w:rsid w:val="00692DB1"/>
    <w:rsid w:val="00694C83"/>
    <w:rsid w:val="00695393"/>
    <w:rsid w:val="00696BBD"/>
    <w:rsid w:val="00696D09"/>
    <w:rsid w:val="006975DA"/>
    <w:rsid w:val="006A1CDB"/>
    <w:rsid w:val="006A1E21"/>
    <w:rsid w:val="006A28AA"/>
    <w:rsid w:val="006A371E"/>
    <w:rsid w:val="006A3B89"/>
    <w:rsid w:val="006A4FAF"/>
    <w:rsid w:val="006A511B"/>
    <w:rsid w:val="006A7C85"/>
    <w:rsid w:val="006B1F6E"/>
    <w:rsid w:val="006B2406"/>
    <w:rsid w:val="006B2905"/>
    <w:rsid w:val="006B3B94"/>
    <w:rsid w:val="006B5A17"/>
    <w:rsid w:val="006B6FF9"/>
    <w:rsid w:val="006B73E4"/>
    <w:rsid w:val="006C004B"/>
    <w:rsid w:val="006C0BC6"/>
    <w:rsid w:val="006C17DB"/>
    <w:rsid w:val="006C33BF"/>
    <w:rsid w:val="006C379C"/>
    <w:rsid w:val="006C427A"/>
    <w:rsid w:val="006C60EC"/>
    <w:rsid w:val="006C6A78"/>
    <w:rsid w:val="006D0439"/>
    <w:rsid w:val="006D0C98"/>
    <w:rsid w:val="006D2ED6"/>
    <w:rsid w:val="006D404D"/>
    <w:rsid w:val="006D5019"/>
    <w:rsid w:val="006D58BE"/>
    <w:rsid w:val="006D6A95"/>
    <w:rsid w:val="006D6ADA"/>
    <w:rsid w:val="006D7450"/>
    <w:rsid w:val="006D77A7"/>
    <w:rsid w:val="006E0775"/>
    <w:rsid w:val="006E0A77"/>
    <w:rsid w:val="006E0D57"/>
    <w:rsid w:val="006E248C"/>
    <w:rsid w:val="006E2B7E"/>
    <w:rsid w:val="006E3336"/>
    <w:rsid w:val="006E3C13"/>
    <w:rsid w:val="006E5CDE"/>
    <w:rsid w:val="006E5D50"/>
    <w:rsid w:val="006E704A"/>
    <w:rsid w:val="006E75BE"/>
    <w:rsid w:val="006E7FEF"/>
    <w:rsid w:val="006F154C"/>
    <w:rsid w:val="006F15F9"/>
    <w:rsid w:val="006F19DB"/>
    <w:rsid w:val="006F2DB1"/>
    <w:rsid w:val="006F362E"/>
    <w:rsid w:val="006F37E5"/>
    <w:rsid w:val="006F3CB1"/>
    <w:rsid w:val="006F5919"/>
    <w:rsid w:val="006F5E49"/>
    <w:rsid w:val="006F7CCF"/>
    <w:rsid w:val="00700F39"/>
    <w:rsid w:val="00701E17"/>
    <w:rsid w:val="00702C1E"/>
    <w:rsid w:val="007033DF"/>
    <w:rsid w:val="0070425E"/>
    <w:rsid w:val="00704B90"/>
    <w:rsid w:val="00704BC5"/>
    <w:rsid w:val="00706F4C"/>
    <w:rsid w:val="007072E4"/>
    <w:rsid w:val="00707A26"/>
    <w:rsid w:val="00710205"/>
    <w:rsid w:val="00712ED0"/>
    <w:rsid w:val="00713B30"/>
    <w:rsid w:val="0071451A"/>
    <w:rsid w:val="00717684"/>
    <w:rsid w:val="007206DD"/>
    <w:rsid w:val="00722767"/>
    <w:rsid w:val="00722E0B"/>
    <w:rsid w:val="007240B5"/>
    <w:rsid w:val="00724E4D"/>
    <w:rsid w:val="00725F0B"/>
    <w:rsid w:val="0072738A"/>
    <w:rsid w:val="00730FBD"/>
    <w:rsid w:val="00731405"/>
    <w:rsid w:val="00731BEC"/>
    <w:rsid w:val="007325E1"/>
    <w:rsid w:val="007338CB"/>
    <w:rsid w:val="00733DCB"/>
    <w:rsid w:val="007363E8"/>
    <w:rsid w:val="00736770"/>
    <w:rsid w:val="00737007"/>
    <w:rsid w:val="007415A3"/>
    <w:rsid w:val="00741681"/>
    <w:rsid w:val="007429EF"/>
    <w:rsid w:val="00742A69"/>
    <w:rsid w:val="00743FC0"/>
    <w:rsid w:val="0074477A"/>
    <w:rsid w:val="00744F85"/>
    <w:rsid w:val="00746F2A"/>
    <w:rsid w:val="00746F8E"/>
    <w:rsid w:val="007475E2"/>
    <w:rsid w:val="007506F9"/>
    <w:rsid w:val="00750D4F"/>
    <w:rsid w:val="00751AE4"/>
    <w:rsid w:val="00753707"/>
    <w:rsid w:val="00753B36"/>
    <w:rsid w:val="00755ABC"/>
    <w:rsid w:val="00756ECD"/>
    <w:rsid w:val="0075750B"/>
    <w:rsid w:val="00761D81"/>
    <w:rsid w:val="00761DE8"/>
    <w:rsid w:val="00762280"/>
    <w:rsid w:val="00763CC0"/>
    <w:rsid w:val="0077052F"/>
    <w:rsid w:val="00771189"/>
    <w:rsid w:val="00772103"/>
    <w:rsid w:val="00773859"/>
    <w:rsid w:val="00774146"/>
    <w:rsid w:val="00775CDE"/>
    <w:rsid w:val="00777150"/>
    <w:rsid w:val="007776E0"/>
    <w:rsid w:val="007776FA"/>
    <w:rsid w:val="00780E18"/>
    <w:rsid w:val="00782C52"/>
    <w:rsid w:val="00783286"/>
    <w:rsid w:val="00784808"/>
    <w:rsid w:val="007848BC"/>
    <w:rsid w:val="00784FD1"/>
    <w:rsid w:val="007853B5"/>
    <w:rsid w:val="00786BA4"/>
    <w:rsid w:val="00786F23"/>
    <w:rsid w:val="00787E59"/>
    <w:rsid w:val="00787E82"/>
    <w:rsid w:val="00790D06"/>
    <w:rsid w:val="007910FA"/>
    <w:rsid w:val="00791416"/>
    <w:rsid w:val="00791A78"/>
    <w:rsid w:val="00793215"/>
    <w:rsid w:val="007936F9"/>
    <w:rsid w:val="00796664"/>
    <w:rsid w:val="00797189"/>
    <w:rsid w:val="007A0D6B"/>
    <w:rsid w:val="007A0E43"/>
    <w:rsid w:val="007A1701"/>
    <w:rsid w:val="007A433B"/>
    <w:rsid w:val="007A4740"/>
    <w:rsid w:val="007A52D9"/>
    <w:rsid w:val="007A682E"/>
    <w:rsid w:val="007A725F"/>
    <w:rsid w:val="007A77FE"/>
    <w:rsid w:val="007B0B2A"/>
    <w:rsid w:val="007B0D8C"/>
    <w:rsid w:val="007B176A"/>
    <w:rsid w:val="007B28FE"/>
    <w:rsid w:val="007B2B76"/>
    <w:rsid w:val="007B3154"/>
    <w:rsid w:val="007B348D"/>
    <w:rsid w:val="007B34C8"/>
    <w:rsid w:val="007B4375"/>
    <w:rsid w:val="007B44A9"/>
    <w:rsid w:val="007B4DC0"/>
    <w:rsid w:val="007B51AD"/>
    <w:rsid w:val="007B62DD"/>
    <w:rsid w:val="007B67DF"/>
    <w:rsid w:val="007B690B"/>
    <w:rsid w:val="007B7067"/>
    <w:rsid w:val="007B7578"/>
    <w:rsid w:val="007B7B49"/>
    <w:rsid w:val="007C1A03"/>
    <w:rsid w:val="007C2E25"/>
    <w:rsid w:val="007C35DB"/>
    <w:rsid w:val="007C3E7E"/>
    <w:rsid w:val="007C4D66"/>
    <w:rsid w:val="007C5A0B"/>
    <w:rsid w:val="007D06D8"/>
    <w:rsid w:val="007D1B6B"/>
    <w:rsid w:val="007D38C1"/>
    <w:rsid w:val="007D4CD0"/>
    <w:rsid w:val="007D6513"/>
    <w:rsid w:val="007D7E6B"/>
    <w:rsid w:val="007D7F28"/>
    <w:rsid w:val="007D7F6B"/>
    <w:rsid w:val="007E23DA"/>
    <w:rsid w:val="007E34DB"/>
    <w:rsid w:val="007E416B"/>
    <w:rsid w:val="007E4A95"/>
    <w:rsid w:val="007E4AF0"/>
    <w:rsid w:val="007E53E6"/>
    <w:rsid w:val="007E627B"/>
    <w:rsid w:val="007E74B8"/>
    <w:rsid w:val="007F05FC"/>
    <w:rsid w:val="007F1E27"/>
    <w:rsid w:val="007F2314"/>
    <w:rsid w:val="007F2710"/>
    <w:rsid w:val="007F657B"/>
    <w:rsid w:val="007F6AA3"/>
    <w:rsid w:val="00801216"/>
    <w:rsid w:val="00802554"/>
    <w:rsid w:val="00805FC3"/>
    <w:rsid w:val="00806527"/>
    <w:rsid w:val="00806786"/>
    <w:rsid w:val="00806DD9"/>
    <w:rsid w:val="008075C9"/>
    <w:rsid w:val="00810DF1"/>
    <w:rsid w:val="00811C0E"/>
    <w:rsid w:val="00811CA6"/>
    <w:rsid w:val="00812435"/>
    <w:rsid w:val="00813723"/>
    <w:rsid w:val="00814F1D"/>
    <w:rsid w:val="00814FEF"/>
    <w:rsid w:val="00817834"/>
    <w:rsid w:val="00820E4A"/>
    <w:rsid w:val="00822609"/>
    <w:rsid w:val="0082297D"/>
    <w:rsid w:val="00822B81"/>
    <w:rsid w:val="00822DA5"/>
    <w:rsid w:val="00823F4F"/>
    <w:rsid w:val="00824D3B"/>
    <w:rsid w:val="00826859"/>
    <w:rsid w:val="0082723C"/>
    <w:rsid w:val="008272C4"/>
    <w:rsid w:val="00827757"/>
    <w:rsid w:val="00827BA2"/>
    <w:rsid w:val="00830A39"/>
    <w:rsid w:val="008318BD"/>
    <w:rsid w:val="00831FC3"/>
    <w:rsid w:val="00831FD1"/>
    <w:rsid w:val="008332C9"/>
    <w:rsid w:val="00834D59"/>
    <w:rsid w:val="00834E71"/>
    <w:rsid w:val="008377E7"/>
    <w:rsid w:val="00840580"/>
    <w:rsid w:val="00840587"/>
    <w:rsid w:val="00840D9C"/>
    <w:rsid w:val="00840F66"/>
    <w:rsid w:val="008410F2"/>
    <w:rsid w:val="00841463"/>
    <w:rsid w:val="00843229"/>
    <w:rsid w:val="0084379E"/>
    <w:rsid w:val="00843ACB"/>
    <w:rsid w:val="008444E8"/>
    <w:rsid w:val="00844B59"/>
    <w:rsid w:val="00847026"/>
    <w:rsid w:val="0084763A"/>
    <w:rsid w:val="00850BB6"/>
    <w:rsid w:val="00850F3C"/>
    <w:rsid w:val="00851A42"/>
    <w:rsid w:val="008529AF"/>
    <w:rsid w:val="008550A8"/>
    <w:rsid w:val="008551D4"/>
    <w:rsid w:val="00855561"/>
    <w:rsid w:val="00855A2F"/>
    <w:rsid w:val="00856167"/>
    <w:rsid w:val="00857C6C"/>
    <w:rsid w:val="0086006F"/>
    <w:rsid w:val="00860FB0"/>
    <w:rsid w:val="008617C8"/>
    <w:rsid w:val="00861B66"/>
    <w:rsid w:val="008620A0"/>
    <w:rsid w:val="00864F8B"/>
    <w:rsid w:val="008655F7"/>
    <w:rsid w:val="00865F33"/>
    <w:rsid w:val="00866CE8"/>
    <w:rsid w:val="00867D6A"/>
    <w:rsid w:val="0087028F"/>
    <w:rsid w:val="00872280"/>
    <w:rsid w:val="00873595"/>
    <w:rsid w:val="008744E4"/>
    <w:rsid w:val="00874541"/>
    <w:rsid w:val="008749C3"/>
    <w:rsid w:val="00874CD8"/>
    <w:rsid w:val="0087529E"/>
    <w:rsid w:val="00877A7B"/>
    <w:rsid w:val="008803A0"/>
    <w:rsid w:val="00881EFB"/>
    <w:rsid w:val="008846F7"/>
    <w:rsid w:val="00885507"/>
    <w:rsid w:val="00887747"/>
    <w:rsid w:val="00890C50"/>
    <w:rsid w:val="008914B8"/>
    <w:rsid w:val="00894234"/>
    <w:rsid w:val="00895430"/>
    <w:rsid w:val="008962A5"/>
    <w:rsid w:val="00896B11"/>
    <w:rsid w:val="00896DBB"/>
    <w:rsid w:val="00897881"/>
    <w:rsid w:val="008A02FF"/>
    <w:rsid w:val="008A2600"/>
    <w:rsid w:val="008A2B3A"/>
    <w:rsid w:val="008A4F87"/>
    <w:rsid w:val="008A538A"/>
    <w:rsid w:val="008A5C9B"/>
    <w:rsid w:val="008A5E12"/>
    <w:rsid w:val="008A747E"/>
    <w:rsid w:val="008B0426"/>
    <w:rsid w:val="008B07B8"/>
    <w:rsid w:val="008B1751"/>
    <w:rsid w:val="008B1EFF"/>
    <w:rsid w:val="008B3685"/>
    <w:rsid w:val="008B4BFD"/>
    <w:rsid w:val="008B4CC8"/>
    <w:rsid w:val="008B51CD"/>
    <w:rsid w:val="008B64C1"/>
    <w:rsid w:val="008B73A6"/>
    <w:rsid w:val="008C0BF4"/>
    <w:rsid w:val="008C3BF4"/>
    <w:rsid w:val="008C3E85"/>
    <w:rsid w:val="008D0FE7"/>
    <w:rsid w:val="008D216C"/>
    <w:rsid w:val="008D2AC5"/>
    <w:rsid w:val="008D394D"/>
    <w:rsid w:val="008D39AF"/>
    <w:rsid w:val="008D4BD6"/>
    <w:rsid w:val="008D5BC3"/>
    <w:rsid w:val="008D63D9"/>
    <w:rsid w:val="008D6F59"/>
    <w:rsid w:val="008D7E87"/>
    <w:rsid w:val="008E1A15"/>
    <w:rsid w:val="008E2760"/>
    <w:rsid w:val="008E2C51"/>
    <w:rsid w:val="008E5CAC"/>
    <w:rsid w:val="008E6D57"/>
    <w:rsid w:val="008F0B31"/>
    <w:rsid w:val="008F1FA5"/>
    <w:rsid w:val="008F20AB"/>
    <w:rsid w:val="008F2169"/>
    <w:rsid w:val="008F23C9"/>
    <w:rsid w:val="008F44F8"/>
    <w:rsid w:val="008F6048"/>
    <w:rsid w:val="008F6545"/>
    <w:rsid w:val="00900C78"/>
    <w:rsid w:val="00900E70"/>
    <w:rsid w:val="009012C1"/>
    <w:rsid w:val="0090190D"/>
    <w:rsid w:val="00902A4F"/>
    <w:rsid w:val="00902DD3"/>
    <w:rsid w:val="00903D65"/>
    <w:rsid w:val="00903F74"/>
    <w:rsid w:val="00904345"/>
    <w:rsid w:val="0090437E"/>
    <w:rsid w:val="00904497"/>
    <w:rsid w:val="00904786"/>
    <w:rsid w:val="00904EAB"/>
    <w:rsid w:val="00906540"/>
    <w:rsid w:val="00907850"/>
    <w:rsid w:val="00910116"/>
    <w:rsid w:val="009102C7"/>
    <w:rsid w:val="00910AAA"/>
    <w:rsid w:val="00910CB9"/>
    <w:rsid w:val="00911A64"/>
    <w:rsid w:val="00912A88"/>
    <w:rsid w:val="0091315A"/>
    <w:rsid w:val="00913ED2"/>
    <w:rsid w:val="0091513D"/>
    <w:rsid w:val="00915878"/>
    <w:rsid w:val="00916385"/>
    <w:rsid w:val="009164F6"/>
    <w:rsid w:val="00916F9E"/>
    <w:rsid w:val="009177A4"/>
    <w:rsid w:val="009205AA"/>
    <w:rsid w:val="00921450"/>
    <w:rsid w:val="009215D1"/>
    <w:rsid w:val="0092212E"/>
    <w:rsid w:val="009230AF"/>
    <w:rsid w:val="00924802"/>
    <w:rsid w:val="009248D2"/>
    <w:rsid w:val="00925048"/>
    <w:rsid w:val="0092688A"/>
    <w:rsid w:val="00930408"/>
    <w:rsid w:val="009323E0"/>
    <w:rsid w:val="00935594"/>
    <w:rsid w:val="00935EFA"/>
    <w:rsid w:val="00935F2B"/>
    <w:rsid w:val="009360CA"/>
    <w:rsid w:val="00937BCA"/>
    <w:rsid w:val="00937BF6"/>
    <w:rsid w:val="00937C33"/>
    <w:rsid w:val="009400FD"/>
    <w:rsid w:val="00940B69"/>
    <w:rsid w:val="00941039"/>
    <w:rsid w:val="00941508"/>
    <w:rsid w:val="009416CC"/>
    <w:rsid w:val="00941784"/>
    <w:rsid w:val="00942177"/>
    <w:rsid w:val="00942AC4"/>
    <w:rsid w:val="009435A8"/>
    <w:rsid w:val="0094543C"/>
    <w:rsid w:val="00945772"/>
    <w:rsid w:val="00946201"/>
    <w:rsid w:val="00947E81"/>
    <w:rsid w:val="00950071"/>
    <w:rsid w:val="00950C35"/>
    <w:rsid w:val="00951335"/>
    <w:rsid w:val="0095217E"/>
    <w:rsid w:val="00952BA4"/>
    <w:rsid w:val="00953851"/>
    <w:rsid w:val="0095387B"/>
    <w:rsid w:val="00953C35"/>
    <w:rsid w:val="00954855"/>
    <w:rsid w:val="009559E6"/>
    <w:rsid w:val="00960689"/>
    <w:rsid w:val="00960870"/>
    <w:rsid w:val="00961223"/>
    <w:rsid w:val="009613EA"/>
    <w:rsid w:val="00964599"/>
    <w:rsid w:val="00964FB0"/>
    <w:rsid w:val="0096558E"/>
    <w:rsid w:val="009707F0"/>
    <w:rsid w:val="0097259C"/>
    <w:rsid w:val="009727A9"/>
    <w:rsid w:val="00972B5F"/>
    <w:rsid w:val="00973128"/>
    <w:rsid w:val="00975746"/>
    <w:rsid w:val="00976EF9"/>
    <w:rsid w:val="009807C5"/>
    <w:rsid w:val="00982287"/>
    <w:rsid w:val="009824AB"/>
    <w:rsid w:val="0098383B"/>
    <w:rsid w:val="0098412E"/>
    <w:rsid w:val="0098433D"/>
    <w:rsid w:val="00986378"/>
    <w:rsid w:val="009864E1"/>
    <w:rsid w:val="00986E72"/>
    <w:rsid w:val="00991B39"/>
    <w:rsid w:val="00992A00"/>
    <w:rsid w:val="0099586C"/>
    <w:rsid w:val="00997F03"/>
    <w:rsid w:val="009A0EE2"/>
    <w:rsid w:val="009A0FB7"/>
    <w:rsid w:val="009A1A23"/>
    <w:rsid w:val="009A1BB0"/>
    <w:rsid w:val="009A1BE6"/>
    <w:rsid w:val="009A32B3"/>
    <w:rsid w:val="009A4A18"/>
    <w:rsid w:val="009A5402"/>
    <w:rsid w:val="009A54EA"/>
    <w:rsid w:val="009A77AA"/>
    <w:rsid w:val="009B0BC1"/>
    <w:rsid w:val="009B0CBF"/>
    <w:rsid w:val="009B0FF3"/>
    <w:rsid w:val="009B1882"/>
    <w:rsid w:val="009B24DE"/>
    <w:rsid w:val="009B2FF9"/>
    <w:rsid w:val="009B33DD"/>
    <w:rsid w:val="009B575B"/>
    <w:rsid w:val="009B5C48"/>
    <w:rsid w:val="009B7463"/>
    <w:rsid w:val="009B7486"/>
    <w:rsid w:val="009B7B3E"/>
    <w:rsid w:val="009B7DFC"/>
    <w:rsid w:val="009C0575"/>
    <w:rsid w:val="009C10F4"/>
    <w:rsid w:val="009C5EE9"/>
    <w:rsid w:val="009D2D48"/>
    <w:rsid w:val="009D2F67"/>
    <w:rsid w:val="009D5F3D"/>
    <w:rsid w:val="009D62CF"/>
    <w:rsid w:val="009D6800"/>
    <w:rsid w:val="009D6A86"/>
    <w:rsid w:val="009D7BA4"/>
    <w:rsid w:val="009E184B"/>
    <w:rsid w:val="009E1D50"/>
    <w:rsid w:val="009E27B4"/>
    <w:rsid w:val="009E2D9E"/>
    <w:rsid w:val="009E395B"/>
    <w:rsid w:val="009E5C5B"/>
    <w:rsid w:val="009E6E96"/>
    <w:rsid w:val="009E6FD5"/>
    <w:rsid w:val="009F3C8E"/>
    <w:rsid w:val="009F3F27"/>
    <w:rsid w:val="009F5B54"/>
    <w:rsid w:val="009F6363"/>
    <w:rsid w:val="009F71FD"/>
    <w:rsid w:val="00A00B5C"/>
    <w:rsid w:val="00A0255E"/>
    <w:rsid w:val="00A02642"/>
    <w:rsid w:val="00A02B2E"/>
    <w:rsid w:val="00A02C16"/>
    <w:rsid w:val="00A03BE4"/>
    <w:rsid w:val="00A04B44"/>
    <w:rsid w:val="00A04F3F"/>
    <w:rsid w:val="00A05837"/>
    <w:rsid w:val="00A05FD9"/>
    <w:rsid w:val="00A06C2C"/>
    <w:rsid w:val="00A10692"/>
    <w:rsid w:val="00A1409E"/>
    <w:rsid w:val="00A15EAC"/>
    <w:rsid w:val="00A21BAB"/>
    <w:rsid w:val="00A21C6F"/>
    <w:rsid w:val="00A225D4"/>
    <w:rsid w:val="00A226BC"/>
    <w:rsid w:val="00A24014"/>
    <w:rsid w:val="00A251D1"/>
    <w:rsid w:val="00A27042"/>
    <w:rsid w:val="00A271FB"/>
    <w:rsid w:val="00A30C6F"/>
    <w:rsid w:val="00A34D4D"/>
    <w:rsid w:val="00A358F7"/>
    <w:rsid w:val="00A3676C"/>
    <w:rsid w:val="00A37F16"/>
    <w:rsid w:val="00A4014F"/>
    <w:rsid w:val="00A402E5"/>
    <w:rsid w:val="00A41677"/>
    <w:rsid w:val="00A416DF"/>
    <w:rsid w:val="00A427F6"/>
    <w:rsid w:val="00A42FDD"/>
    <w:rsid w:val="00A442C2"/>
    <w:rsid w:val="00A4517D"/>
    <w:rsid w:val="00A45850"/>
    <w:rsid w:val="00A46C9F"/>
    <w:rsid w:val="00A46FF1"/>
    <w:rsid w:val="00A4701A"/>
    <w:rsid w:val="00A47577"/>
    <w:rsid w:val="00A50BE6"/>
    <w:rsid w:val="00A50EFA"/>
    <w:rsid w:val="00A51797"/>
    <w:rsid w:val="00A53151"/>
    <w:rsid w:val="00A535A7"/>
    <w:rsid w:val="00A54348"/>
    <w:rsid w:val="00A57568"/>
    <w:rsid w:val="00A620FC"/>
    <w:rsid w:val="00A66FA4"/>
    <w:rsid w:val="00A7263D"/>
    <w:rsid w:val="00A72B90"/>
    <w:rsid w:val="00A73139"/>
    <w:rsid w:val="00A750EF"/>
    <w:rsid w:val="00A757D5"/>
    <w:rsid w:val="00A76048"/>
    <w:rsid w:val="00A76815"/>
    <w:rsid w:val="00A771CC"/>
    <w:rsid w:val="00A8260D"/>
    <w:rsid w:val="00A82A36"/>
    <w:rsid w:val="00A82E97"/>
    <w:rsid w:val="00A831D7"/>
    <w:rsid w:val="00A83D46"/>
    <w:rsid w:val="00A83E1A"/>
    <w:rsid w:val="00A860F3"/>
    <w:rsid w:val="00A8617B"/>
    <w:rsid w:val="00A8756C"/>
    <w:rsid w:val="00A920B3"/>
    <w:rsid w:val="00A922D4"/>
    <w:rsid w:val="00A9281D"/>
    <w:rsid w:val="00A93474"/>
    <w:rsid w:val="00A93ABF"/>
    <w:rsid w:val="00A93E5E"/>
    <w:rsid w:val="00A94635"/>
    <w:rsid w:val="00A94FD1"/>
    <w:rsid w:val="00A95B43"/>
    <w:rsid w:val="00A95F6F"/>
    <w:rsid w:val="00A975BE"/>
    <w:rsid w:val="00A97FC2"/>
    <w:rsid w:val="00AA09F7"/>
    <w:rsid w:val="00AA0A64"/>
    <w:rsid w:val="00AA3575"/>
    <w:rsid w:val="00AA50FC"/>
    <w:rsid w:val="00AA5375"/>
    <w:rsid w:val="00AA55FF"/>
    <w:rsid w:val="00AA6259"/>
    <w:rsid w:val="00AA6EF7"/>
    <w:rsid w:val="00AA726F"/>
    <w:rsid w:val="00AB3574"/>
    <w:rsid w:val="00AB48A0"/>
    <w:rsid w:val="00AB4DE0"/>
    <w:rsid w:val="00AB6FD3"/>
    <w:rsid w:val="00AC1C00"/>
    <w:rsid w:val="00AC2BFD"/>
    <w:rsid w:val="00AC3358"/>
    <w:rsid w:val="00AC5B43"/>
    <w:rsid w:val="00AC6000"/>
    <w:rsid w:val="00AC6007"/>
    <w:rsid w:val="00AD000B"/>
    <w:rsid w:val="00AD1CB1"/>
    <w:rsid w:val="00AD307F"/>
    <w:rsid w:val="00AD453C"/>
    <w:rsid w:val="00AD47AC"/>
    <w:rsid w:val="00AD495D"/>
    <w:rsid w:val="00AD4C6F"/>
    <w:rsid w:val="00AD7EF8"/>
    <w:rsid w:val="00AE03A9"/>
    <w:rsid w:val="00AE0C3D"/>
    <w:rsid w:val="00AE178A"/>
    <w:rsid w:val="00AE1E1B"/>
    <w:rsid w:val="00AE31D4"/>
    <w:rsid w:val="00AE396C"/>
    <w:rsid w:val="00AE75DA"/>
    <w:rsid w:val="00AF086E"/>
    <w:rsid w:val="00AF0F1A"/>
    <w:rsid w:val="00AF0F9A"/>
    <w:rsid w:val="00AF1C87"/>
    <w:rsid w:val="00AF32BC"/>
    <w:rsid w:val="00AF3555"/>
    <w:rsid w:val="00AF5AAD"/>
    <w:rsid w:val="00AF5DB1"/>
    <w:rsid w:val="00AF7AA5"/>
    <w:rsid w:val="00B0070C"/>
    <w:rsid w:val="00B00884"/>
    <w:rsid w:val="00B01C3E"/>
    <w:rsid w:val="00B02A84"/>
    <w:rsid w:val="00B03697"/>
    <w:rsid w:val="00B04104"/>
    <w:rsid w:val="00B05F72"/>
    <w:rsid w:val="00B0623D"/>
    <w:rsid w:val="00B075DA"/>
    <w:rsid w:val="00B108A7"/>
    <w:rsid w:val="00B12217"/>
    <w:rsid w:val="00B1232D"/>
    <w:rsid w:val="00B13DA1"/>
    <w:rsid w:val="00B14297"/>
    <w:rsid w:val="00B165E6"/>
    <w:rsid w:val="00B1666C"/>
    <w:rsid w:val="00B1666D"/>
    <w:rsid w:val="00B20118"/>
    <w:rsid w:val="00B20308"/>
    <w:rsid w:val="00B2040C"/>
    <w:rsid w:val="00B205D4"/>
    <w:rsid w:val="00B20DB7"/>
    <w:rsid w:val="00B23280"/>
    <w:rsid w:val="00B23489"/>
    <w:rsid w:val="00B279A4"/>
    <w:rsid w:val="00B27AEA"/>
    <w:rsid w:val="00B315BC"/>
    <w:rsid w:val="00B31EF4"/>
    <w:rsid w:val="00B34015"/>
    <w:rsid w:val="00B34120"/>
    <w:rsid w:val="00B375CE"/>
    <w:rsid w:val="00B40224"/>
    <w:rsid w:val="00B4117B"/>
    <w:rsid w:val="00B4187D"/>
    <w:rsid w:val="00B42870"/>
    <w:rsid w:val="00B432AE"/>
    <w:rsid w:val="00B4340A"/>
    <w:rsid w:val="00B45236"/>
    <w:rsid w:val="00B4532B"/>
    <w:rsid w:val="00B45B8B"/>
    <w:rsid w:val="00B4690F"/>
    <w:rsid w:val="00B50B6B"/>
    <w:rsid w:val="00B52A0E"/>
    <w:rsid w:val="00B53D7B"/>
    <w:rsid w:val="00B55F21"/>
    <w:rsid w:val="00B55FD8"/>
    <w:rsid w:val="00B60381"/>
    <w:rsid w:val="00B608B8"/>
    <w:rsid w:val="00B611F1"/>
    <w:rsid w:val="00B61C4E"/>
    <w:rsid w:val="00B62780"/>
    <w:rsid w:val="00B63AB8"/>
    <w:rsid w:val="00B642F0"/>
    <w:rsid w:val="00B6467D"/>
    <w:rsid w:val="00B66EF8"/>
    <w:rsid w:val="00B6713B"/>
    <w:rsid w:val="00B67F07"/>
    <w:rsid w:val="00B706F6"/>
    <w:rsid w:val="00B7081E"/>
    <w:rsid w:val="00B70B37"/>
    <w:rsid w:val="00B7162D"/>
    <w:rsid w:val="00B719C5"/>
    <w:rsid w:val="00B72CB6"/>
    <w:rsid w:val="00B74CDB"/>
    <w:rsid w:val="00B7559E"/>
    <w:rsid w:val="00B75904"/>
    <w:rsid w:val="00B76208"/>
    <w:rsid w:val="00B7657C"/>
    <w:rsid w:val="00B76FFE"/>
    <w:rsid w:val="00B77987"/>
    <w:rsid w:val="00B8017D"/>
    <w:rsid w:val="00B802DD"/>
    <w:rsid w:val="00B80410"/>
    <w:rsid w:val="00B811E9"/>
    <w:rsid w:val="00B82ABC"/>
    <w:rsid w:val="00B843E8"/>
    <w:rsid w:val="00B843FD"/>
    <w:rsid w:val="00B84C6E"/>
    <w:rsid w:val="00B85606"/>
    <w:rsid w:val="00B85F4D"/>
    <w:rsid w:val="00B86677"/>
    <w:rsid w:val="00B9050E"/>
    <w:rsid w:val="00B90710"/>
    <w:rsid w:val="00B90EF1"/>
    <w:rsid w:val="00B91513"/>
    <w:rsid w:val="00B92995"/>
    <w:rsid w:val="00B92D84"/>
    <w:rsid w:val="00B93A3A"/>
    <w:rsid w:val="00B96396"/>
    <w:rsid w:val="00B96ECF"/>
    <w:rsid w:val="00B975E7"/>
    <w:rsid w:val="00B97A76"/>
    <w:rsid w:val="00BA034D"/>
    <w:rsid w:val="00BA0511"/>
    <w:rsid w:val="00BA065E"/>
    <w:rsid w:val="00BA3379"/>
    <w:rsid w:val="00BA34B3"/>
    <w:rsid w:val="00BA354C"/>
    <w:rsid w:val="00BA36F9"/>
    <w:rsid w:val="00BA3A1F"/>
    <w:rsid w:val="00BA4435"/>
    <w:rsid w:val="00BA7877"/>
    <w:rsid w:val="00BB21FF"/>
    <w:rsid w:val="00BB2B3F"/>
    <w:rsid w:val="00BB3C28"/>
    <w:rsid w:val="00BB4FD0"/>
    <w:rsid w:val="00BB5E02"/>
    <w:rsid w:val="00BB6F76"/>
    <w:rsid w:val="00BC1759"/>
    <w:rsid w:val="00BC2074"/>
    <w:rsid w:val="00BC3802"/>
    <w:rsid w:val="00BC387D"/>
    <w:rsid w:val="00BC462F"/>
    <w:rsid w:val="00BC5BD8"/>
    <w:rsid w:val="00BD003B"/>
    <w:rsid w:val="00BD0366"/>
    <w:rsid w:val="00BD050F"/>
    <w:rsid w:val="00BD1965"/>
    <w:rsid w:val="00BD2D01"/>
    <w:rsid w:val="00BD3A7E"/>
    <w:rsid w:val="00BD6073"/>
    <w:rsid w:val="00BD65EA"/>
    <w:rsid w:val="00BD68F1"/>
    <w:rsid w:val="00BD6B6C"/>
    <w:rsid w:val="00BD7214"/>
    <w:rsid w:val="00BE090A"/>
    <w:rsid w:val="00BE15D5"/>
    <w:rsid w:val="00BE17DE"/>
    <w:rsid w:val="00BE19F7"/>
    <w:rsid w:val="00BE1EB8"/>
    <w:rsid w:val="00BE2236"/>
    <w:rsid w:val="00BE28ED"/>
    <w:rsid w:val="00BE50BC"/>
    <w:rsid w:val="00BE53CF"/>
    <w:rsid w:val="00BF0894"/>
    <w:rsid w:val="00BF4A95"/>
    <w:rsid w:val="00BF513D"/>
    <w:rsid w:val="00BF51EE"/>
    <w:rsid w:val="00BF59E8"/>
    <w:rsid w:val="00BF5EB9"/>
    <w:rsid w:val="00BF69B0"/>
    <w:rsid w:val="00BF7720"/>
    <w:rsid w:val="00C01150"/>
    <w:rsid w:val="00C01FB9"/>
    <w:rsid w:val="00C023FA"/>
    <w:rsid w:val="00C0380E"/>
    <w:rsid w:val="00C062A9"/>
    <w:rsid w:val="00C07B9B"/>
    <w:rsid w:val="00C100BD"/>
    <w:rsid w:val="00C1119C"/>
    <w:rsid w:val="00C112AF"/>
    <w:rsid w:val="00C11F47"/>
    <w:rsid w:val="00C13033"/>
    <w:rsid w:val="00C13819"/>
    <w:rsid w:val="00C13A79"/>
    <w:rsid w:val="00C13E8B"/>
    <w:rsid w:val="00C15278"/>
    <w:rsid w:val="00C1595C"/>
    <w:rsid w:val="00C15D25"/>
    <w:rsid w:val="00C16106"/>
    <w:rsid w:val="00C16635"/>
    <w:rsid w:val="00C1744D"/>
    <w:rsid w:val="00C17CBB"/>
    <w:rsid w:val="00C219A5"/>
    <w:rsid w:val="00C223AA"/>
    <w:rsid w:val="00C23543"/>
    <w:rsid w:val="00C2569A"/>
    <w:rsid w:val="00C26006"/>
    <w:rsid w:val="00C30688"/>
    <w:rsid w:val="00C3163E"/>
    <w:rsid w:val="00C3226C"/>
    <w:rsid w:val="00C33B6D"/>
    <w:rsid w:val="00C342E6"/>
    <w:rsid w:val="00C34C05"/>
    <w:rsid w:val="00C34E74"/>
    <w:rsid w:val="00C34F36"/>
    <w:rsid w:val="00C36212"/>
    <w:rsid w:val="00C37E61"/>
    <w:rsid w:val="00C40370"/>
    <w:rsid w:val="00C4338C"/>
    <w:rsid w:val="00C43DE6"/>
    <w:rsid w:val="00C462FC"/>
    <w:rsid w:val="00C469C8"/>
    <w:rsid w:val="00C5129E"/>
    <w:rsid w:val="00C51D81"/>
    <w:rsid w:val="00C52092"/>
    <w:rsid w:val="00C54082"/>
    <w:rsid w:val="00C546BF"/>
    <w:rsid w:val="00C56AEE"/>
    <w:rsid w:val="00C57C84"/>
    <w:rsid w:val="00C607CA"/>
    <w:rsid w:val="00C61A97"/>
    <w:rsid w:val="00C6239D"/>
    <w:rsid w:val="00C62948"/>
    <w:rsid w:val="00C635C9"/>
    <w:rsid w:val="00C63CDE"/>
    <w:rsid w:val="00C64A80"/>
    <w:rsid w:val="00C65B7C"/>
    <w:rsid w:val="00C701D1"/>
    <w:rsid w:val="00C71145"/>
    <w:rsid w:val="00C72155"/>
    <w:rsid w:val="00C73FE4"/>
    <w:rsid w:val="00C74A95"/>
    <w:rsid w:val="00C74BCF"/>
    <w:rsid w:val="00C750E0"/>
    <w:rsid w:val="00C75C3D"/>
    <w:rsid w:val="00C7695F"/>
    <w:rsid w:val="00C76A11"/>
    <w:rsid w:val="00C77754"/>
    <w:rsid w:val="00C77A76"/>
    <w:rsid w:val="00C80E89"/>
    <w:rsid w:val="00C8136E"/>
    <w:rsid w:val="00C8195B"/>
    <w:rsid w:val="00C8465A"/>
    <w:rsid w:val="00C8466B"/>
    <w:rsid w:val="00C84813"/>
    <w:rsid w:val="00C84AE7"/>
    <w:rsid w:val="00C855B3"/>
    <w:rsid w:val="00C8605E"/>
    <w:rsid w:val="00C91C5A"/>
    <w:rsid w:val="00C91E66"/>
    <w:rsid w:val="00C92BEB"/>
    <w:rsid w:val="00C939BB"/>
    <w:rsid w:val="00CA0272"/>
    <w:rsid w:val="00CA11A9"/>
    <w:rsid w:val="00CA32FD"/>
    <w:rsid w:val="00CA3FE6"/>
    <w:rsid w:val="00CA4639"/>
    <w:rsid w:val="00CA464B"/>
    <w:rsid w:val="00CA54C0"/>
    <w:rsid w:val="00CA5C6A"/>
    <w:rsid w:val="00CA6F77"/>
    <w:rsid w:val="00CA7F69"/>
    <w:rsid w:val="00CB04F1"/>
    <w:rsid w:val="00CB2D9E"/>
    <w:rsid w:val="00CB32CA"/>
    <w:rsid w:val="00CB4596"/>
    <w:rsid w:val="00CB5F5F"/>
    <w:rsid w:val="00CB640A"/>
    <w:rsid w:val="00CB7011"/>
    <w:rsid w:val="00CC05AC"/>
    <w:rsid w:val="00CC3D50"/>
    <w:rsid w:val="00CC3E1A"/>
    <w:rsid w:val="00CC4518"/>
    <w:rsid w:val="00CC6FAB"/>
    <w:rsid w:val="00CD0B4B"/>
    <w:rsid w:val="00CD0EEF"/>
    <w:rsid w:val="00CD1748"/>
    <w:rsid w:val="00CD2339"/>
    <w:rsid w:val="00CD2460"/>
    <w:rsid w:val="00CD62B7"/>
    <w:rsid w:val="00CD79C4"/>
    <w:rsid w:val="00CE0C09"/>
    <w:rsid w:val="00CE14A0"/>
    <w:rsid w:val="00CE16DC"/>
    <w:rsid w:val="00CE1DC0"/>
    <w:rsid w:val="00CE317E"/>
    <w:rsid w:val="00CE37BD"/>
    <w:rsid w:val="00CE458D"/>
    <w:rsid w:val="00CE46EC"/>
    <w:rsid w:val="00CE5281"/>
    <w:rsid w:val="00CE6364"/>
    <w:rsid w:val="00CF01D9"/>
    <w:rsid w:val="00CF051C"/>
    <w:rsid w:val="00CF0EAD"/>
    <w:rsid w:val="00CF41AC"/>
    <w:rsid w:val="00CF487B"/>
    <w:rsid w:val="00CF4980"/>
    <w:rsid w:val="00CF56B0"/>
    <w:rsid w:val="00CF63D6"/>
    <w:rsid w:val="00CF725C"/>
    <w:rsid w:val="00D01D13"/>
    <w:rsid w:val="00D03149"/>
    <w:rsid w:val="00D03277"/>
    <w:rsid w:val="00D03323"/>
    <w:rsid w:val="00D05119"/>
    <w:rsid w:val="00D05B38"/>
    <w:rsid w:val="00D07052"/>
    <w:rsid w:val="00D070DB"/>
    <w:rsid w:val="00D110C1"/>
    <w:rsid w:val="00D11B43"/>
    <w:rsid w:val="00D12800"/>
    <w:rsid w:val="00D13B08"/>
    <w:rsid w:val="00D13C54"/>
    <w:rsid w:val="00D14ED5"/>
    <w:rsid w:val="00D153B5"/>
    <w:rsid w:val="00D15414"/>
    <w:rsid w:val="00D15B09"/>
    <w:rsid w:val="00D15C3F"/>
    <w:rsid w:val="00D15D6D"/>
    <w:rsid w:val="00D15EBE"/>
    <w:rsid w:val="00D15F2E"/>
    <w:rsid w:val="00D179AF"/>
    <w:rsid w:val="00D17A98"/>
    <w:rsid w:val="00D17C45"/>
    <w:rsid w:val="00D227F6"/>
    <w:rsid w:val="00D232F0"/>
    <w:rsid w:val="00D24BAB"/>
    <w:rsid w:val="00D25F62"/>
    <w:rsid w:val="00D2671F"/>
    <w:rsid w:val="00D268D2"/>
    <w:rsid w:val="00D274E8"/>
    <w:rsid w:val="00D30E1E"/>
    <w:rsid w:val="00D314B5"/>
    <w:rsid w:val="00D31A7E"/>
    <w:rsid w:val="00D31ED7"/>
    <w:rsid w:val="00D32069"/>
    <w:rsid w:val="00D34F21"/>
    <w:rsid w:val="00D35D7A"/>
    <w:rsid w:val="00D3636B"/>
    <w:rsid w:val="00D36CE3"/>
    <w:rsid w:val="00D43FB8"/>
    <w:rsid w:val="00D44833"/>
    <w:rsid w:val="00D4772D"/>
    <w:rsid w:val="00D50A5A"/>
    <w:rsid w:val="00D5173A"/>
    <w:rsid w:val="00D51F1D"/>
    <w:rsid w:val="00D52627"/>
    <w:rsid w:val="00D53C11"/>
    <w:rsid w:val="00D53FD1"/>
    <w:rsid w:val="00D554B5"/>
    <w:rsid w:val="00D56177"/>
    <w:rsid w:val="00D571E6"/>
    <w:rsid w:val="00D5726D"/>
    <w:rsid w:val="00D57A3B"/>
    <w:rsid w:val="00D63944"/>
    <w:rsid w:val="00D6411B"/>
    <w:rsid w:val="00D6482B"/>
    <w:rsid w:val="00D65FCE"/>
    <w:rsid w:val="00D66029"/>
    <w:rsid w:val="00D66AD5"/>
    <w:rsid w:val="00D6770A"/>
    <w:rsid w:val="00D701F0"/>
    <w:rsid w:val="00D71CF7"/>
    <w:rsid w:val="00D71D07"/>
    <w:rsid w:val="00D72316"/>
    <w:rsid w:val="00D72C5D"/>
    <w:rsid w:val="00D732CC"/>
    <w:rsid w:val="00D73FD6"/>
    <w:rsid w:val="00D743CB"/>
    <w:rsid w:val="00D755CE"/>
    <w:rsid w:val="00D756F6"/>
    <w:rsid w:val="00D758DF"/>
    <w:rsid w:val="00D75A0F"/>
    <w:rsid w:val="00D777B8"/>
    <w:rsid w:val="00D77DE8"/>
    <w:rsid w:val="00D8165B"/>
    <w:rsid w:val="00D8170D"/>
    <w:rsid w:val="00D82785"/>
    <w:rsid w:val="00D82E00"/>
    <w:rsid w:val="00D83818"/>
    <w:rsid w:val="00D84C18"/>
    <w:rsid w:val="00D84D9F"/>
    <w:rsid w:val="00D853E4"/>
    <w:rsid w:val="00D857AB"/>
    <w:rsid w:val="00D85BC9"/>
    <w:rsid w:val="00D8616C"/>
    <w:rsid w:val="00D86550"/>
    <w:rsid w:val="00D865F9"/>
    <w:rsid w:val="00D902BC"/>
    <w:rsid w:val="00D910D8"/>
    <w:rsid w:val="00D91B8F"/>
    <w:rsid w:val="00D9299A"/>
    <w:rsid w:val="00D94059"/>
    <w:rsid w:val="00D94081"/>
    <w:rsid w:val="00D9420D"/>
    <w:rsid w:val="00D943BB"/>
    <w:rsid w:val="00D94F2A"/>
    <w:rsid w:val="00D97988"/>
    <w:rsid w:val="00DA1680"/>
    <w:rsid w:val="00DA2115"/>
    <w:rsid w:val="00DA293E"/>
    <w:rsid w:val="00DA3860"/>
    <w:rsid w:val="00DA3B16"/>
    <w:rsid w:val="00DA4098"/>
    <w:rsid w:val="00DA4ACB"/>
    <w:rsid w:val="00DA4FFB"/>
    <w:rsid w:val="00DA580F"/>
    <w:rsid w:val="00DA733F"/>
    <w:rsid w:val="00DA73D2"/>
    <w:rsid w:val="00DA7E24"/>
    <w:rsid w:val="00DB0605"/>
    <w:rsid w:val="00DB07A4"/>
    <w:rsid w:val="00DB274B"/>
    <w:rsid w:val="00DB3FD1"/>
    <w:rsid w:val="00DB552C"/>
    <w:rsid w:val="00DB699C"/>
    <w:rsid w:val="00DC1382"/>
    <w:rsid w:val="00DC3FB1"/>
    <w:rsid w:val="00DC435C"/>
    <w:rsid w:val="00DC4F23"/>
    <w:rsid w:val="00DC6313"/>
    <w:rsid w:val="00DC63C6"/>
    <w:rsid w:val="00DC6AFD"/>
    <w:rsid w:val="00DC7340"/>
    <w:rsid w:val="00DD03C6"/>
    <w:rsid w:val="00DD086B"/>
    <w:rsid w:val="00DD0D22"/>
    <w:rsid w:val="00DD2430"/>
    <w:rsid w:val="00DD3378"/>
    <w:rsid w:val="00DD518E"/>
    <w:rsid w:val="00DD56D1"/>
    <w:rsid w:val="00DD59E1"/>
    <w:rsid w:val="00DD5ADB"/>
    <w:rsid w:val="00DD6C3C"/>
    <w:rsid w:val="00DD6CBB"/>
    <w:rsid w:val="00DD7D78"/>
    <w:rsid w:val="00DE042E"/>
    <w:rsid w:val="00DE051A"/>
    <w:rsid w:val="00DE1770"/>
    <w:rsid w:val="00DE2339"/>
    <w:rsid w:val="00DE2CDB"/>
    <w:rsid w:val="00DE2FA5"/>
    <w:rsid w:val="00DE45A7"/>
    <w:rsid w:val="00DE58DF"/>
    <w:rsid w:val="00DE753B"/>
    <w:rsid w:val="00DF1519"/>
    <w:rsid w:val="00DF17F1"/>
    <w:rsid w:val="00DF2797"/>
    <w:rsid w:val="00DF29D4"/>
    <w:rsid w:val="00DF4C93"/>
    <w:rsid w:val="00DF5CB4"/>
    <w:rsid w:val="00DF5DCB"/>
    <w:rsid w:val="00DF6F78"/>
    <w:rsid w:val="00E0021F"/>
    <w:rsid w:val="00E02829"/>
    <w:rsid w:val="00E03854"/>
    <w:rsid w:val="00E0522A"/>
    <w:rsid w:val="00E05832"/>
    <w:rsid w:val="00E0599B"/>
    <w:rsid w:val="00E06896"/>
    <w:rsid w:val="00E12190"/>
    <w:rsid w:val="00E13AD6"/>
    <w:rsid w:val="00E13B3E"/>
    <w:rsid w:val="00E1481E"/>
    <w:rsid w:val="00E1727F"/>
    <w:rsid w:val="00E178EE"/>
    <w:rsid w:val="00E17EF4"/>
    <w:rsid w:val="00E23143"/>
    <w:rsid w:val="00E24974"/>
    <w:rsid w:val="00E24B55"/>
    <w:rsid w:val="00E26A83"/>
    <w:rsid w:val="00E2726C"/>
    <w:rsid w:val="00E27861"/>
    <w:rsid w:val="00E305A4"/>
    <w:rsid w:val="00E30A33"/>
    <w:rsid w:val="00E316BF"/>
    <w:rsid w:val="00E31735"/>
    <w:rsid w:val="00E318D4"/>
    <w:rsid w:val="00E31E23"/>
    <w:rsid w:val="00E32232"/>
    <w:rsid w:val="00E345F4"/>
    <w:rsid w:val="00E3736C"/>
    <w:rsid w:val="00E37FA0"/>
    <w:rsid w:val="00E406DA"/>
    <w:rsid w:val="00E41195"/>
    <w:rsid w:val="00E429F0"/>
    <w:rsid w:val="00E42BF5"/>
    <w:rsid w:val="00E42F46"/>
    <w:rsid w:val="00E43270"/>
    <w:rsid w:val="00E43749"/>
    <w:rsid w:val="00E43982"/>
    <w:rsid w:val="00E43AD5"/>
    <w:rsid w:val="00E449CE"/>
    <w:rsid w:val="00E45E03"/>
    <w:rsid w:val="00E46CC6"/>
    <w:rsid w:val="00E47AD0"/>
    <w:rsid w:val="00E5061B"/>
    <w:rsid w:val="00E506E2"/>
    <w:rsid w:val="00E5105D"/>
    <w:rsid w:val="00E61DC2"/>
    <w:rsid w:val="00E62873"/>
    <w:rsid w:val="00E62CF3"/>
    <w:rsid w:val="00E64747"/>
    <w:rsid w:val="00E6477A"/>
    <w:rsid w:val="00E662EB"/>
    <w:rsid w:val="00E667C8"/>
    <w:rsid w:val="00E67323"/>
    <w:rsid w:val="00E717AF"/>
    <w:rsid w:val="00E71AE0"/>
    <w:rsid w:val="00E727F2"/>
    <w:rsid w:val="00E73821"/>
    <w:rsid w:val="00E73AEF"/>
    <w:rsid w:val="00E74C1A"/>
    <w:rsid w:val="00E75A79"/>
    <w:rsid w:val="00E760B3"/>
    <w:rsid w:val="00E76153"/>
    <w:rsid w:val="00E818A9"/>
    <w:rsid w:val="00E81F8D"/>
    <w:rsid w:val="00E823A3"/>
    <w:rsid w:val="00E83237"/>
    <w:rsid w:val="00E8715B"/>
    <w:rsid w:val="00E871F2"/>
    <w:rsid w:val="00E87CA3"/>
    <w:rsid w:val="00E90CAD"/>
    <w:rsid w:val="00E91DCC"/>
    <w:rsid w:val="00E92B34"/>
    <w:rsid w:val="00E92D32"/>
    <w:rsid w:val="00E93C44"/>
    <w:rsid w:val="00E943AA"/>
    <w:rsid w:val="00E94A88"/>
    <w:rsid w:val="00E95823"/>
    <w:rsid w:val="00E958FF"/>
    <w:rsid w:val="00E96E41"/>
    <w:rsid w:val="00E978DE"/>
    <w:rsid w:val="00EA00ED"/>
    <w:rsid w:val="00EA0409"/>
    <w:rsid w:val="00EA1283"/>
    <w:rsid w:val="00EA2D61"/>
    <w:rsid w:val="00EA359D"/>
    <w:rsid w:val="00EA5781"/>
    <w:rsid w:val="00EA63A2"/>
    <w:rsid w:val="00EA6F23"/>
    <w:rsid w:val="00EB0443"/>
    <w:rsid w:val="00EB1F13"/>
    <w:rsid w:val="00EB24A6"/>
    <w:rsid w:val="00EB39EC"/>
    <w:rsid w:val="00EB3C7D"/>
    <w:rsid w:val="00EB4D6C"/>
    <w:rsid w:val="00EB60C1"/>
    <w:rsid w:val="00EB7D81"/>
    <w:rsid w:val="00EC18AE"/>
    <w:rsid w:val="00EC2BC9"/>
    <w:rsid w:val="00EC33C8"/>
    <w:rsid w:val="00EC3823"/>
    <w:rsid w:val="00EC3B61"/>
    <w:rsid w:val="00EC4DE2"/>
    <w:rsid w:val="00EC6430"/>
    <w:rsid w:val="00ED0014"/>
    <w:rsid w:val="00ED01B3"/>
    <w:rsid w:val="00ED0A80"/>
    <w:rsid w:val="00ED0DEA"/>
    <w:rsid w:val="00ED1204"/>
    <w:rsid w:val="00ED1AB0"/>
    <w:rsid w:val="00ED212C"/>
    <w:rsid w:val="00ED257F"/>
    <w:rsid w:val="00ED33D8"/>
    <w:rsid w:val="00ED351A"/>
    <w:rsid w:val="00ED3948"/>
    <w:rsid w:val="00ED4401"/>
    <w:rsid w:val="00ED6A5E"/>
    <w:rsid w:val="00ED6DC4"/>
    <w:rsid w:val="00ED73E4"/>
    <w:rsid w:val="00EE052B"/>
    <w:rsid w:val="00EE0A26"/>
    <w:rsid w:val="00EE0A89"/>
    <w:rsid w:val="00EE2749"/>
    <w:rsid w:val="00EE2F94"/>
    <w:rsid w:val="00EE50F3"/>
    <w:rsid w:val="00EE5BA2"/>
    <w:rsid w:val="00EE6A1E"/>
    <w:rsid w:val="00EE77BF"/>
    <w:rsid w:val="00EE79F8"/>
    <w:rsid w:val="00EF01C8"/>
    <w:rsid w:val="00EF0BA5"/>
    <w:rsid w:val="00EF1C49"/>
    <w:rsid w:val="00EF2C91"/>
    <w:rsid w:val="00EF39AA"/>
    <w:rsid w:val="00EF41B7"/>
    <w:rsid w:val="00EF6E54"/>
    <w:rsid w:val="00EF76ED"/>
    <w:rsid w:val="00F00ADE"/>
    <w:rsid w:val="00F0125C"/>
    <w:rsid w:val="00F026BF"/>
    <w:rsid w:val="00F034B6"/>
    <w:rsid w:val="00F03A47"/>
    <w:rsid w:val="00F03A8B"/>
    <w:rsid w:val="00F05581"/>
    <w:rsid w:val="00F05F69"/>
    <w:rsid w:val="00F11357"/>
    <w:rsid w:val="00F13567"/>
    <w:rsid w:val="00F13AFF"/>
    <w:rsid w:val="00F14BCB"/>
    <w:rsid w:val="00F15D7A"/>
    <w:rsid w:val="00F17BE4"/>
    <w:rsid w:val="00F20E30"/>
    <w:rsid w:val="00F20EDC"/>
    <w:rsid w:val="00F21F36"/>
    <w:rsid w:val="00F232AE"/>
    <w:rsid w:val="00F25003"/>
    <w:rsid w:val="00F27F80"/>
    <w:rsid w:val="00F30F67"/>
    <w:rsid w:val="00F316D2"/>
    <w:rsid w:val="00F31DA8"/>
    <w:rsid w:val="00F32751"/>
    <w:rsid w:val="00F33364"/>
    <w:rsid w:val="00F338DE"/>
    <w:rsid w:val="00F34F01"/>
    <w:rsid w:val="00F35208"/>
    <w:rsid w:val="00F37716"/>
    <w:rsid w:val="00F37D0B"/>
    <w:rsid w:val="00F4271D"/>
    <w:rsid w:val="00F42AD6"/>
    <w:rsid w:val="00F42EB5"/>
    <w:rsid w:val="00F43308"/>
    <w:rsid w:val="00F43FF9"/>
    <w:rsid w:val="00F44A63"/>
    <w:rsid w:val="00F44C19"/>
    <w:rsid w:val="00F45B76"/>
    <w:rsid w:val="00F45CB3"/>
    <w:rsid w:val="00F47332"/>
    <w:rsid w:val="00F50A82"/>
    <w:rsid w:val="00F50B4A"/>
    <w:rsid w:val="00F51AE6"/>
    <w:rsid w:val="00F531A4"/>
    <w:rsid w:val="00F53F60"/>
    <w:rsid w:val="00F54280"/>
    <w:rsid w:val="00F5479F"/>
    <w:rsid w:val="00F54A86"/>
    <w:rsid w:val="00F55119"/>
    <w:rsid w:val="00F551CF"/>
    <w:rsid w:val="00F55770"/>
    <w:rsid w:val="00F576BA"/>
    <w:rsid w:val="00F61CB8"/>
    <w:rsid w:val="00F63989"/>
    <w:rsid w:val="00F64197"/>
    <w:rsid w:val="00F648AD"/>
    <w:rsid w:val="00F65624"/>
    <w:rsid w:val="00F65DD3"/>
    <w:rsid w:val="00F71EF2"/>
    <w:rsid w:val="00F740E9"/>
    <w:rsid w:val="00F7516A"/>
    <w:rsid w:val="00F7569E"/>
    <w:rsid w:val="00F76A97"/>
    <w:rsid w:val="00F77836"/>
    <w:rsid w:val="00F77D12"/>
    <w:rsid w:val="00F77EF9"/>
    <w:rsid w:val="00F77F05"/>
    <w:rsid w:val="00F80417"/>
    <w:rsid w:val="00F80A8A"/>
    <w:rsid w:val="00F80ED5"/>
    <w:rsid w:val="00F810E5"/>
    <w:rsid w:val="00F81696"/>
    <w:rsid w:val="00F82122"/>
    <w:rsid w:val="00F83C88"/>
    <w:rsid w:val="00F84C1C"/>
    <w:rsid w:val="00F866DF"/>
    <w:rsid w:val="00F86B57"/>
    <w:rsid w:val="00F87582"/>
    <w:rsid w:val="00F87927"/>
    <w:rsid w:val="00F87A8C"/>
    <w:rsid w:val="00F921BB"/>
    <w:rsid w:val="00F922AC"/>
    <w:rsid w:val="00F9291F"/>
    <w:rsid w:val="00F9353D"/>
    <w:rsid w:val="00F9374B"/>
    <w:rsid w:val="00F938DD"/>
    <w:rsid w:val="00F947E6"/>
    <w:rsid w:val="00F95DBC"/>
    <w:rsid w:val="00F95F60"/>
    <w:rsid w:val="00F96853"/>
    <w:rsid w:val="00FA0CB2"/>
    <w:rsid w:val="00FA1392"/>
    <w:rsid w:val="00FA16DF"/>
    <w:rsid w:val="00FA295E"/>
    <w:rsid w:val="00FA421F"/>
    <w:rsid w:val="00FA4ECC"/>
    <w:rsid w:val="00FA602F"/>
    <w:rsid w:val="00FA63E8"/>
    <w:rsid w:val="00FA6516"/>
    <w:rsid w:val="00FA67E9"/>
    <w:rsid w:val="00FA731C"/>
    <w:rsid w:val="00FA7ECA"/>
    <w:rsid w:val="00FB0F6E"/>
    <w:rsid w:val="00FB18DD"/>
    <w:rsid w:val="00FB1E52"/>
    <w:rsid w:val="00FB25EA"/>
    <w:rsid w:val="00FB459B"/>
    <w:rsid w:val="00FB5BF5"/>
    <w:rsid w:val="00FC12CA"/>
    <w:rsid w:val="00FC174B"/>
    <w:rsid w:val="00FC2419"/>
    <w:rsid w:val="00FC587F"/>
    <w:rsid w:val="00FC633B"/>
    <w:rsid w:val="00FC683B"/>
    <w:rsid w:val="00FC7273"/>
    <w:rsid w:val="00FD0238"/>
    <w:rsid w:val="00FD1EEF"/>
    <w:rsid w:val="00FD2D1D"/>
    <w:rsid w:val="00FD3709"/>
    <w:rsid w:val="00FD3F9B"/>
    <w:rsid w:val="00FD403C"/>
    <w:rsid w:val="00FD4760"/>
    <w:rsid w:val="00FD4827"/>
    <w:rsid w:val="00FD4BA2"/>
    <w:rsid w:val="00FD5CC7"/>
    <w:rsid w:val="00FD5D39"/>
    <w:rsid w:val="00FD61B9"/>
    <w:rsid w:val="00FD7382"/>
    <w:rsid w:val="00FD7F8A"/>
    <w:rsid w:val="00FE1109"/>
    <w:rsid w:val="00FE4172"/>
    <w:rsid w:val="00FE4235"/>
    <w:rsid w:val="00FE464B"/>
    <w:rsid w:val="00FE46A5"/>
    <w:rsid w:val="00FE4812"/>
    <w:rsid w:val="00FE54FA"/>
    <w:rsid w:val="00FF058A"/>
    <w:rsid w:val="00FF08DD"/>
    <w:rsid w:val="00FF1200"/>
    <w:rsid w:val="00FF28AE"/>
    <w:rsid w:val="00FF3E51"/>
    <w:rsid w:val="00FF4391"/>
    <w:rsid w:val="00FF6E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021F"/>
    <w:pPr>
      <w:jc w:val="both"/>
    </w:pPr>
    <w:rPr>
      <w:rFonts w:ascii="Times New Roman" w:eastAsia="Times New Roman" w:hAnsi="Times New Roman"/>
    </w:rPr>
  </w:style>
  <w:style w:type="paragraph" w:styleId="Nadpis1">
    <w:name w:val="heading 1"/>
    <w:basedOn w:val="Normln"/>
    <w:next w:val="Normln"/>
    <w:link w:val="Nadpis1Char"/>
    <w:uiPriority w:val="9"/>
    <w:qFormat/>
    <w:rsid w:val="00941784"/>
    <w:pPr>
      <w:keepNext/>
      <w:spacing w:before="240" w:after="60"/>
      <w:outlineLvl w:val="0"/>
    </w:pPr>
    <w:rPr>
      <w:rFonts w:ascii="Cambria" w:eastAsia="Calibri" w:hAnsi="Cambria"/>
      <w:b/>
      <w:bCs/>
      <w:kern w:val="32"/>
      <w:sz w:val="32"/>
      <w:szCs w:val="32"/>
      <w:lang w:val="x-none"/>
    </w:rPr>
  </w:style>
  <w:style w:type="paragraph" w:styleId="Nadpis2">
    <w:name w:val="heading 2"/>
    <w:basedOn w:val="Normln"/>
    <w:next w:val="Normln"/>
    <w:link w:val="Nadpis2Char"/>
    <w:uiPriority w:val="99"/>
    <w:qFormat/>
    <w:rsid w:val="00325407"/>
    <w:pPr>
      <w:keepNext/>
      <w:numPr>
        <w:numId w:val="1"/>
      </w:numPr>
      <w:spacing w:before="480" w:after="120"/>
      <w:jc w:val="center"/>
      <w:outlineLvl w:val="1"/>
    </w:pPr>
    <w:rPr>
      <w:rFonts w:ascii="Arial" w:eastAsia="Calibri" w:hAnsi="Arial" w:cs="Arial"/>
      <w:b/>
      <w:bCs/>
      <w:iCs/>
      <w:sz w:val="24"/>
      <w:szCs w:val="24"/>
      <w:lang w:val="x-none"/>
    </w:rPr>
  </w:style>
  <w:style w:type="paragraph" w:styleId="Nadpis3">
    <w:name w:val="heading 3"/>
    <w:basedOn w:val="Normln"/>
    <w:next w:val="Normln"/>
    <w:link w:val="Nadpis3Char"/>
    <w:uiPriority w:val="99"/>
    <w:qFormat/>
    <w:rsid w:val="00325407"/>
    <w:pPr>
      <w:keepNext/>
      <w:numPr>
        <w:ilvl w:val="1"/>
        <w:numId w:val="1"/>
      </w:numPr>
      <w:spacing w:before="360" w:after="120"/>
      <w:outlineLvl w:val="2"/>
    </w:pPr>
    <w:rPr>
      <w:rFonts w:ascii="Arial" w:eastAsia="Calibri" w:hAnsi="Arial" w:cs="Arial"/>
      <w:b/>
      <w:bCs/>
      <w:sz w:val="22"/>
      <w:szCs w:val="22"/>
      <w:lang w:val="x-none"/>
    </w:rPr>
  </w:style>
  <w:style w:type="paragraph" w:styleId="Nadpis4">
    <w:name w:val="heading 4"/>
    <w:basedOn w:val="Odstavecseseznamem"/>
    <w:next w:val="Normln"/>
    <w:link w:val="Nadpis4Char"/>
    <w:uiPriority w:val="9"/>
    <w:unhideWhenUsed/>
    <w:qFormat/>
    <w:rsid w:val="00BE53CF"/>
    <w:pPr>
      <w:numPr>
        <w:ilvl w:val="2"/>
        <w:numId w:val="1"/>
      </w:numPr>
      <w:spacing w:before="480" w:after="120"/>
      <w:contextualSpacing w:val="0"/>
      <w:jc w:val="center"/>
      <w:outlineLvl w:val="3"/>
    </w:pPr>
    <w:rPr>
      <w:rFonts w:ascii="Arial" w:hAnsi="Arial" w:cs="Arial"/>
      <w:b/>
      <w:sz w:val="22"/>
      <w:szCs w:val="22"/>
    </w:rPr>
  </w:style>
  <w:style w:type="paragraph" w:styleId="Nadpis5">
    <w:name w:val="heading 5"/>
    <w:basedOn w:val="Normln"/>
    <w:next w:val="Normln"/>
    <w:link w:val="Nadpis5Char"/>
    <w:uiPriority w:val="9"/>
    <w:unhideWhenUsed/>
    <w:qFormat/>
    <w:rsid w:val="00902A4F"/>
    <w:pPr>
      <w:numPr>
        <w:ilvl w:val="4"/>
        <w:numId w:val="25"/>
      </w:numPr>
      <w:spacing w:before="240" w:after="60"/>
      <w:outlineLvl w:val="4"/>
    </w:pPr>
    <w:rPr>
      <w:rFonts w:ascii="Arial" w:hAnsi="Arial" w:cs="Arial"/>
      <w:b/>
      <w:bCs/>
      <w:iCs/>
      <w:sz w:val="22"/>
      <w:szCs w:val="22"/>
    </w:rPr>
  </w:style>
  <w:style w:type="paragraph" w:styleId="Nadpis6">
    <w:name w:val="heading 6"/>
    <w:basedOn w:val="Normln"/>
    <w:next w:val="Normln"/>
    <w:link w:val="Nadpis6Char"/>
    <w:uiPriority w:val="9"/>
    <w:unhideWhenUsed/>
    <w:qFormat/>
    <w:rsid w:val="005C0F34"/>
    <w:pPr>
      <w:spacing w:before="240" w:after="60"/>
      <w:jc w:val="center"/>
      <w:outlineLvl w:val="5"/>
    </w:pPr>
    <w:rPr>
      <w:rFonts w:ascii="Arial" w:hAnsi="Arial" w:cs="Arial"/>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941784"/>
    <w:rPr>
      <w:rFonts w:ascii="Cambria" w:eastAsia="Calibri" w:hAnsi="Cambria" w:cs="Times New Roman"/>
      <w:b/>
      <w:bCs/>
      <w:kern w:val="32"/>
      <w:sz w:val="32"/>
      <w:szCs w:val="32"/>
      <w:lang w:eastAsia="cs-CZ"/>
    </w:rPr>
  </w:style>
  <w:style w:type="character" w:customStyle="1" w:styleId="Nadpis2Char">
    <w:name w:val="Nadpis 2 Char"/>
    <w:link w:val="Nadpis2"/>
    <w:uiPriority w:val="99"/>
    <w:rsid w:val="00325407"/>
    <w:rPr>
      <w:rFonts w:ascii="Arial" w:hAnsi="Arial" w:cs="Arial"/>
      <w:b/>
      <w:bCs/>
      <w:iCs/>
      <w:sz w:val="24"/>
      <w:szCs w:val="24"/>
      <w:lang w:val="x-none"/>
    </w:rPr>
  </w:style>
  <w:style w:type="character" w:customStyle="1" w:styleId="Nadpis3Char">
    <w:name w:val="Nadpis 3 Char"/>
    <w:link w:val="Nadpis3"/>
    <w:uiPriority w:val="99"/>
    <w:rsid w:val="00325407"/>
    <w:rPr>
      <w:rFonts w:ascii="Arial" w:hAnsi="Arial" w:cs="Arial"/>
      <w:b/>
      <w:bCs/>
      <w:sz w:val="22"/>
      <w:szCs w:val="22"/>
      <w:lang w:val="x-none"/>
    </w:rPr>
  </w:style>
  <w:style w:type="character" w:customStyle="1" w:styleId="Nadpis4Char">
    <w:name w:val="Nadpis 4 Char"/>
    <w:link w:val="Nadpis4"/>
    <w:uiPriority w:val="9"/>
    <w:rsid w:val="00BE53CF"/>
    <w:rPr>
      <w:rFonts w:ascii="Arial" w:eastAsia="Times New Roman" w:hAnsi="Arial" w:cs="Arial"/>
      <w:b/>
      <w:sz w:val="22"/>
      <w:szCs w:val="22"/>
    </w:rPr>
  </w:style>
  <w:style w:type="paragraph" w:styleId="Odstavecseseznamem">
    <w:name w:val="List Paragraph"/>
    <w:aliases w:val="Conclusion de partie"/>
    <w:basedOn w:val="Normln"/>
    <w:link w:val="OdstavecseseznamemChar"/>
    <w:uiPriority w:val="99"/>
    <w:qFormat/>
    <w:rsid w:val="00941784"/>
    <w:pPr>
      <w:ind w:left="720"/>
      <w:contextualSpacing/>
    </w:pPr>
  </w:style>
  <w:style w:type="paragraph" w:customStyle="1" w:styleId="Odstavecseseznamem1">
    <w:name w:val="Odstavec se seznamem1"/>
    <w:basedOn w:val="Normln"/>
    <w:uiPriority w:val="99"/>
    <w:rsid w:val="00941784"/>
    <w:pPr>
      <w:spacing w:after="200" w:line="276" w:lineRule="auto"/>
      <w:ind w:left="720"/>
      <w:contextualSpacing/>
      <w:jc w:val="left"/>
    </w:pPr>
    <w:rPr>
      <w:rFonts w:ascii="Calibri" w:hAnsi="Calibri"/>
      <w:sz w:val="22"/>
      <w:szCs w:val="22"/>
      <w:lang w:eastAsia="en-US"/>
    </w:rPr>
  </w:style>
  <w:style w:type="paragraph" w:customStyle="1" w:styleId="Default">
    <w:name w:val="Default"/>
    <w:rsid w:val="00941784"/>
    <w:pPr>
      <w:autoSpaceDE w:val="0"/>
      <w:autoSpaceDN w:val="0"/>
      <w:adjustRightInd w:val="0"/>
    </w:pPr>
    <w:rPr>
      <w:rFonts w:cs="Calibri"/>
      <w:color w:val="000000"/>
      <w:sz w:val="24"/>
      <w:szCs w:val="24"/>
    </w:rPr>
  </w:style>
  <w:style w:type="paragraph" w:customStyle="1" w:styleId="Standard">
    <w:name w:val="Standard"/>
    <w:uiPriority w:val="99"/>
    <w:rsid w:val="00941784"/>
    <w:pPr>
      <w:autoSpaceDN w:val="0"/>
      <w:textAlignment w:val="baseline"/>
    </w:pPr>
    <w:rPr>
      <w:rFonts w:ascii="Courier New" w:hAnsi="Courier New"/>
      <w:kern w:val="3"/>
      <w:sz w:val="24"/>
      <w:szCs w:val="24"/>
    </w:rPr>
  </w:style>
  <w:style w:type="paragraph" w:customStyle="1" w:styleId="Textbody">
    <w:name w:val="Text body"/>
    <w:basedOn w:val="Standard"/>
    <w:uiPriority w:val="99"/>
    <w:rsid w:val="00941784"/>
    <w:pPr>
      <w:widowControl w:val="0"/>
      <w:jc w:val="both"/>
    </w:pPr>
    <w:rPr>
      <w:rFonts w:ascii="Arial" w:hAnsi="Arial"/>
      <w:sz w:val="20"/>
      <w:szCs w:val="20"/>
    </w:rPr>
  </w:style>
  <w:style w:type="paragraph" w:styleId="Hlavikaobsahu">
    <w:name w:val="toa heading"/>
    <w:basedOn w:val="Standard"/>
    <w:next w:val="Standard"/>
    <w:uiPriority w:val="99"/>
    <w:rsid w:val="00941784"/>
    <w:pPr>
      <w:tabs>
        <w:tab w:val="left" w:pos="9000"/>
        <w:tab w:val="right" w:pos="9360"/>
      </w:tabs>
      <w:suppressAutoHyphens/>
    </w:pPr>
    <w:rPr>
      <w:sz w:val="20"/>
      <w:szCs w:val="20"/>
      <w:lang w:val="en-US"/>
    </w:rPr>
  </w:style>
  <w:style w:type="paragraph" w:styleId="Zpat">
    <w:name w:val="footer"/>
    <w:basedOn w:val="Normln"/>
    <w:link w:val="ZpatChar"/>
    <w:uiPriority w:val="99"/>
    <w:unhideWhenUsed/>
    <w:rsid w:val="00941784"/>
    <w:pPr>
      <w:tabs>
        <w:tab w:val="center" w:pos="4536"/>
        <w:tab w:val="right" w:pos="9072"/>
      </w:tabs>
    </w:pPr>
    <w:rPr>
      <w:rFonts w:eastAsia="Calibri"/>
      <w:lang w:val="x-none"/>
    </w:rPr>
  </w:style>
  <w:style w:type="character" w:customStyle="1" w:styleId="ZpatChar">
    <w:name w:val="Zápatí Char"/>
    <w:link w:val="Zpat"/>
    <w:uiPriority w:val="99"/>
    <w:rsid w:val="00941784"/>
    <w:rPr>
      <w:rFonts w:ascii="Times New Roman" w:eastAsia="Calibri" w:hAnsi="Times New Roman" w:cs="Times New Roman"/>
      <w:sz w:val="20"/>
      <w:szCs w:val="20"/>
      <w:lang w:eastAsia="cs-CZ"/>
    </w:rPr>
  </w:style>
  <w:style w:type="character" w:styleId="slostrnky">
    <w:name w:val="page number"/>
    <w:basedOn w:val="Standardnpsmoodstavce"/>
    <w:rsid w:val="00941784"/>
  </w:style>
  <w:style w:type="paragraph" w:styleId="Prosttext">
    <w:name w:val="Plain Text"/>
    <w:basedOn w:val="Normln"/>
    <w:link w:val="ProsttextChar"/>
    <w:rsid w:val="00941784"/>
    <w:pPr>
      <w:jc w:val="left"/>
    </w:pPr>
    <w:rPr>
      <w:rFonts w:ascii="Courier New" w:eastAsia="Calibri" w:hAnsi="Courier New"/>
      <w:lang w:val="x-none"/>
    </w:rPr>
  </w:style>
  <w:style w:type="character" w:customStyle="1" w:styleId="ProsttextChar">
    <w:name w:val="Prostý text Char"/>
    <w:link w:val="Prosttext"/>
    <w:rsid w:val="00941784"/>
    <w:rPr>
      <w:rFonts w:ascii="Courier New" w:eastAsia="Calibri" w:hAnsi="Courier New" w:cs="Courier New"/>
      <w:sz w:val="20"/>
      <w:szCs w:val="20"/>
      <w:lang w:eastAsia="cs-CZ"/>
    </w:rPr>
  </w:style>
  <w:style w:type="paragraph" w:customStyle="1" w:styleId="parsub">
    <w:name w:val="parsub"/>
    <w:basedOn w:val="Normln"/>
    <w:rsid w:val="00DE1770"/>
    <w:pPr>
      <w:ind w:left="709" w:hanging="425"/>
      <w:jc w:val="left"/>
    </w:pPr>
  </w:style>
  <w:style w:type="character" w:styleId="Odkaznakoment">
    <w:name w:val="annotation reference"/>
    <w:uiPriority w:val="99"/>
    <w:semiHidden/>
    <w:unhideWhenUsed/>
    <w:rsid w:val="00A72B90"/>
    <w:rPr>
      <w:sz w:val="16"/>
      <w:szCs w:val="16"/>
    </w:rPr>
  </w:style>
  <w:style w:type="paragraph" w:styleId="Textkomente">
    <w:name w:val="annotation text"/>
    <w:basedOn w:val="Normln"/>
    <w:link w:val="TextkomenteChar"/>
    <w:uiPriority w:val="99"/>
    <w:unhideWhenUsed/>
    <w:rsid w:val="00A72B90"/>
    <w:rPr>
      <w:lang w:val="x-none"/>
    </w:rPr>
  </w:style>
  <w:style w:type="character" w:customStyle="1" w:styleId="TextkomenteChar">
    <w:name w:val="Text komentáře Char"/>
    <w:link w:val="Textkomente"/>
    <w:uiPriority w:val="99"/>
    <w:rsid w:val="00A72B9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72B90"/>
    <w:rPr>
      <w:b/>
      <w:bCs/>
    </w:rPr>
  </w:style>
  <w:style w:type="character" w:customStyle="1" w:styleId="PedmtkomenteChar">
    <w:name w:val="Předmět komentáře Char"/>
    <w:link w:val="Pedmtkomente"/>
    <w:uiPriority w:val="99"/>
    <w:semiHidden/>
    <w:rsid w:val="00A72B90"/>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A72B90"/>
    <w:rPr>
      <w:rFonts w:ascii="Tahoma" w:hAnsi="Tahoma"/>
      <w:sz w:val="16"/>
      <w:szCs w:val="16"/>
      <w:lang w:val="x-none"/>
    </w:rPr>
  </w:style>
  <w:style w:type="character" w:customStyle="1" w:styleId="TextbublinyChar">
    <w:name w:val="Text bubliny Char"/>
    <w:link w:val="Textbubliny"/>
    <w:uiPriority w:val="99"/>
    <w:semiHidden/>
    <w:rsid w:val="00A72B90"/>
    <w:rPr>
      <w:rFonts w:ascii="Tahoma" w:eastAsia="Times New Roman" w:hAnsi="Tahoma" w:cs="Tahoma"/>
      <w:sz w:val="16"/>
      <w:szCs w:val="16"/>
      <w:lang w:eastAsia="cs-CZ"/>
    </w:rPr>
  </w:style>
  <w:style w:type="table" w:styleId="Mkatabulky">
    <w:name w:val="Table Grid"/>
    <w:basedOn w:val="Normlntabulka"/>
    <w:rsid w:val="000D21C4"/>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D6411B"/>
    <w:rPr>
      <w:color w:val="0000FF"/>
      <w:u w:val="single"/>
    </w:rPr>
  </w:style>
  <w:style w:type="paragraph" w:styleId="Zhlav">
    <w:name w:val="header"/>
    <w:basedOn w:val="Normln"/>
    <w:link w:val="ZhlavChar"/>
    <w:uiPriority w:val="99"/>
    <w:unhideWhenUsed/>
    <w:rsid w:val="00D6411B"/>
    <w:pPr>
      <w:tabs>
        <w:tab w:val="center" w:pos="4536"/>
        <w:tab w:val="right" w:pos="9072"/>
      </w:tabs>
    </w:pPr>
    <w:rPr>
      <w:lang w:val="x-none" w:eastAsia="x-none"/>
    </w:rPr>
  </w:style>
  <w:style w:type="character" w:customStyle="1" w:styleId="ZhlavChar">
    <w:name w:val="Záhlaví Char"/>
    <w:link w:val="Zhlav"/>
    <w:uiPriority w:val="99"/>
    <w:rsid w:val="00D6411B"/>
    <w:rPr>
      <w:rFonts w:ascii="Times New Roman" w:eastAsia="Times New Roman" w:hAnsi="Times New Roman"/>
    </w:rPr>
  </w:style>
  <w:style w:type="paragraph" w:styleId="Zkladntext">
    <w:name w:val="Body Text"/>
    <w:basedOn w:val="Normln"/>
    <w:link w:val="ZkladntextChar"/>
    <w:uiPriority w:val="99"/>
    <w:rsid w:val="00051802"/>
    <w:pPr>
      <w:spacing w:after="120"/>
    </w:pPr>
    <w:rPr>
      <w:rFonts w:ascii="Calibri" w:eastAsia="Calibri" w:hAnsi="Calibri"/>
      <w:lang w:eastAsia="en-US"/>
    </w:rPr>
  </w:style>
  <w:style w:type="character" w:customStyle="1" w:styleId="ZkladntextChar">
    <w:name w:val="Základní text Char"/>
    <w:link w:val="Zkladntext"/>
    <w:uiPriority w:val="99"/>
    <w:rsid w:val="00051802"/>
    <w:rPr>
      <w:lang w:eastAsia="en-US"/>
    </w:rPr>
  </w:style>
  <w:style w:type="paragraph" w:customStyle="1" w:styleId="Normln1">
    <w:name w:val="Normální1"/>
    <w:rsid w:val="00912A88"/>
    <w:pPr>
      <w:widowControl w:val="0"/>
      <w:spacing w:line="276" w:lineRule="auto"/>
      <w:contextualSpacing/>
    </w:pPr>
    <w:rPr>
      <w:rFonts w:ascii="Arial" w:hAnsi="Arial" w:cs="Arial"/>
      <w:color w:val="000000"/>
      <w:sz w:val="22"/>
    </w:rPr>
  </w:style>
  <w:style w:type="paragraph" w:customStyle="1" w:styleId="Pracovnpodklad-text">
    <w:name w:val="Pracovní podklad - text"/>
    <w:basedOn w:val="Normln"/>
    <w:link w:val="Pracovnpodklad-textChar"/>
    <w:uiPriority w:val="99"/>
    <w:rsid w:val="00912A88"/>
    <w:pPr>
      <w:spacing w:after="240"/>
    </w:pPr>
    <w:rPr>
      <w:rFonts w:ascii="Arial" w:eastAsia="Calibri" w:hAnsi="Arial"/>
    </w:rPr>
  </w:style>
  <w:style w:type="character" w:customStyle="1" w:styleId="Pracovnpodklad-textChar">
    <w:name w:val="Pracovní podklad - text Char"/>
    <w:link w:val="Pracovnpodklad-text"/>
    <w:uiPriority w:val="99"/>
    <w:locked/>
    <w:rsid w:val="00912A88"/>
    <w:rPr>
      <w:rFonts w:ascii="Arial" w:hAnsi="Arial"/>
    </w:rPr>
  </w:style>
  <w:style w:type="paragraph" w:styleId="Revize">
    <w:name w:val="Revision"/>
    <w:hidden/>
    <w:uiPriority w:val="99"/>
    <w:semiHidden/>
    <w:rsid w:val="004C2CE0"/>
    <w:pPr>
      <w:ind w:left="425" w:hanging="425"/>
    </w:pPr>
    <w:rPr>
      <w:sz w:val="22"/>
      <w:szCs w:val="22"/>
      <w:lang w:eastAsia="en-US"/>
    </w:rPr>
  </w:style>
  <w:style w:type="paragraph" w:customStyle="1" w:styleId="Normodsaz">
    <w:name w:val="Norm.odsaz."/>
    <w:basedOn w:val="Normln"/>
    <w:uiPriority w:val="99"/>
    <w:rsid w:val="004C2CE0"/>
    <w:pPr>
      <w:autoSpaceDE w:val="0"/>
      <w:autoSpaceDN w:val="0"/>
      <w:spacing w:before="120" w:after="120"/>
    </w:pPr>
    <w:rPr>
      <w:rFonts w:eastAsia="Calibri"/>
      <w:sz w:val="24"/>
      <w:szCs w:val="24"/>
    </w:rPr>
  </w:style>
  <w:style w:type="table" w:customStyle="1" w:styleId="Mkatabulky1">
    <w:name w:val="Mřížka tabulky1"/>
    <w:basedOn w:val="Normlntabulka"/>
    <w:next w:val="Mkatabulky"/>
    <w:uiPriority w:val="59"/>
    <w:rsid w:val="00FE54FA"/>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D24BAB"/>
    <w:pPr>
      <w:jc w:val="left"/>
    </w:pPr>
    <w:rPr>
      <w:rFonts w:ascii="Calibri" w:eastAsia="Calibri" w:hAnsi="Calibri"/>
      <w:lang w:eastAsia="en-US"/>
    </w:rPr>
  </w:style>
  <w:style w:type="character" w:customStyle="1" w:styleId="TextpoznpodarouChar">
    <w:name w:val="Text pozn. pod čarou Char"/>
    <w:link w:val="Textpoznpodarou"/>
    <w:uiPriority w:val="99"/>
    <w:semiHidden/>
    <w:rsid w:val="00D24BAB"/>
    <w:rPr>
      <w:lang w:eastAsia="en-US"/>
    </w:rPr>
  </w:style>
  <w:style w:type="character" w:styleId="Znakapoznpodarou">
    <w:name w:val="footnote reference"/>
    <w:uiPriority w:val="99"/>
    <w:semiHidden/>
    <w:unhideWhenUsed/>
    <w:rsid w:val="00D24BAB"/>
    <w:rPr>
      <w:vertAlign w:val="superscript"/>
    </w:rPr>
  </w:style>
  <w:style w:type="character" w:customStyle="1" w:styleId="detail">
    <w:name w:val="detail"/>
    <w:rsid w:val="000060B3"/>
  </w:style>
  <w:style w:type="character" w:styleId="Siln">
    <w:name w:val="Strong"/>
    <w:uiPriority w:val="22"/>
    <w:qFormat/>
    <w:rsid w:val="00B84C6E"/>
    <w:rPr>
      <w:b/>
      <w:bCs/>
    </w:rPr>
  </w:style>
  <w:style w:type="character" w:customStyle="1" w:styleId="black1">
    <w:name w:val="black1"/>
    <w:rsid w:val="00B84C6E"/>
    <w:rPr>
      <w:color w:val="000000"/>
    </w:rPr>
  </w:style>
  <w:style w:type="paragraph" w:customStyle="1" w:styleId="lnky">
    <w:name w:val="články"/>
    <w:basedOn w:val="Normln"/>
    <w:link w:val="lnkyChar"/>
    <w:qFormat/>
    <w:rsid w:val="007C35DB"/>
    <w:pPr>
      <w:spacing w:before="360"/>
      <w:jc w:val="center"/>
    </w:pPr>
    <w:rPr>
      <w:rFonts w:eastAsia="Calibri"/>
      <w:b/>
      <w:sz w:val="24"/>
    </w:rPr>
  </w:style>
  <w:style w:type="character" w:customStyle="1" w:styleId="lnkyChar">
    <w:name w:val="články Char"/>
    <w:link w:val="lnky"/>
    <w:locked/>
    <w:rsid w:val="007C35DB"/>
    <w:rPr>
      <w:rFonts w:ascii="Times New Roman" w:hAnsi="Times New Roman"/>
      <w:b/>
      <w:sz w:val="24"/>
    </w:rPr>
  </w:style>
  <w:style w:type="character" w:customStyle="1" w:styleId="OdstavecseseznamemChar">
    <w:name w:val="Odstavec se seznamem Char"/>
    <w:aliases w:val="Conclusion de partie Char"/>
    <w:link w:val="Odstavecseseznamem"/>
    <w:uiPriority w:val="99"/>
    <w:rsid w:val="00960870"/>
    <w:rPr>
      <w:rFonts w:ascii="Times New Roman" w:eastAsia="Times New Roman" w:hAnsi="Times New Roman"/>
    </w:rPr>
  </w:style>
  <w:style w:type="paragraph" w:styleId="Zkladntextodsazen">
    <w:name w:val="Body Text Indent"/>
    <w:basedOn w:val="Normln"/>
    <w:link w:val="ZkladntextodsazenChar"/>
    <w:uiPriority w:val="99"/>
    <w:unhideWhenUsed/>
    <w:rsid w:val="00DE45A7"/>
    <w:pPr>
      <w:spacing w:after="120"/>
      <w:ind w:left="283"/>
    </w:pPr>
  </w:style>
  <w:style w:type="character" w:customStyle="1" w:styleId="ZkladntextodsazenChar">
    <w:name w:val="Základní text odsazený Char"/>
    <w:link w:val="Zkladntextodsazen"/>
    <w:uiPriority w:val="99"/>
    <w:rsid w:val="00DE45A7"/>
    <w:rPr>
      <w:rFonts w:ascii="Times New Roman" w:eastAsia="Times New Roman" w:hAnsi="Times New Roman"/>
    </w:rPr>
  </w:style>
  <w:style w:type="character" w:customStyle="1" w:styleId="Nadpis5Char">
    <w:name w:val="Nadpis 5 Char"/>
    <w:link w:val="Nadpis5"/>
    <w:uiPriority w:val="9"/>
    <w:rsid w:val="00902A4F"/>
    <w:rPr>
      <w:rFonts w:ascii="Arial" w:eastAsia="Times New Roman" w:hAnsi="Arial" w:cs="Arial"/>
      <w:b/>
      <w:bCs/>
      <w:iCs/>
      <w:sz w:val="22"/>
      <w:szCs w:val="22"/>
    </w:rPr>
  </w:style>
  <w:style w:type="character" w:customStyle="1" w:styleId="Nadpis6Char">
    <w:name w:val="Nadpis 6 Char"/>
    <w:link w:val="Nadpis6"/>
    <w:uiPriority w:val="9"/>
    <w:rsid w:val="005C0F34"/>
    <w:rPr>
      <w:rFonts w:ascii="Arial" w:eastAsia="Times New Roman" w:hAnsi="Arial" w:cs="Arial"/>
      <w:b/>
      <w:bCs/>
      <w:sz w:val="24"/>
      <w:szCs w:val="24"/>
    </w:rPr>
  </w:style>
  <w:style w:type="paragraph" w:customStyle="1" w:styleId="mskslovn">
    <w:name w:val="římské číslování"/>
    <w:basedOn w:val="Normln"/>
    <w:rsid w:val="00AC1C00"/>
    <w:pPr>
      <w:numPr>
        <w:numId w:val="29"/>
      </w:numPr>
      <w:tabs>
        <w:tab w:val="left" w:pos="1985"/>
      </w:tabs>
      <w:spacing w:after="240"/>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021F"/>
    <w:pPr>
      <w:jc w:val="both"/>
    </w:pPr>
    <w:rPr>
      <w:rFonts w:ascii="Times New Roman" w:eastAsia="Times New Roman" w:hAnsi="Times New Roman"/>
    </w:rPr>
  </w:style>
  <w:style w:type="paragraph" w:styleId="Nadpis1">
    <w:name w:val="heading 1"/>
    <w:basedOn w:val="Normln"/>
    <w:next w:val="Normln"/>
    <w:link w:val="Nadpis1Char"/>
    <w:uiPriority w:val="9"/>
    <w:qFormat/>
    <w:rsid w:val="00941784"/>
    <w:pPr>
      <w:keepNext/>
      <w:spacing w:before="240" w:after="60"/>
      <w:outlineLvl w:val="0"/>
    </w:pPr>
    <w:rPr>
      <w:rFonts w:ascii="Cambria" w:eastAsia="Calibri" w:hAnsi="Cambria"/>
      <w:b/>
      <w:bCs/>
      <w:kern w:val="32"/>
      <w:sz w:val="32"/>
      <w:szCs w:val="32"/>
      <w:lang w:val="x-none"/>
    </w:rPr>
  </w:style>
  <w:style w:type="paragraph" w:styleId="Nadpis2">
    <w:name w:val="heading 2"/>
    <w:basedOn w:val="Normln"/>
    <w:next w:val="Normln"/>
    <w:link w:val="Nadpis2Char"/>
    <w:uiPriority w:val="99"/>
    <w:qFormat/>
    <w:rsid w:val="00325407"/>
    <w:pPr>
      <w:keepNext/>
      <w:numPr>
        <w:numId w:val="1"/>
      </w:numPr>
      <w:spacing w:before="480" w:after="120"/>
      <w:jc w:val="center"/>
      <w:outlineLvl w:val="1"/>
    </w:pPr>
    <w:rPr>
      <w:rFonts w:ascii="Arial" w:eastAsia="Calibri" w:hAnsi="Arial" w:cs="Arial"/>
      <w:b/>
      <w:bCs/>
      <w:iCs/>
      <w:sz w:val="24"/>
      <w:szCs w:val="24"/>
      <w:lang w:val="x-none"/>
    </w:rPr>
  </w:style>
  <w:style w:type="paragraph" w:styleId="Nadpis3">
    <w:name w:val="heading 3"/>
    <w:basedOn w:val="Normln"/>
    <w:next w:val="Normln"/>
    <w:link w:val="Nadpis3Char"/>
    <w:uiPriority w:val="99"/>
    <w:qFormat/>
    <w:rsid w:val="00325407"/>
    <w:pPr>
      <w:keepNext/>
      <w:numPr>
        <w:ilvl w:val="1"/>
        <w:numId w:val="1"/>
      </w:numPr>
      <w:spacing w:before="360" w:after="120"/>
      <w:outlineLvl w:val="2"/>
    </w:pPr>
    <w:rPr>
      <w:rFonts w:ascii="Arial" w:eastAsia="Calibri" w:hAnsi="Arial" w:cs="Arial"/>
      <w:b/>
      <w:bCs/>
      <w:sz w:val="22"/>
      <w:szCs w:val="22"/>
      <w:lang w:val="x-none"/>
    </w:rPr>
  </w:style>
  <w:style w:type="paragraph" w:styleId="Nadpis4">
    <w:name w:val="heading 4"/>
    <w:basedOn w:val="Odstavecseseznamem"/>
    <w:next w:val="Normln"/>
    <w:link w:val="Nadpis4Char"/>
    <w:uiPriority w:val="9"/>
    <w:unhideWhenUsed/>
    <w:qFormat/>
    <w:rsid w:val="00BE53CF"/>
    <w:pPr>
      <w:numPr>
        <w:ilvl w:val="2"/>
        <w:numId w:val="1"/>
      </w:numPr>
      <w:spacing w:before="480" w:after="120"/>
      <w:contextualSpacing w:val="0"/>
      <w:jc w:val="center"/>
      <w:outlineLvl w:val="3"/>
    </w:pPr>
    <w:rPr>
      <w:rFonts w:ascii="Arial" w:hAnsi="Arial" w:cs="Arial"/>
      <w:b/>
      <w:sz w:val="22"/>
      <w:szCs w:val="22"/>
    </w:rPr>
  </w:style>
  <w:style w:type="paragraph" w:styleId="Nadpis5">
    <w:name w:val="heading 5"/>
    <w:basedOn w:val="Normln"/>
    <w:next w:val="Normln"/>
    <w:link w:val="Nadpis5Char"/>
    <w:uiPriority w:val="9"/>
    <w:unhideWhenUsed/>
    <w:qFormat/>
    <w:rsid w:val="00902A4F"/>
    <w:pPr>
      <w:numPr>
        <w:ilvl w:val="4"/>
        <w:numId w:val="25"/>
      </w:numPr>
      <w:spacing w:before="240" w:after="60"/>
      <w:outlineLvl w:val="4"/>
    </w:pPr>
    <w:rPr>
      <w:rFonts w:ascii="Arial" w:hAnsi="Arial" w:cs="Arial"/>
      <w:b/>
      <w:bCs/>
      <w:iCs/>
      <w:sz w:val="22"/>
      <w:szCs w:val="22"/>
    </w:rPr>
  </w:style>
  <w:style w:type="paragraph" w:styleId="Nadpis6">
    <w:name w:val="heading 6"/>
    <w:basedOn w:val="Normln"/>
    <w:next w:val="Normln"/>
    <w:link w:val="Nadpis6Char"/>
    <w:uiPriority w:val="9"/>
    <w:unhideWhenUsed/>
    <w:qFormat/>
    <w:rsid w:val="005C0F34"/>
    <w:pPr>
      <w:spacing w:before="240" w:after="60"/>
      <w:jc w:val="center"/>
      <w:outlineLvl w:val="5"/>
    </w:pPr>
    <w:rPr>
      <w:rFonts w:ascii="Arial" w:hAnsi="Arial" w:cs="Arial"/>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941784"/>
    <w:rPr>
      <w:rFonts w:ascii="Cambria" w:eastAsia="Calibri" w:hAnsi="Cambria" w:cs="Times New Roman"/>
      <w:b/>
      <w:bCs/>
      <w:kern w:val="32"/>
      <w:sz w:val="32"/>
      <w:szCs w:val="32"/>
      <w:lang w:eastAsia="cs-CZ"/>
    </w:rPr>
  </w:style>
  <w:style w:type="character" w:customStyle="1" w:styleId="Nadpis2Char">
    <w:name w:val="Nadpis 2 Char"/>
    <w:link w:val="Nadpis2"/>
    <w:uiPriority w:val="99"/>
    <w:rsid w:val="00325407"/>
    <w:rPr>
      <w:rFonts w:ascii="Arial" w:hAnsi="Arial" w:cs="Arial"/>
      <w:b/>
      <w:bCs/>
      <w:iCs/>
      <w:sz w:val="24"/>
      <w:szCs w:val="24"/>
      <w:lang w:val="x-none"/>
    </w:rPr>
  </w:style>
  <w:style w:type="character" w:customStyle="1" w:styleId="Nadpis3Char">
    <w:name w:val="Nadpis 3 Char"/>
    <w:link w:val="Nadpis3"/>
    <w:uiPriority w:val="99"/>
    <w:rsid w:val="00325407"/>
    <w:rPr>
      <w:rFonts w:ascii="Arial" w:hAnsi="Arial" w:cs="Arial"/>
      <w:b/>
      <w:bCs/>
      <w:sz w:val="22"/>
      <w:szCs w:val="22"/>
      <w:lang w:val="x-none"/>
    </w:rPr>
  </w:style>
  <w:style w:type="character" w:customStyle="1" w:styleId="Nadpis4Char">
    <w:name w:val="Nadpis 4 Char"/>
    <w:link w:val="Nadpis4"/>
    <w:uiPriority w:val="9"/>
    <w:rsid w:val="00BE53CF"/>
    <w:rPr>
      <w:rFonts w:ascii="Arial" w:eastAsia="Times New Roman" w:hAnsi="Arial" w:cs="Arial"/>
      <w:b/>
      <w:sz w:val="22"/>
      <w:szCs w:val="22"/>
    </w:rPr>
  </w:style>
  <w:style w:type="paragraph" w:styleId="Odstavecseseznamem">
    <w:name w:val="List Paragraph"/>
    <w:aliases w:val="Conclusion de partie"/>
    <w:basedOn w:val="Normln"/>
    <w:link w:val="OdstavecseseznamemChar"/>
    <w:uiPriority w:val="99"/>
    <w:qFormat/>
    <w:rsid w:val="00941784"/>
    <w:pPr>
      <w:ind w:left="720"/>
      <w:contextualSpacing/>
    </w:pPr>
  </w:style>
  <w:style w:type="paragraph" w:customStyle="1" w:styleId="Odstavecseseznamem1">
    <w:name w:val="Odstavec se seznamem1"/>
    <w:basedOn w:val="Normln"/>
    <w:uiPriority w:val="99"/>
    <w:rsid w:val="00941784"/>
    <w:pPr>
      <w:spacing w:after="200" w:line="276" w:lineRule="auto"/>
      <w:ind w:left="720"/>
      <w:contextualSpacing/>
      <w:jc w:val="left"/>
    </w:pPr>
    <w:rPr>
      <w:rFonts w:ascii="Calibri" w:hAnsi="Calibri"/>
      <w:sz w:val="22"/>
      <w:szCs w:val="22"/>
      <w:lang w:eastAsia="en-US"/>
    </w:rPr>
  </w:style>
  <w:style w:type="paragraph" w:customStyle="1" w:styleId="Default">
    <w:name w:val="Default"/>
    <w:rsid w:val="00941784"/>
    <w:pPr>
      <w:autoSpaceDE w:val="0"/>
      <w:autoSpaceDN w:val="0"/>
      <w:adjustRightInd w:val="0"/>
    </w:pPr>
    <w:rPr>
      <w:rFonts w:cs="Calibri"/>
      <w:color w:val="000000"/>
      <w:sz w:val="24"/>
      <w:szCs w:val="24"/>
    </w:rPr>
  </w:style>
  <w:style w:type="paragraph" w:customStyle="1" w:styleId="Standard">
    <w:name w:val="Standard"/>
    <w:uiPriority w:val="99"/>
    <w:rsid w:val="00941784"/>
    <w:pPr>
      <w:autoSpaceDN w:val="0"/>
      <w:textAlignment w:val="baseline"/>
    </w:pPr>
    <w:rPr>
      <w:rFonts w:ascii="Courier New" w:hAnsi="Courier New"/>
      <w:kern w:val="3"/>
      <w:sz w:val="24"/>
      <w:szCs w:val="24"/>
    </w:rPr>
  </w:style>
  <w:style w:type="paragraph" w:customStyle="1" w:styleId="Textbody">
    <w:name w:val="Text body"/>
    <w:basedOn w:val="Standard"/>
    <w:uiPriority w:val="99"/>
    <w:rsid w:val="00941784"/>
    <w:pPr>
      <w:widowControl w:val="0"/>
      <w:jc w:val="both"/>
    </w:pPr>
    <w:rPr>
      <w:rFonts w:ascii="Arial" w:hAnsi="Arial"/>
      <w:sz w:val="20"/>
      <w:szCs w:val="20"/>
    </w:rPr>
  </w:style>
  <w:style w:type="paragraph" w:styleId="Hlavikaobsahu">
    <w:name w:val="toa heading"/>
    <w:basedOn w:val="Standard"/>
    <w:next w:val="Standard"/>
    <w:uiPriority w:val="99"/>
    <w:rsid w:val="00941784"/>
    <w:pPr>
      <w:tabs>
        <w:tab w:val="left" w:pos="9000"/>
        <w:tab w:val="right" w:pos="9360"/>
      </w:tabs>
      <w:suppressAutoHyphens/>
    </w:pPr>
    <w:rPr>
      <w:sz w:val="20"/>
      <w:szCs w:val="20"/>
      <w:lang w:val="en-US"/>
    </w:rPr>
  </w:style>
  <w:style w:type="paragraph" w:styleId="Zpat">
    <w:name w:val="footer"/>
    <w:basedOn w:val="Normln"/>
    <w:link w:val="ZpatChar"/>
    <w:uiPriority w:val="99"/>
    <w:unhideWhenUsed/>
    <w:rsid w:val="00941784"/>
    <w:pPr>
      <w:tabs>
        <w:tab w:val="center" w:pos="4536"/>
        <w:tab w:val="right" w:pos="9072"/>
      </w:tabs>
    </w:pPr>
    <w:rPr>
      <w:rFonts w:eastAsia="Calibri"/>
      <w:lang w:val="x-none"/>
    </w:rPr>
  </w:style>
  <w:style w:type="character" w:customStyle="1" w:styleId="ZpatChar">
    <w:name w:val="Zápatí Char"/>
    <w:link w:val="Zpat"/>
    <w:uiPriority w:val="99"/>
    <w:rsid w:val="00941784"/>
    <w:rPr>
      <w:rFonts w:ascii="Times New Roman" w:eastAsia="Calibri" w:hAnsi="Times New Roman" w:cs="Times New Roman"/>
      <w:sz w:val="20"/>
      <w:szCs w:val="20"/>
      <w:lang w:eastAsia="cs-CZ"/>
    </w:rPr>
  </w:style>
  <w:style w:type="character" w:styleId="slostrnky">
    <w:name w:val="page number"/>
    <w:basedOn w:val="Standardnpsmoodstavce"/>
    <w:rsid w:val="00941784"/>
  </w:style>
  <w:style w:type="paragraph" w:styleId="Prosttext">
    <w:name w:val="Plain Text"/>
    <w:basedOn w:val="Normln"/>
    <w:link w:val="ProsttextChar"/>
    <w:rsid w:val="00941784"/>
    <w:pPr>
      <w:jc w:val="left"/>
    </w:pPr>
    <w:rPr>
      <w:rFonts w:ascii="Courier New" w:eastAsia="Calibri" w:hAnsi="Courier New"/>
      <w:lang w:val="x-none"/>
    </w:rPr>
  </w:style>
  <w:style w:type="character" w:customStyle="1" w:styleId="ProsttextChar">
    <w:name w:val="Prostý text Char"/>
    <w:link w:val="Prosttext"/>
    <w:rsid w:val="00941784"/>
    <w:rPr>
      <w:rFonts w:ascii="Courier New" w:eastAsia="Calibri" w:hAnsi="Courier New" w:cs="Courier New"/>
      <w:sz w:val="20"/>
      <w:szCs w:val="20"/>
      <w:lang w:eastAsia="cs-CZ"/>
    </w:rPr>
  </w:style>
  <w:style w:type="paragraph" w:customStyle="1" w:styleId="parsub">
    <w:name w:val="parsub"/>
    <w:basedOn w:val="Normln"/>
    <w:rsid w:val="00DE1770"/>
    <w:pPr>
      <w:ind w:left="709" w:hanging="425"/>
      <w:jc w:val="left"/>
    </w:pPr>
  </w:style>
  <w:style w:type="character" w:styleId="Odkaznakoment">
    <w:name w:val="annotation reference"/>
    <w:uiPriority w:val="99"/>
    <w:semiHidden/>
    <w:unhideWhenUsed/>
    <w:rsid w:val="00A72B90"/>
    <w:rPr>
      <w:sz w:val="16"/>
      <w:szCs w:val="16"/>
    </w:rPr>
  </w:style>
  <w:style w:type="paragraph" w:styleId="Textkomente">
    <w:name w:val="annotation text"/>
    <w:basedOn w:val="Normln"/>
    <w:link w:val="TextkomenteChar"/>
    <w:uiPriority w:val="99"/>
    <w:unhideWhenUsed/>
    <w:rsid w:val="00A72B90"/>
    <w:rPr>
      <w:lang w:val="x-none"/>
    </w:rPr>
  </w:style>
  <w:style w:type="character" w:customStyle="1" w:styleId="TextkomenteChar">
    <w:name w:val="Text komentáře Char"/>
    <w:link w:val="Textkomente"/>
    <w:uiPriority w:val="99"/>
    <w:rsid w:val="00A72B9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72B90"/>
    <w:rPr>
      <w:b/>
      <w:bCs/>
    </w:rPr>
  </w:style>
  <w:style w:type="character" w:customStyle="1" w:styleId="PedmtkomenteChar">
    <w:name w:val="Předmět komentáře Char"/>
    <w:link w:val="Pedmtkomente"/>
    <w:uiPriority w:val="99"/>
    <w:semiHidden/>
    <w:rsid w:val="00A72B90"/>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A72B90"/>
    <w:rPr>
      <w:rFonts w:ascii="Tahoma" w:hAnsi="Tahoma"/>
      <w:sz w:val="16"/>
      <w:szCs w:val="16"/>
      <w:lang w:val="x-none"/>
    </w:rPr>
  </w:style>
  <w:style w:type="character" w:customStyle="1" w:styleId="TextbublinyChar">
    <w:name w:val="Text bubliny Char"/>
    <w:link w:val="Textbubliny"/>
    <w:uiPriority w:val="99"/>
    <w:semiHidden/>
    <w:rsid w:val="00A72B90"/>
    <w:rPr>
      <w:rFonts w:ascii="Tahoma" w:eastAsia="Times New Roman" w:hAnsi="Tahoma" w:cs="Tahoma"/>
      <w:sz w:val="16"/>
      <w:szCs w:val="16"/>
      <w:lang w:eastAsia="cs-CZ"/>
    </w:rPr>
  </w:style>
  <w:style w:type="table" w:styleId="Mkatabulky">
    <w:name w:val="Table Grid"/>
    <w:basedOn w:val="Normlntabulka"/>
    <w:rsid w:val="000D21C4"/>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D6411B"/>
    <w:rPr>
      <w:color w:val="0000FF"/>
      <w:u w:val="single"/>
    </w:rPr>
  </w:style>
  <w:style w:type="paragraph" w:styleId="Zhlav">
    <w:name w:val="header"/>
    <w:basedOn w:val="Normln"/>
    <w:link w:val="ZhlavChar"/>
    <w:uiPriority w:val="99"/>
    <w:unhideWhenUsed/>
    <w:rsid w:val="00D6411B"/>
    <w:pPr>
      <w:tabs>
        <w:tab w:val="center" w:pos="4536"/>
        <w:tab w:val="right" w:pos="9072"/>
      </w:tabs>
    </w:pPr>
    <w:rPr>
      <w:lang w:val="x-none" w:eastAsia="x-none"/>
    </w:rPr>
  </w:style>
  <w:style w:type="character" w:customStyle="1" w:styleId="ZhlavChar">
    <w:name w:val="Záhlaví Char"/>
    <w:link w:val="Zhlav"/>
    <w:uiPriority w:val="99"/>
    <w:rsid w:val="00D6411B"/>
    <w:rPr>
      <w:rFonts w:ascii="Times New Roman" w:eastAsia="Times New Roman" w:hAnsi="Times New Roman"/>
    </w:rPr>
  </w:style>
  <w:style w:type="paragraph" w:styleId="Zkladntext">
    <w:name w:val="Body Text"/>
    <w:basedOn w:val="Normln"/>
    <w:link w:val="ZkladntextChar"/>
    <w:uiPriority w:val="99"/>
    <w:rsid w:val="00051802"/>
    <w:pPr>
      <w:spacing w:after="120"/>
    </w:pPr>
    <w:rPr>
      <w:rFonts w:ascii="Calibri" w:eastAsia="Calibri" w:hAnsi="Calibri"/>
      <w:lang w:eastAsia="en-US"/>
    </w:rPr>
  </w:style>
  <w:style w:type="character" w:customStyle="1" w:styleId="ZkladntextChar">
    <w:name w:val="Základní text Char"/>
    <w:link w:val="Zkladntext"/>
    <w:uiPriority w:val="99"/>
    <w:rsid w:val="00051802"/>
    <w:rPr>
      <w:lang w:eastAsia="en-US"/>
    </w:rPr>
  </w:style>
  <w:style w:type="paragraph" w:customStyle="1" w:styleId="Normln1">
    <w:name w:val="Normální1"/>
    <w:rsid w:val="00912A88"/>
    <w:pPr>
      <w:widowControl w:val="0"/>
      <w:spacing w:line="276" w:lineRule="auto"/>
      <w:contextualSpacing/>
    </w:pPr>
    <w:rPr>
      <w:rFonts w:ascii="Arial" w:hAnsi="Arial" w:cs="Arial"/>
      <w:color w:val="000000"/>
      <w:sz w:val="22"/>
    </w:rPr>
  </w:style>
  <w:style w:type="paragraph" w:customStyle="1" w:styleId="Pracovnpodklad-text">
    <w:name w:val="Pracovní podklad - text"/>
    <w:basedOn w:val="Normln"/>
    <w:link w:val="Pracovnpodklad-textChar"/>
    <w:uiPriority w:val="99"/>
    <w:rsid w:val="00912A88"/>
    <w:pPr>
      <w:spacing w:after="240"/>
    </w:pPr>
    <w:rPr>
      <w:rFonts w:ascii="Arial" w:eastAsia="Calibri" w:hAnsi="Arial"/>
    </w:rPr>
  </w:style>
  <w:style w:type="character" w:customStyle="1" w:styleId="Pracovnpodklad-textChar">
    <w:name w:val="Pracovní podklad - text Char"/>
    <w:link w:val="Pracovnpodklad-text"/>
    <w:uiPriority w:val="99"/>
    <w:locked/>
    <w:rsid w:val="00912A88"/>
    <w:rPr>
      <w:rFonts w:ascii="Arial" w:hAnsi="Arial"/>
    </w:rPr>
  </w:style>
  <w:style w:type="paragraph" w:styleId="Revize">
    <w:name w:val="Revision"/>
    <w:hidden/>
    <w:uiPriority w:val="99"/>
    <w:semiHidden/>
    <w:rsid w:val="004C2CE0"/>
    <w:pPr>
      <w:ind w:left="425" w:hanging="425"/>
    </w:pPr>
    <w:rPr>
      <w:sz w:val="22"/>
      <w:szCs w:val="22"/>
      <w:lang w:eastAsia="en-US"/>
    </w:rPr>
  </w:style>
  <w:style w:type="paragraph" w:customStyle="1" w:styleId="Normodsaz">
    <w:name w:val="Norm.odsaz."/>
    <w:basedOn w:val="Normln"/>
    <w:uiPriority w:val="99"/>
    <w:rsid w:val="004C2CE0"/>
    <w:pPr>
      <w:autoSpaceDE w:val="0"/>
      <w:autoSpaceDN w:val="0"/>
      <w:spacing w:before="120" w:after="120"/>
    </w:pPr>
    <w:rPr>
      <w:rFonts w:eastAsia="Calibri"/>
      <w:sz w:val="24"/>
      <w:szCs w:val="24"/>
    </w:rPr>
  </w:style>
  <w:style w:type="table" w:customStyle="1" w:styleId="Mkatabulky1">
    <w:name w:val="Mřížka tabulky1"/>
    <w:basedOn w:val="Normlntabulka"/>
    <w:next w:val="Mkatabulky"/>
    <w:uiPriority w:val="59"/>
    <w:rsid w:val="00FE54FA"/>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D24BAB"/>
    <w:pPr>
      <w:jc w:val="left"/>
    </w:pPr>
    <w:rPr>
      <w:rFonts w:ascii="Calibri" w:eastAsia="Calibri" w:hAnsi="Calibri"/>
      <w:lang w:eastAsia="en-US"/>
    </w:rPr>
  </w:style>
  <w:style w:type="character" w:customStyle="1" w:styleId="TextpoznpodarouChar">
    <w:name w:val="Text pozn. pod čarou Char"/>
    <w:link w:val="Textpoznpodarou"/>
    <w:uiPriority w:val="99"/>
    <w:semiHidden/>
    <w:rsid w:val="00D24BAB"/>
    <w:rPr>
      <w:lang w:eastAsia="en-US"/>
    </w:rPr>
  </w:style>
  <w:style w:type="character" w:styleId="Znakapoznpodarou">
    <w:name w:val="footnote reference"/>
    <w:uiPriority w:val="99"/>
    <w:semiHidden/>
    <w:unhideWhenUsed/>
    <w:rsid w:val="00D24BAB"/>
    <w:rPr>
      <w:vertAlign w:val="superscript"/>
    </w:rPr>
  </w:style>
  <w:style w:type="character" w:customStyle="1" w:styleId="detail">
    <w:name w:val="detail"/>
    <w:rsid w:val="000060B3"/>
  </w:style>
  <w:style w:type="character" w:styleId="Siln">
    <w:name w:val="Strong"/>
    <w:uiPriority w:val="22"/>
    <w:qFormat/>
    <w:rsid w:val="00B84C6E"/>
    <w:rPr>
      <w:b/>
      <w:bCs/>
    </w:rPr>
  </w:style>
  <w:style w:type="character" w:customStyle="1" w:styleId="black1">
    <w:name w:val="black1"/>
    <w:rsid w:val="00B84C6E"/>
    <w:rPr>
      <w:color w:val="000000"/>
    </w:rPr>
  </w:style>
  <w:style w:type="paragraph" w:customStyle="1" w:styleId="lnky">
    <w:name w:val="články"/>
    <w:basedOn w:val="Normln"/>
    <w:link w:val="lnkyChar"/>
    <w:qFormat/>
    <w:rsid w:val="007C35DB"/>
    <w:pPr>
      <w:spacing w:before="360"/>
      <w:jc w:val="center"/>
    </w:pPr>
    <w:rPr>
      <w:rFonts w:eastAsia="Calibri"/>
      <w:b/>
      <w:sz w:val="24"/>
    </w:rPr>
  </w:style>
  <w:style w:type="character" w:customStyle="1" w:styleId="lnkyChar">
    <w:name w:val="články Char"/>
    <w:link w:val="lnky"/>
    <w:locked/>
    <w:rsid w:val="007C35DB"/>
    <w:rPr>
      <w:rFonts w:ascii="Times New Roman" w:hAnsi="Times New Roman"/>
      <w:b/>
      <w:sz w:val="24"/>
    </w:rPr>
  </w:style>
  <w:style w:type="character" w:customStyle="1" w:styleId="OdstavecseseznamemChar">
    <w:name w:val="Odstavec se seznamem Char"/>
    <w:aliases w:val="Conclusion de partie Char"/>
    <w:link w:val="Odstavecseseznamem"/>
    <w:uiPriority w:val="99"/>
    <w:rsid w:val="00960870"/>
    <w:rPr>
      <w:rFonts w:ascii="Times New Roman" w:eastAsia="Times New Roman" w:hAnsi="Times New Roman"/>
    </w:rPr>
  </w:style>
  <w:style w:type="paragraph" w:styleId="Zkladntextodsazen">
    <w:name w:val="Body Text Indent"/>
    <w:basedOn w:val="Normln"/>
    <w:link w:val="ZkladntextodsazenChar"/>
    <w:uiPriority w:val="99"/>
    <w:unhideWhenUsed/>
    <w:rsid w:val="00DE45A7"/>
    <w:pPr>
      <w:spacing w:after="120"/>
      <w:ind w:left="283"/>
    </w:pPr>
  </w:style>
  <w:style w:type="character" w:customStyle="1" w:styleId="ZkladntextodsazenChar">
    <w:name w:val="Základní text odsazený Char"/>
    <w:link w:val="Zkladntextodsazen"/>
    <w:uiPriority w:val="99"/>
    <w:rsid w:val="00DE45A7"/>
    <w:rPr>
      <w:rFonts w:ascii="Times New Roman" w:eastAsia="Times New Roman" w:hAnsi="Times New Roman"/>
    </w:rPr>
  </w:style>
  <w:style w:type="character" w:customStyle="1" w:styleId="Nadpis5Char">
    <w:name w:val="Nadpis 5 Char"/>
    <w:link w:val="Nadpis5"/>
    <w:uiPriority w:val="9"/>
    <w:rsid w:val="00902A4F"/>
    <w:rPr>
      <w:rFonts w:ascii="Arial" w:eastAsia="Times New Roman" w:hAnsi="Arial" w:cs="Arial"/>
      <w:b/>
      <w:bCs/>
      <w:iCs/>
      <w:sz w:val="22"/>
      <w:szCs w:val="22"/>
    </w:rPr>
  </w:style>
  <w:style w:type="character" w:customStyle="1" w:styleId="Nadpis6Char">
    <w:name w:val="Nadpis 6 Char"/>
    <w:link w:val="Nadpis6"/>
    <w:uiPriority w:val="9"/>
    <w:rsid w:val="005C0F34"/>
    <w:rPr>
      <w:rFonts w:ascii="Arial" w:eastAsia="Times New Roman" w:hAnsi="Arial" w:cs="Arial"/>
      <w:b/>
      <w:bCs/>
      <w:sz w:val="24"/>
      <w:szCs w:val="24"/>
    </w:rPr>
  </w:style>
  <w:style w:type="paragraph" w:customStyle="1" w:styleId="mskslovn">
    <w:name w:val="římské číslování"/>
    <w:basedOn w:val="Normln"/>
    <w:rsid w:val="00AC1C00"/>
    <w:pPr>
      <w:numPr>
        <w:numId w:val="29"/>
      </w:numPr>
      <w:tabs>
        <w:tab w:val="left" w:pos="1985"/>
      </w:tabs>
      <w:spacing w:after="240"/>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5981">
      <w:bodyDiv w:val="1"/>
      <w:marLeft w:val="0"/>
      <w:marRight w:val="0"/>
      <w:marTop w:val="0"/>
      <w:marBottom w:val="0"/>
      <w:divBdr>
        <w:top w:val="none" w:sz="0" w:space="0" w:color="auto"/>
        <w:left w:val="none" w:sz="0" w:space="0" w:color="auto"/>
        <w:bottom w:val="none" w:sz="0" w:space="0" w:color="auto"/>
        <w:right w:val="none" w:sz="0" w:space="0" w:color="auto"/>
      </w:divBdr>
    </w:div>
    <w:div w:id="411197834">
      <w:bodyDiv w:val="1"/>
      <w:marLeft w:val="0"/>
      <w:marRight w:val="0"/>
      <w:marTop w:val="0"/>
      <w:marBottom w:val="0"/>
      <w:divBdr>
        <w:top w:val="none" w:sz="0" w:space="0" w:color="auto"/>
        <w:left w:val="none" w:sz="0" w:space="0" w:color="auto"/>
        <w:bottom w:val="none" w:sz="0" w:space="0" w:color="auto"/>
        <w:right w:val="none" w:sz="0" w:space="0" w:color="auto"/>
      </w:divBdr>
    </w:div>
    <w:div w:id="41355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azky.vlada.cz" TargetMode="External"/><Relationship Id="rId18" Type="http://schemas.openxmlformats.org/officeDocument/2006/relationships/footer" Target="footer3.xml"/><Relationship Id="rId26" Type="http://schemas.openxmlformats.org/officeDocument/2006/relationships/header" Target="header7.xml"/><Relationship Id="rId21" Type="http://schemas.openxmlformats.org/officeDocument/2006/relationships/header" Target="header4.xml"/><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hyperlink" Target="http://www.danarionline.cz/document/enactment?no=235/2004%20Sb.&amp;effect=1.3.2012" TargetMode="External"/><Relationship Id="rId17" Type="http://schemas.openxmlformats.org/officeDocument/2006/relationships/header" Target="header1.xml"/><Relationship Id="rId25" Type="http://schemas.openxmlformats.org/officeDocument/2006/relationships/header" Target="header6.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narionline.cz/document/enactment?no=235/2004%20Sb.h108.2&amp;effect=1.3.2012" TargetMode="External"/><Relationship Id="rId24" Type="http://schemas.openxmlformats.org/officeDocument/2006/relationships/hyperlink" Target="mailto:edesk@vlada.cz" TargetMode="Externa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posta@vlada.cz" TargetMode="External"/><Relationship Id="rId28" Type="http://schemas.openxmlformats.org/officeDocument/2006/relationships/header" Target="header8.xml"/><Relationship Id="rId36" Type="http://schemas.openxmlformats.org/officeDocument/2006/relationships/fontTable" Target="fontTable.xml"/><Relationship Id="rId10" Type="http://schemas.openxmlformats.org/officeDocument/2006/relationships/hyperlink" Target="https://zakazky.vlada.cz" TargetMode="External"/><Relationship Id="rId19" Type="http://schemas.openxmlformats.org/officeDocument/2006/relationships/header" Target="header2.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hyperlink" Target="https://zakazky.vlada.cz/contract_display_699.html" TargetMode="External"/><Relationship Id="rId14" Type="http://schemas.openxmlformats.org/officeDocument/2006/relationships/hyperlink" Target="https://zakazky.vlada.cz" TargetMode="External"/><Relationship Id="rId22" Type="http://schemas.openxmlformats.org/officeDocument/2006/relationships/header" Target="header5.xml"/><Relationship Id="rId27" Type="http://schemas.openxmlformats.org/officeDocument/2006/relationships/footer" Target="footer4.xml"/><Relationship Id="rId30" Type="http://schemas.openxmlformats.org/officeDocument/2006/relationships/header" Target="header10.xml"/><Relationship Id="rId35" Type="http://schemas.openxmlformats.org/officeDocument/2006/relationships/header" Target="header15.xml"/><Relationship Id="rId8" Type="http://schemas.openxmlformats.org/officeDocument/2006/relationships/endnotes" Target="end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20528-0372-4F74-88C9-9E3A79AA9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9750</Words>
  <Characters>57529</Characters>
  <Application>Microsoft Office Word</Application>
  <DocSecurity>0</DocSecurity>
  <Lines>479</Lines>
  <Paragraphs>134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67145</CharactersWithSpaces>
  <SharedDoc>false</SharedDoc>
  <HLinks>
    <vt:vector size="48" baseType="variant">
      <vt:variant>
        <vt:i4>1835067</vt:i4>
      </vt:variant>
      <vt:variant>
        <vt:i4>21</vt:i4>
      </vt:variant>
      <vt:variant>
        <vt:i4>0</vt:i4>
      </vt:variant>
      <vt:variant>
        <vt:i4>5</vt:i4>
      </vt:variant>
      <vt:variant>
        <vt:lpwstr>mailto:edesk@vlada.cz</vt:lpwstr>
      </vt:variant>
      <vt:variant>
        <vt:lpwstr/>
      </vt:variant>
      <vt:variant>
        <vt:i4>1376311</vt:i4>
      </vt:variant>
      <vt:variant>
        <vt:i4>18</vt:i4>
      </vt:variant>
      <vt:variant>
        <vt:i4>0</vt:i4>
      </vt:variant>
      <vt:variant>
        <vt:i4>5</vt:i4>
      </vt:variant>
      <vt:variant>
        <vt:lpwstr>mailto:posta@vlada.cz</vt:lpwstr>
      </vt:variant>
      <vt:variant>
        <vt:lpwstr/>
      </vt:variant>
      <vt:variant>
        <vt:i4>524359</vt:i4>
      </vt:variant>
      <vt:variant>
        <vt:i4>15</vt:i4>
      </vt:variant>
      <vt:variant>
        <vt:i4>0</vt:i4>
      </vt:variant>
      <vt:variant>
        <vt:i4>5</vt:i4>
      </vt:variant>
      <vt:variant>
        <vt:lpwstr>https://zakazky.vlada.cz/</vt:lpwstr>
      </vt:variant>
      <vt:variant>
        <vt:lpwstr/>
      </vt:variant>
      <vt:variant>
        <vt:i4>524359</vt:i4>
      </vt:variant>
      <vt:variant>
        <vt:i4>12</vt:i4>
      </vt:variant>
      <vt:variant>
        <vt:i4>0</vt:i4>
      </vt:variant>
      <vt:variant>
        <vt:i4>5</vt:i4>
      </vt:variant>
      <vt:variant>
        <vt:lpwstr>https://zakazky.vlada.cz/</vt:lpwstr>
      </vt:variant>
      <vt:variant>
        <vt:lpwstr/>
      </vt:variant>
      <vt:variant>
        <vt:i4>3997748</vt:i4>
      </vt:variant>
      <vt:variant>
        <vt:i4>9</vt:i4>
      </vt:variant>
      <vt:variant>
        <vt:i4>0</vt:i4>
      </vt:variant>
      <vt:variant>
        <vt:i4>5</vt:i4>
      </vt:variant>
      <vt:variant>
        <vt:lpwstr>http://www.danarionline.cz/document/enactment?no=235/2004%20Sb.&amp;effect=1.3.2012</vt:lpwstr>
      </vt:variant>
      <vt:variant>
        <vt:lpwstr/>
      </vt:variant>
      <vt:variant>
        <vt:i4>4915215</vt:i4>
      </vt:variant>
      <vt:variant>
        <vt:i4>6</vt:i4>
      </vt:variant>
      <vt:variant>
        <vt:i4>0</vt:i4>
      </vt:variant>
      <vt:variant>
        <vt:i4>5</vt:i4>
      </vt:variant>
      <vt:variant>
        <vt:lpwstr>http://www.danarionline.cz/document/enactment?no=235/2004%20Sb.h108.2&amp;effect=1.3.2012</vt:lpwstr>
      </vt:variant>
      <vt:variant>
        <vt:lpwstr/>
      </vt:variant>
      <vt:variant>
        <vt:i4>524359</vt:i4>
      </vt:variant>
      <vt:variant>
        <vt:i4>3</vt:i4>
      </vt:variant>
      <vt:variant>
        <vt:i4>0</vt:i4>
      </vt:variant>
      <vt:variant>
        <vt:i4>5</vt:i4>
      </vt:variant>
      <vt:variant>
        <vt:lpwstr>https://zakazky.vlada.cz/</vt:lpwstr>
      </vt:variant>
      <vt:variant>
        <vt:lpwstr/>
      </vt:variant>
      <vt:variant>
        <vt:i4>6488174</vt:i4>
      </vt:variant>
      <vt:variant>
        <vt:i4>0</vt:i4>
      </vt:variant>
      <vt:variant>
        <vt:i4>0</vt:i4>
      </vt:variant>
      <vt:variant>
        <vt:i4>5</vt:i4>
      </vt:variant>
      <vt:variant>
        <vt:lpwstr>https://zakazky.vlada.cz/contract_display_699.html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Dyntera Smékal</dc:creator>
  <cp:lastModifiedBy>Pavel Dyntera Smékal</cp:lastModifiedBy>
  <cp:revision>4</cp:revision>
  <cp:lastPrinted>2017-10-18T10:59:00Z</cp:lastPrinted>
  <dcterms:created xsi:type="dcterms:W3CDTF">2017-10-18T13:18:00Z</dcterms:created>
  <dcterms:modified xsi:type="dcterms:W3CDTF">2017-10-18T13:25:00Z</dcterms:modified>
</cp:coreProperties>
</file>