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22C" w:rsidRPr="000852B8" w:rsidRDefault="00AD7A93" w:rsidP="00FB408A">
      <w:pPr>
        <w:contextualSpacing/>
        <w:rPr>
          <w:i/>
          <w:color w:val="FF0000"/>
          <w:highlight w:val="green"/>
        </w:rPr>
      </w:pPr>
      <w:bookmarkStart w:id="0" w:name="_GoBack"/>
      <w:bookmarkEnd w:id="0"/>
      <w:r w:rsidRPr="000852B8">
        <w:rPr>
          <w:i/>
          <w:color w:val="FF0000"/>
          <w:highlight w:val="green"/>
        </w:rPr>
        <w:t>Dodavatel není povinen v n</w:t>
      </w:r>
      <w:r w:rsidR="00FC7036" w:rsidRPr="000852B8">
        <w:rPr>
          <w:i/>
          <w:color w:val="FF0000"/>
          <w:highlight w:val="green"/>
        </w:rPr>
        <w:t>abídce předkládat návrh smlouvy, dokládá však dokumenty uvedené v čl. 3.2. zadávací dokumentace.</w:t>
      </w:r>
      <w:r w:rsidRPr="000852B8">
        <w:rPr>
          <w:i/>
          <w:color w:val="FF0000"/>
          <w:highlight w:val="green"/>
        </w:rPr>
        <w:t xml:space="preserve"> </w:t>
      </w:r>
    </w:p>
    <w:p w:rsidR="003C18DE" w:rsidRPr="000A21FE" w:rsidRDefault="002928DA" w:rsidP="00103246">
      <w:pPr>
        <w:spacing w:before="360"/>
        <w:jc w:val="right"/>
        <w:rPr>
          <w:lang w:eastAsia="en-US"/>
        </w:rPr>
      </w:pPr>
      <w:proofErr w:type="spellStart"/>
      <w:r w:rsidRPr="002928DA">
        <w:rPr>
          <w:lang w:eastAsia="en-US"/>
        </w:rPr>
        <w:t>ev.č</w:t>
      </w:r>
      <w:proofErr w:type="spellEnd"/>
      <w:r w:rsidRPr="002928DA">
        <w:rPr>
          <w:lang w:eastAsia="en-US"/>
        </w:rPr>
        <w:t xml:space="preserve">. </w:t>
      </w:r>
      <w:r w:rsidR="003C18DE" w:rsidRPr="000A21FE">
        <w:rPr>
          <w:lang w:eastAsia="en-US"/>
        </w:rPr>
        <w:t>……</w:t>
      </w:r>
    </w:p>
    <w:p w:rsidR="005E77A4" w:rsidRDefault="00346C8F" w:rsidP="00FB408A">
      <w:pPr>
        <w:pStyle w:val="Nadpis1"/>
      </w:pPr>
      <w:r w:rsidRPr="00E27973">
        <w:t>Smlouva</w:t>
      </w:r>
      <w:r>
        <w:t xml:space="preserve"> o dílo</w:t>
      </w:r>
      <w:r w:rsidR="00E27973">
        <w:br/>
      </w:r>
      <w:r w:rsidR="005E77A4" w:rsidRPr="005E77A4">
        <w:t>Výměna výtahu v objektu Vladislavova</w:t>
      </w:r>
    </w:p>
    <w:p w:rsidR="006E5C21" w:rsidRPr="00FB408A" w:rsidRDefault="006E5C21" w:rsidP="00FB408A">
      <w:r w:rsidRPr="00FB408A">
        <w:t>podle § 2586 a násl. zákona č. 89/2012 Sb., občanský zákoník, ve znění pozdějších předpisů (dále jen „občanský zákoník“) a zákona č. 121/2000 Sb., o právu autorském, o právech souvisejících s právem autorským a o změně některých zákonů, ve znění pozdějších předpisů (dále jen „autorský zákon“)</w:t>
      </w:r>
    </w:p>
    <w:p w:rsidR="006B1827" w:rsidRPr="0028610D" w:rsidRDefault="006B1827" w:rsidP="0028610D">
      <w:pPr>
        <w:spacing w:before="240" w:after="120"/>
        <w:rPr>
          <w:b/>
        </w:rPr>
      </w:pPr>
      <w:r w:rsidRPr="0028610D">
        <w:rPr>
          <w:b/>
        </w:rPr>
        <w:t>Česká republika – Úřad vlády České republiky</w:t>
      </w:r>
    </w:p>
    <w:p w:rsidR="006B1827" w:rsidRPr="00AC4D34" w:rsidRDefault="00A21D98" w:rsidP="00CB0FFD">
      <w:pPr>
        <w:spacing w:after="120"/>
        <w:ind w:left="1980" w:hanging="1980"/>
        <w:contextualSpacing/>
        <w:jc w:val="left"/>
      </w:pPr>
      <w:r w:rsidRPr="00FB408A">
        <w:t>kterou zastupuje</w:t>
      </w:r>
      <w:r w:rsidR="003B6587" w:rsidRPr="00FB408A">
        <w:t>:</w:t>
      </w:r>
      <w:r w:rsidR="003B6587" w:rsidRPr="00FB408A">
        <w:tab/>
      </w:r>
      <w:r w:rsidR="003F4CDF" w:rsidRPr="00FB408A">
        <w:t>Mgr.</w:t>
      </w:r>
      <w:r w:rsidR="000629B1" w:rsidRPr="00FB408A">
        <w:t xml:space="preserve"> Ing. </w:t>
      </w:r>
      <w:r w:rsidR="003B6587" w:rsidRPr="00FB408A">
        <w:t>Filip</w:t>
      </w:r>
      <w:r w:rsidR="000629B1" w:rsidRPr="00FB408A">
        <w:t xml:space="preserve"> </w:t>
      </w:r>
      <w:r w:rsidR="005E77A4" w:rsidRPr="00FB408A">
        <w:t>Minář</w:t>
      </w:r>
      <w:r w:rsidR="001B5147" w:rsidRPr="00FB408A">
        <w:t>,</w:t>
      </w:r>
      <w:r w:rsidR="000629B1" w:rsidRPr="00FB408A">
        <w:t xml:space="preserve"> </w:t>
      </w:r>
      <w:r w:rsidR="003B6587" w:rsidRPr="00FB408A">
        <w:t>ředitel</w:t>
      </w:r>
      <w:r w:rsidR="000629B1" w:rsidRPr="00FB408A">
        <w:t xml:space="preserve"> </w:t>
      </w:r>
      <w:r w:rsidR="003B6587" w:rsidRPr="00FB408A">
        <w:t>Odboru</w:t>
      </w:r>
      <w:r w:rsidR="000629B1" w:rsidRPr="00FB408A">
        <w:t xml:space="preserve"> </w:t>
      </w:r>
      <w:proofErr w:type="spellStart"/>
      <w:r w:rsidR="005E77A4" w:rsidRPr="00FB408A">
        <w:t>technicko-hospodářského</w:t>
      </w:r>
      <w:proofErr w:type="spellEnd"/>
      <w:r w:rsidR="00EF7880" w:rsidRPr="00FB408A">
        <w:t>,</w:t>
      </w:r>
      <w:r w:rsidR="000629B1" w:rsidRPr="00FB408A">
        <w:t xml:space="preserve"> </w:t>
      </w:r>
      <w:r w:rsidR="003B6587">
        <w:t>na</w:t>
      </w:r>
      <w:r w:rsidR="000629B1">
        <w:t xml:space="preserve"> </w:t>
      </w:r>
      <w:r w:rsidR="005E77A4">
        <w:t>základě vnitřního předpisu</w:t>
      </w:r>
    </w:p>
    <w:p w:rsidR="006B1827" w:rsidRPr="00AC4D34" w:rsidRDefault="006B1827" w:rsidP="00CB0FFD">
      <w:pPr>
        <w:spacing w:after="120"/>
        <w:contextualSpacing/>
      </w:pPr>
      <w:r w:rsidRPr="00AC4D34">
        <w:t>se sídlem:</w:t>
      </w:r>
      <w:r w:rsidRPr="00AC4D34">
        <w:tab/>
        <w:t>nábř. E. Beneše 128/4, Praha 1</w:t>
      </w:r>
      <w:r w:rsidR="00F63FC2">
        <w:t xml:space="preserve"> </w:t>
      </w:r>
      <w:r w:rsidRPr="00AC4D34">
        <w:t xml:space="preserve">- Malá Strana, </w:t>
      </w:r>
      <w:r w:rsidR="0083630C">
        <w:t xml:space="preserve">PSČ </w:t>
      </w:r>
      <w:r w:rsidRPr="00AC4D34">
        <w:t>118 01</w:t>
      </w:r>
    </w:p>
    <w:p w:rsidR="006B1827" w:rsidRPr="00AC4D34" w:rsidRDefault="006B1827" w:rsidP="00CB0FFD">
      <w:pPr>
        <w:spacing w:after="120"/>
        <w:contextualSpacing/>
        <w:rPr>
          <w:snapToGrid w:val="0"/>
        </w:rPr>
      </w:pPr>
      <w:r w:rsidRPr="00AC4D34">
        <w:t>IČ</w:t>
      </w:r>
      <w:r w:rsidR="00D23AE5">
        <w:t>O</w:t>
      </w:r>
      <w:r w:rsidRPr="00AC4D34">
        <w:t>:</w:t>
      </w:r>
      <w:r w:rsidRPr="00AC4D34">
        <w:tab/>
        <w:t>00006599</w:t>
      </w:r>
    </w:p>
    <w:p w:rsidR="006B1827" w:rsidRPr="00AC4D34" w:rsidRDefault="006B1827" w:rsidP="00CB0FFD">
      <w:pPr>
        <w:spacing w:after="120"/>
        <w:contextualSpacing/>
      </w:pPr>
      <w:r w:rsidRPr="00AC4D34">
        <w:rPr>
          <w:snapToGrid w:val="0"/>
        </w:rPr>
        <w:t xml:space="preserve">DIČ: </w:t>
      </w:r>
      <w:r w:rsidRPr="00AC4D34">
        <w:rPr>
          <w:snapToGrid w:val="0"/>
        </w:rPr>
        <w:tab/>
        <w:t>CZ00006599</w:t>
      </w:r>
    </w:p>
    <w:p w:rsidR="006B1827" w:rsidRDefault="006B1827" w:rsidP="00CB0FFD">
      <w:pPr>
        <w:spacing w:after="120"/>
        <w:contextualSpacing/>
      </w:pPr>
      <w:r w:rsidRPr="00AC4D34">
        <w:t xml:space="preserve">bankovní spojení: </w:t>
      </w:r>
      <w:r w:rsidR="0083630C">
        <w:tab/>
      </w:r>
      <w:r w:rsidRPr="00AC4D34">
        <w:t>ČNB Praha, účet č.: 4320001/0710</w:t>
      </w:r>
    </w:p>
    <w:p w:rsidR="00CB0FFD" w:rsidRPr="0020169B" w:rsidRDefault="00AF5D7A" w:rsidP="00CB0FFD">
      <w:pPr>
        <w:spacing w:after="120"/>
        <w:contextualSpacing/>
        <w:jc w:val="left"/>
      </w:pPr>
      <w:r w:rsidRPr="0020169B">
        <w:t>kontaktní osoba</w:t>
      </w:r>
      <w:r w:rsidR="00CB0FFD" w:rsidRPr="0020169B">
        <w:br/>
        <w:t>pro výměnu výtahu</w:t>
      </w:r>
      <w:r w:rsidRPr="0020169B">
        <w:t>:</w:t>
      </w:r>
      <w:r w:rsidRPr="0020169B">
        <w:tab/>
        <w:t>..............................., tel. ..........................., e-mail ............................</w:t>
      </w:r>
      <w:r w:rsidRPr="0020169B" w:rsidDel="00AF5D7A">
        <w:t xml:space="preserve"> </w:t>
      </w:r>
    </w:p>
    <w:p w:rsidR="00CB0FFD" w:rsidRPr="0020169B" w:rsidRDefault="00CB0FFD" w:rsidP="00CB0FFD">
      <w:pPr>
        <w:spacing w:after="120"/>
        <w:jc w:val="left"/>
      </w:pPr>
      <w:r w:rsidRPr="0020169B">
        <w:t>kontaktní osoba</w:t>
      </w:r>
      <w:r w:rsidRPr="0020169B">
        <w:br/>
        <w:t>pro servisní služby:</w:t>
      </w:r>
      <w:r w:rsidRPr="0020169B">
        <w:tab/>
        <w:t>..............................., tel. ..........................., e-mail ............................</w:t>
      </w:r>
      <w:r w:rsidRPr="0020169B" w:rsidDel="00AF5D7A">
        <w:t xml:space="preserve"> </w:t>
      </w:r>
    </w:p>
    <w:p w:rsidR="006B1827" w:rsidRPr="00AC4D34" w:rsidRDefault="0015298B" w:rsidP="00B507A4">
      <w:pPr>
        <w:spacing w:before="120"/>
      </w:pPr>
      <w:r>
        <w:t>(dále jen „</w:t>
      </w:r>
      <w:r w:rsidR="00866E30" w:rsidRPr="00FF6753">
        <w:rPr>
          <w:b/>
        </w:rPr>
        <w:t>o</w:t>
      </w:r>
      <w:r w:rsidR="009E0597" w:rsidRPr="00FF6753">
        <w:rPr>
          <w:b/>
        </w:rPr>
        <w:t>bjednatel</w:t>
      </w:r>
      <w:r>
        <w:t>“)</w:t>
      </w:r>
    </w:p>
    <w:p w:rsidR="006B1827" w:rsidRPr="00AC4D34" w:rsidRDefault="003F6A57" w:rsidP="00FB408A">
      <w:r>
        <w:t>a</w:t>
      </w:r>
    </w:p>
    <w:p w:rsidR="0099101A" w:rsidRPr="0028610D" w:rsidRDefault="0099101A" w:rsidP="0028610D">
      <w:pPr>
        <w:spacing w:before="240" w:after="120"/>
        <w:rPr>
          <w:b/>
        </w:rPr>
      </w:pPr>
      <w:r w:rsidRPr="006029CA">
        <w:rPr>
          <w:b/>
          <w:highlight w:val="yellow"/>
        </w:rPr>
        <w:t>……</w:t>
      </w:r>
      <w:r w:rsidR="005E77A4" w:rsidRPr="006029CA">
        <w:rPr>
          <w:b/>
          <w:highlight w:val="yellow"/>
        </w:rPr>
        <w:t>...................................................</w:t>
      </w:r>
      <w:r w:rsidR="00B44EB0" w:rsidRPr="006029CA">
        <w:rPr>
          <w:b/>
          <w:highlight w:val="yellow"/>
        </w:rPr>
        <w:t>..</w:t>
      </w:r>
    </w:p>
    <w:p w:rsidR="0099101A" w:rsidRPr="0099101A" w:rsidRDefault="00A21D98" w:rsidP="00CB0FFD">
      <w:pPr>
        <w:spacing w:after="120"/>
        <w:contextualSpacing/>
      </w:pPr>
      <w:r>
        <w:t>kterou zastupuje</w:t>
      </w:r>
      <w:r w:rsidR="0099101A" w:rsidRPr="0099101A">
        <w:t>:</w:t>
      </w:r>
      <w:r w:rsidR="00CD4B4E">
        <w:tab/>
      </w:r>
      <w:r w:rsidR="00CD4B4E" w:rsidRPr="00EF26F3">
        <w:rPr>
          <w:highlight w:val="yellow"/>
        </w:rPr>
        <w:t>……</w:t>
      </w:r>
      <w:r w:rsidR="007E7A2A">
        <w:t xml:space="preserve">, na základě </w:t>
      </w:r>
      <w:r w:rsidR="007E7A2A" w:rsidRPr="00EF26F3">
        <w:rPr>
          <w:highlight w:val="yellow"/>
        </w:rPr>
        <w:t>……</w:t>
      </w:r>
    </w:p>
    <w:p w:rsidR="0099101A" w:rsidRPr="0099101A" w:rsidRDefault="0099101A" w:rsidP="00CB0FFD">
      <w:pPr>
        <w:spacing w:after="120"/>
        <w:contextualSpacing/>
      </w:pPr>
      <w:r w:rsidRPr="0099101A">
        <w:t xml:space="preserve">se sídlem: </w:t>
      </w:r>
      <w:r>
        <w:tab/>
      </w:r>
      <w:r w:rsidRPr="00EF26F3">
        <w:rPr>
          <w:highlight w:val="yellow"/>
        </w:rPr>
        <w:t>……</w:t>
      </w:r>
    </w:p>
    <w:p w:rsidR="0099101A" w:rsidRPr="0099101A" w:rsidRDefault="0099101A" w:rsidP="00CB0FFD">
      <w:pPr>
        <w:spacing w:after="120"/>
        <w:contextualSpacing/>
      </w:pPr>
      <w:r w:rsidRPr="0099101A">
        <w:t>IČ</w:t>
      </w:r>
      <w:r>
        <w:t>O</w:t>
      </w:r>
      <w:r w:rsidRPr="0099101A">
        <w:t xml:space="preserve">: </w:t>
      </w:r>
      <w:r>
        <w:tab/>
      </w:r>
      <w:r w:rsidRPr="00EF26F3">
        <w:rPr>
          <w:highlight w:val="yellow"/>
        </w:rPr>
        <w:t>……</w:t>
      </w:r>
    </w:p>
    <w:p w:rsidR="0099101A" w:rsidRPr="0099101A" w:rsidRDefault="0099101A" w:rsidP="00CB0FFD">
      <w:pPr>
        <w:spacing w:after="120"/>
        <w:contextualSpacing/>
      </w:pPr>
      <w:r w:rsidRPr="0099101A">
        <w:t xml:space="preserve">DIČ: </w:t>
      </w:r>
      <w:r>
        <w:tab/>
      </w:r>
      <w:r w:rsidRPr="00EF26F3">
        <w:rPr>
          <w:highlight w:val="yellow"/>
        </w:rPr>
        <w:t>……</w:t>
      </w:r>
    </w:p>
    <w:p w:rsidR="0099101A" w:rsidRPr="0099101A" w:rsidRDefault="0099101A" w:rsidP="00CB0FFD">
      <w:pPr>
        <w:spacing w:after="120"/>
        <w:contextualSpacing/>
      </w:pPr>
      <w:r w:rsidRPr="0099101A">
        <w:t xml:space="preserve">bankovní spojení: </w:t>
      </w:r>
      <w:r>
        <w:tab/>
      </w:r>
      <w:r w:rsidRPr="00EF26F3">
        <w:rPr>
          <w:highlight w:val="yellow"/>
        </w:rPr>
        <w:t>……</w:t>
      </w:r>
      <w:r w:rsidRPr="0099101A">
        <w:t xml:space="preserve">, účet č.: </w:t>
      </w:r>
      <w:r w:rsidRPr="00EF26F3">
        <w:rPr>
          <w:highlight w:val="yellow"/>
        </w:rPr>
        <w:t>……</w:t>
      </w:r>
    </w:p>
    <w:p w:rsidR="0099101A" w:rsidRDefault="0099101A" w:rsidP="00CB0FFD">
      <w:pPr>
        <w:spacing w:after="120"/>
        <w:contextualSpacing/>
      </w:pPr>
      <w:r>
        <w:t>s</w:t>
      </w:r>
      <w:r w:rsidRPr="00AC4D34">
        <w:t xml:space="preserve">polečnost je zapsaná v Obchodním rejstříku vedeném </w:t>
      </w:r>
      <w:r>
        <w:t>MS</w:t>
      </w:r>
      <w:r w:rsidRPr="00AC4D34">
        <w:t xml:space="preserve"> v Praze, oddíl </w:t>
      </w:r>
      <w:r w:rsidRPr="00192BCE">
        <w:rPr>
          <w:highlight w:val="yellow"/>
        </w:rPr>
        <w:t>…</w:t>
      </w:r>
      <w:r w:rsidRPr="00AC4D34">
        <w:t xml:space="preserve">, vložka č. </w:t>
      </w:r>
      <w:r w:rsidRPr="00192BCE">
        <w:rPr>
          <w:highlight w:val="yellow"/>
        </w:rPr>
        <w:t>…</w:t>
      </w:r>
      <w:r w:rsidR="00753E9E" w:rsidRPr="00192BCE">
        <w:rPr>
          <w:highlight w:val="yellow"/>
        </w:rPr>
        <w:t>..</w:t>
      </w:r>
      <w:r w:rsidRPr="00192BCE">
        <w:rPr>
          <w:highlight w:val="yellow"/>
        </w:rPr>
        <w:t>…</w:t>
      </w:r>
    </w:p>
    <w:p w:rsidR="00CB0FFD" w:rsidRPr="0020169B" w:rsidRDefault="00CB0FFD" w:rsidP="00CB0FFD">
      <w:pPr>
        <w:spacing w:after="120"/>
        <w:contextualSpacing/>
        <w:jc w:val="left"/>
      </w:pPr>
      <w:r w:rsidRPr="0020169B">
        <w:t>kontaktní osoba</w:t>
      </w:r>
      <w:r w:rsidRPr="0020169B">
        <w:br/>
        <w:t>pro výměnu výtahu:</w:t>
      </w:r>
      <w:r w:rsidRPr="0020169B">
        <w:tab/>
      </w:r>
      <w:r w:rsidRPr="0020169B">
        <w:rPr>
          <w:highlight w:val="yellow"/>
        </w:rPr>
        <w:t>...............................</w:t>
      </w:r>
      <w:r w:rsidRPr="0020169B">
        <w:t xml:space="preserve">, tel. </w:t>
      </w:r>
      <w:r w:rsidRPr="0020169B">
        <w:rPr>
          <w:highlight w:val="yellow"/>
        </w:rPr>
        <w:t>......................</w:t>
      </w:r>
      <w:r w:rsidRPr="0020169B">
        <w:t xml:space="preserve">, e-mail </w:t>
      </w:r>
      <w:r w:rsidRPr="0020169B">
        <w:rPr>
          <w:highlight w:val="yellow"/>
        </w:rPr>
        <w:t>............................</w:t>
      </w:r>
      <w:r w:rsidRPr="0020169B" w:rsidDel="00AF5D7A">
        <w:t xml:space="preserve"> </w:t>
      </w:r>
    </w:p>
    <w:p w:rsidR="00CB0FFD" w:rsidRPr="0020169B" w:rsidRDefault="00CB0FFD" w:rsidP="00CB0FFD">
      <w:pPr>
        <w:spacing w:after="120"/>
        <w:jc w:val="left"/>
      </w:pPr>
      <w:r w:rsidRPr="0020169B">
        <w:t>kontaktní osoba</w:t>
      </w:r>
      <w:r w:rsidRPr="0020169B">
        <w:br/>
        <w:t>pro servisní služby:</w:t>
      </w:r>
      <w:r w:rsidRPr="0020169B">
        <w:tab/>
      </w:r>
      <w:r w:rsidRPr="0020169B">
        <w:rPr>
          <w:highlight w:val="yellow"/>
        </w:rPr>
        <w:t>...............................</w:t>
      </w:r>
      <w:r w:rsidRPr="0020169B">
        <w:t>, tel. .</w:t>
      </w:r>
      <w:r w:rsidRPr="0020169B">
        <w:rPr>
          <w:highlight w:val="yellow"/>
        </w:rPr>
        <w:t>.....................</w:t>
      </w:r>
      <w:r w:rsidRPr="0020169B">
        <w:t xml:space="preserve">, e-mail </w:t>
      </w:r>
      <w:r w:rsidRPr="0020169B">
        <w:rPr>
          <w:highlight w:val="yellow"/>
        </w:rPr>
        <w:t>............................</w:t>
      </w:r>
      <w:r w:rsidRPr="0020169B" w:rsidDel="00AF5D7A">
        <w:t xml:space="preserve"> </w:t>
      </w:r>
    </w:p>
    <w:p w:rsidR="006B1827" w:rsidRDefault="006B1827" w:rsidP="00CB0FFD">
      <w:r w:rsidRPr="00AC4D34">
        <w:t>(dále jen „</w:t>
      </w:r>
      <w:r w:rsidR="00866E30" w:rsidRPr="00FF6753">
        <w:rPr>
          <w:b/>
        </w:rPr>
        <w:t>z</w:t>
      </w:r>
      <w:r w:rsidR="009E0597" w:rsidRPr="00FF6753">
        <w:rPr>
          <w:b/>
        </w:rPr>
        <w:t>hotovitel</w:t>
      </w:r>
      <w:r w:rsidRPr="00AC4D34">
        <w:t>“)</w:t>
      </w:r>
    </w:p>
    <w:p w:rsidR="007C3994" w:rsidRPr="00BC27BB" w:rsidRDefault="009E0597" w:rsidP="00FB408A">
      <w:r w:rsidRPr="00B44EB0">
        <w:t xml:space="preserve">uzavřely níže uvedeného dne, měsíce a roku </w:t>
      </w:r>
      <w:r w:rsidR="00C541AE">
        <w:t>tuto smlouvu o </w:t>
      </w:r>
      <w:r w:rsidRPr="009E0597">
        <w:t>dílo (dále jen „</w:t>
      </w:r>
      <w:r w:rsidR="00866E30">
        <w:t>s</w:t>
      </w:r>
      <w:r w:rsidRPr="009E0597">
        <w:t>mlouva“)</w:t>
      </w:r>
      <w:r w:rsidR="00BC27BB">
        <w:t xml:space="preserve"> </w:t>
      </w:r>
      <w:r w:rsidR="007C3994" w:rsidRPr="007C3994">
        <w:rPr>
          <w:rFonts w:eastAsiaTheme="minorHAnsi"/>
          <w:lang w:eastAsia="en-US"/>
        </w:rPr>
        <w:t>na základě provedeného zadávací</w:t>
      </w:r>
      <w:r w:rsidR="007C3994" w:rsidRPr="007C3994">
        <w:rPr>
          <w:rFonts w:eastAsia="Calibri"/>
          <w:lang w:eastAsia="en-US"/>
        </w:rPr>
        <w:t xml:space="preserve">ho řízení veřejné </w:t>
      </w:r>
      <w:r w:rsidR="007C3994" w:rsidRPr="007C3994">
        <w:rPr>
          <w:rFonts w:eastAsiaTheme="minorHAnsi"/>
          <w:lang w:eastAsia="en-US"/>
        </w:rPr>
        <w:t xml:space="preserve">zakázky malého </w:t>
      </w:r>
      <w:r w:rsidR="007C3994" w:rsidRPr="00B44EB0">
        <w:rPr>
          <w:rFonts w:eastAsiaTheme="minorHAnsi"/>
          <w:lang w:eastAsia="en-US"/>
        </w:rPr>
        <w:t>rozsahu s názvem „</w:t>
      </w:r>
      <w:r w:rsidR="00B44EB0" w:rsidRPr="00B44EB0">
        <w:rPr>
          <w:rFonts w:eastAsiaTheme="minorHAnsi"/>
          <w:bCs/>
          <w:lang w:eastAsia="en-US"/>
        </w:rPr>
        <w:t>Výměna výtahu v objektu Vladislavova</w:t>
      </w:r>
      <w:r w:rsidR="007C3994" w:rsidRPr="00B44EB0">
        <w:rPr>
          <w:rFonts w:eastAsiaTheme="minorHAnsi"/>
          <w:lang w:eastAsia="en-US"/>
        </w:rPr>
        <w:t>“</w:t>
      </w:r>
      <w:r w:rsidR="00C95911">
        <w:rPr>
          <w:rFonts w:eastAsiaTheme="minorHAnsi"/>
          <w:lang w:eastAsia="en-US"/>
        </w:rPr>
        <w:t xml:space="preserve">, </w:t>
      </w:r>
      <w:proofErr w:type="spellStart"/>
      <w:r w:rsidR="00C95911">
        <w:rPr>
          <w:rFonts w:eastAsiaTheme="minorHAnsi"/>
          <w:lang w:eastAsia="en-US"/>
        </w:rPr>
        <w:t>sp</w:t>
      </w:r>
      <w:proofErr w:type="spellEnd"/>
      <w:r w:rsidR="00C95911">
        <w:rPr>
          <w:rFonts w:eastAsiaTheme="minorHAnsi"/>
          <w:lang w:eastAsia="en-US"/>
        </w:rPr>
        <w:t>. zn. 20786/2017-OTH</w:t>
      </w:r>
      <w:r w:rsidR="007C3994" w:rsidRPr="00B44EB0">
        <w:rPr>
          <w:rFonts w:eastAsia="Calibri"/>
          <w:lang w:eastAsia="en-US"/>
        </w:rPr>
        <w:t xml:space="preserve"> (dále</w:t>
      </w:r>
      <w:r w:rsidR="007C3994" w:rsidRPr="007C3994">
        <w:rPr>
          <w:rFonts w:eastAsia="Calibri"/>
          <w:lang w:eastAsia="en-US"/>
        </w:rPr>
        <w:t xml:space="preserve"> jen </w:t>
      </w:r>
      <w:r w:rsidR="007C3994" w:rsidRPr="007C3994">
        <w:rPr>
          <w:rFonts w:eastAsiaTheme="minorHAnsi"/>
          <w:b/>
          <w:lang w:eastAsia="en-US"/>
        </w:rPr>
        <w:t>„</w:t>
      </w:r>
      <w:r w:rsidR="007C3994" w:rsidRPr="00C95911">
        <w:rPr>
          <w:rFonts w:eastAsia="Calibri"/>
          <w:lang w:eastAsia="en-US"/>
        </w:rPr>
        <w:t>veřejná zakázka</w:t>
      </w:r>
      <w:r w:rsidR="007C3994" w:rsidRPr="007C3994">
        <w:rPr>
          <w:rFonts w:eastAsiaTheme="minorHAnsi"/>
          <w:b/>
          <w:lang w:eastAsia="en-US"/>
        </w:rPr>
        <w:t>“</w:t>
      </w:r>
      <w:r w:rsidR="00BC27BB">
        <w:rPr>
          <w:rFonts w:eastAsia="Calibri"/>
          <w:lang w:eastAsia="en-US"/>
        </w:rPr>
        <w:t xml:space="preserve">). </w:t>
      </w:r>
      <w:r w:rsidR="007C3994" w:rsidRPr="007C3994">
        <w:rPr>
          <w:rFonts w:eastAsia="Calibri"/>
          <w:lang w:eastAsia="en-US"/>
        </w:rPr>
        <w:t xml:space="preserve">Smlouva </w:t>
      </w:r>
      <w:r w:rsidR="00654EFD">
        <w:rPr>
          <w:rFonts w:eastAsia="Calibri"/>
          <w:lang w:eastAsia="en-US"/>
        </w:rPr>
        <w:t>byla uzavřena</w:t>
      </w:r>
      <w:r w:rsidR="007C3994" w:rsidRPr="007C3994">
        <w:rPr>
          <w:rFonts w:eastAsia="Calibri"/>
          <w:lang w:eastAsia="en-US"/>
        </w:rPr>
        <w:t xml:space="preserve"> v souladu s</w:t>
      </w:r>
      <w:r w:rsidR="00BC27BB">
        <w:rPr>
          <w:rFonts w:eastAsia="Calibri"/>
          <w:lang w:eastAsia="en-US"/>
        </w:rPr>
        <w:t> </w:t>
      </w:r>
      <w:r w:rsidR="007C3994" w:rsidRPr="007C3994">
        <w:rPr>
          <w:rFonts w:eastAsia="Calibri"/>
          <w:lang w:eastAsia="en-US"/>
        </w:rPr>
        <w:t xml:space="preserve">nabídkou </w:t>
      </w:r>
      <w:r w:rsidR="00FC141E">
        <w:rPr>
          <w:rFonts w:eastAsia="Calibri"/>
          <w:lang w:eastAsia="en-US"/>
        </w:rPr>
        <w:t>zhotovitel</w:t>
      </w:r>
      <w:r w:rsidR="007C3994" w:rsidRPr="007C3994">
        <w:rPr>
          <w:rFonts w:eastAsia="Calibri"/>
          <w:lang w:eastAsia="en-US"/>
        </w:rPr>
        <w:t>e</w:t>
      </w:r>
      <w:r w:rsidR="007C3994">
        <w:rPr>
          <w:rFonts w:eastAsia="Calibri"/>
          <w:lang w:eastAsia="en-US"/>
        </w:rPr>
        <w:t xml:space="preserve"> (dále jen „nabídka“) jako účastníka zadávacího řízení </w:t>
      </w:r>
      <w:r w:rsidR="007C3994" w:rsidRPr="007C3994">
        <w:rPr>
          <w:rFonts w:eastAsia="Calibri"/>
          <w:lang w:eastAsia="en-US"/>
        </w:rPr>
        <w:t>a</w:t>
      </w:r>
      <w:r w:rsidR="007C3994" w:rsidRPr="007C3994">
        <w:rPr>
          <w:rFonts w:eastAsiaTheme="minorHAnsi"/>
          <w:lang w:eastAsia="en-US"/>
        </w:rPr>
        <w:t> </w:t>
      </w:r>
      <w:r w:rsidR="007C3994" w:rsidRPr="007C3994">
        <w:rPr>
          <w:rFonts w:eastAsia="Calibri"/>
          <w:lang w:eastAsia="en-US"/>
        </w:rPr>
        <w:t>rozhodnutím objednatele jako zadavatele o výběru nejvýhodnější nabídky.</w:t>
      </w:r>
    </w:p>
    <w:p w:rsidR="006B1827" w:rsidRPr="007B7933" w:rsidRDefault="00C96D65" w:rsidP="00442656">
      <w:pPr>
        <w:pStyle w:val="Nadpis2"/>
      </w:pPr>
      <w:r>
        <w:br/>
      </w:r>
      <w:r w:rsidR="009E0597" w:rsidRPr="007B7933">
        <w:t xml:space="preserve">Předmět </w:t>
      </w:r>
      <w:r w:rsidR="00866E30" w:rsidRPr="007B7933">
        <w:t>s</w:t>
      </w:r>
      <w:r w:rsidR="009E0597" w:rsidRPr="007B7933">
        <w:t>mlouvy</w:t>
      </w:r>
    </w:p>
    <w:p w:rsidR="009E0597" w:rsidRPr="002A67FE" w:rsidRDefault="00E42304" w:rsidP="005E4F87">
      <w:pPr>
        <w:pStyle w:val="Odstavecseseznamem"/>
        <w:numPr>
          <w:ilvl w:val="0"/>
          <w:numId w:val="2"/>
        </w:numPr>
        <w:tabs>
          <w:tab w:val="clear" w:pos="1985"/>
        </w:tabs>
        <w:ind w:left="426" w:hanging="426"/>
        <w:contextualSpacing w:val="0"/>
      </w:pPr>
      <w:r>
        <w:t>Předmětem této smlouvy je závazek z</w:t>
      </w:r>
      <w:r w:rsidR="009E0597" w:rsidRPr="006D101F">
        <w:t>hotovitel</w:t>
      </w:r>
      <w:r>
        <w:t>e</w:t>
      </w:r>
      <w:r w:rsidR="009E0597" w:rsidRPr="006D101F">
        <w:t xml:space="preserve"> pro</w:t>
      </w:r>
      <w:r w:rsidR="007C3994">
        <w:t>vést pro</w:t>
      </w:r>
      <w:r w:rsidR="009E0597" w:rsidRPr="006D101F">
        <w:t xml:space="preserve"> objednatele</w:t>
      </w:r>
      <w:r w:rsidR="007C3994">
        <w:t xml:space="preserve"> výměnu </w:t>
      </w:r>
      <w:r w:rsidR="00405AE4">
        <w:t xml:space="preserve">zdvihacího zařízení (dále i </w:t>
      </w:r>
      <w:r w:rsidR="00D02F3E">
        <w:t xml:space="preserve">jen </w:t>
      </w:r>
      <w:r w:rsidR="00405AE4">
        <w:t>„</w:t>
      </w:r>
      <w:r w:rsidR="007407B9">
        <w:t>výtah</w:t>
      </w:r>
      <w:r w:rsidR="00405AE4">
        <w:t>“)</w:t>
      </w:r>
      <w:r w:rsidR="00E876FC">
        <w:t xml:space="preserve"> včetně souvisejících prací</w:t>
      </w:r>
      <w:r w:rsidR="007C3994">
        <w:t xml:space="preserve"> </w:t>
      </w:r>
      <w:r w:rsidR="0081030A">
        <w:t>(</w:t>
      </w:r>
      <w:r w:rsidR="00ED5558">
        <w:t>dále</w:t>
      </w:r>
      <w:r w:rsidR="00356EE5">
        <w:t xml:space="preserve"> také</w:t>
      </w:r>
      <w:r w:rsidR="00ED5558">
        <w:t xml:space="preserve"> jen „</w:t>
      </w:r>
      <w:r w:rsidR="00ED5558" w:rsidRPr="006D101F">
        <w:t>dílo</w:t>
      </w:r>
      <w:r w:rsidR="00ED5558">
        <w:t xml:space="preserve">“) </w:t>
      </w:r>
      <w:r w:rsidR="007C3994">
        <w:t>v</w:t>
      </w:r>
      <w:r w:rsidR="00405AE4">
        <w:t> </w:t>
      </w:r>
      <w:r w:rsidR="00D77B8D">
        <w:t>administrativním</w:t>
      </w:r>
      <w:r w:rsidR="0098697A">
        <w:t> </w:t>
      </w:r>
      <w:r w:rsidR="007C3994">
        <w:t>objektu</w:t>
      </w:r>
      <w:r w:rsidR="0098697A">
        <w:t xml:space="preserve"> v majetku České republiky</w:t>
      </w:r>
      <w:r w:rsidR="00D77B8D">
        <w:t>, s kterým je příslušný hospodařit</w:t>
      </w:r>
      <w:r w:rsidR="00ED5558">
        <w:t xml:space="preserve"> Úřad </w:t>
      </w:r>
      <w:r w:rsidR="00B6114D">
        <w:t>v</w:t>
      </w:r>
      <w:r w:rsidR="00ED5558">
        <w:t xml:space="preserve">lády </w:t>
      </w:r>
      <w:r w:rsidR="001C5453">
        <w:t>Č</w:t>
      </w:r>
      <w:r w:rsidR="00ED5558">
        <w:t>eské republiky</w:t>
      </w:r>
      <w:r w:rsidR="00D77B8D">
        <w:t>,</w:t>
      </w:r>
      <w:r w:rsidR="00ED5558">
        <w:t xml:space="preserve"> na adrese Vladislavova 1494</w:t>
      </w:r>
      <w:r w:rsidR="00A01179">
        <w:t>/4, Praha 1 (dále</w:t>
      </w:r>
      <w:r w:rsidR="00C91BEC">
        <w:t xml:space="preserve"> také</w:t>
      </w:r>
      <w:r w:rsidR="00A01179">
        <w:t xml:space="preserve"> jen „objekt“) </w:t>
      </w:r>
      <w:r w:rsidR="00783CE6">
        <w:br/>
      </w:r>
      <w:r w:rsidR="00A01179">
        <w:t>a servisní činnost k údržbě provedeného díla</w:t>
      </w:r>
      <w:r w:rsidR="00D164AC">
        <w:t>, tedy nainstalovaného nového výtahu</w:t>
      </w:r>
      <w:r w:rsidR="00356EE5">
        <w:t xml:space="preserve"> (dále také </w:t>
      </w:r>
      <w:r w:rsidR="00356EE5" w:rsidRPr="002A67FE">
        <w:lastRenderedPageBreak/>
        <w:t>jen „servis“)</w:t>
      </w:r>
      <w:r w:rsidR="00291B4F" w:rsidRPr="002A67FE">
        <w:t xml:space="preserve"> v záruční lhůtě po dobu </w:t>
      </w:r>
      <w:r w:rsidR="00BA0223" w:rsidRPr="002A67FE">
        <w:t xml:space="preserve">60 měsíců ode dne podpisu předávacího protokolu o předání díla </w:t>
      </w:r>
      <w:r w:rsidR="008D51A4" w:rsidRPr="002A67FE">
        <w:t xml:space="preserve">dle bodu 3. a) </w:t>
      </w:r>
      <w:r w:rsidR="00BA0223" w:rsidRPr="002A67FE">
        <w:t>– výměna výtahu vč. souvisejících prací</w:t>
      </w:r>
      <w:r w:rsidR="00A01179" w:rsidRPr="002A67FE">
        <w:t>.</w:t>
      </w:r>
      <w:r w:rsidR="007C3994" w:rsidRPr="002A67FE">
        <w:t xml:space="preserve"> </w:t>
      </w:r>
    </w:p>
    <w:p w:rsidR="00251194" w:rsidRPr="00251194" w:rsidRDefault="00251194" w:rsidP="005E4F87">
      <w:pPr>
        <w:pStyle w:val="Odstavecseseznamem"/>
        <w:numPr>
          <w:ilvl w:val="0"/>
          <w:numId w:val="2"/>
        </w:numPr>
        <w:tabs>
          <w:tab w:val="clear" w:pos="1985"/>
        </w:tabs>
        <w:ind w:left="426" w:hanging="426"/>
        <w:contextualSpacing w:val="0"/>
      </w:pPr>
      <w:r w:rsidRPr="00251194">
        <w:t>Objednatel se zavazuje dílo převzít a zap</w:t>
      </w:r>
      <w:r w:rsidR="003730F9">
        <w:t>latit za něj cenu uvedenou v čl.</w:t>
      </w:r>
      <w:r w:rsidRPr="00251194">
        <w:t xml:space="preserve"> </w:t>
      </w:r>
      <w:r w:rsidR="00692E02">
        <w:t>V</w:t>
      </w:r>
      <w:r w:rsidR="00692E02" w:rsidRPr="00251194">
        <w:t xml:space="preserve"> </w:t>
      </w:r>
      <w:r w:rsidR="00692E02">
        <w:t>této smlouvy.</w:t>
      </w:r>
    </w:p>
    <w:p w:rsidR="00ED5558" w:rsidRDefault="00ED5558" w:rsidP="005E4F87">
      <w:pPr>
        <w:pStyle w:val="Odstavecseseznamem"/>
        <w:numPr>
          <w:ilvl w:val="0"/>
          <w:numId w:val="2"/>
        </w:numPr>
        <w:tabs>
          <w:tab w:val="clear" w:pos="1985"/>
        </w:tabs>
        <w:ind w:left="426" w:hanging="426"/>
        <w:contextualSpacing w:val="0"/>
      </w:pPr>
      <w:r>
        <w:t xml:space="preserve">Předmětem </w:t>
      </w:r>
      <w:r w:rsidR="004B4512">
        <w:t>plnění této smlouvy</w:t>
      </w:r>
      <w:r>
        <w:t xml:space="preserve"> je:</w:t>
      </w:r>
    </w:p>
    <w:p w:rsidR="00A01179" w:rsidRDefault="00A01179" w:rsidP="005E4F87">
      <w:pPr>
        <w:pStyle w:val="Odstavecseseznamem"/>
        <w:numPr>
          <w:ilvl w:val="0"/>
          <w:numId w:val="25"/>
        </w:numPr>
        <w:tabs>
          <w:tab w:val="clear" w:pos="1985"/>
        </w:tabs>
        <w:ind w:left="782" w:hanging="357"/>
      </w:pPr>
      <w:r>
        <w:t xml:space="preserve">výměna </w:t>
      </w:r>
      <w:r w:rsidR="00FA680B">
        <w:t>výtahu</w:t>
      </w:r>
      <w:r>
        <w:t xml:space="preserve"> včetně souvisejících prací, zahrnující:</w:t>
      </w:r>
    </w:p>
    <w:p w:rsidR="00ED5558" w:rsidRPr="001A07CD" w:rsidRDefault="00ED5558" w:rsidP="005E4F87">
      <w:pPr>
        <w:pStyle w:val="Odstavecseseznamem"/>
        <w:numPr>
          <w:ilvl w:val="0"/>
          <w:numId w:val="3"/>
        </w:numPr>
        <w:tabs>
          <w:tab w:val="clear" w:pos="1985"/>
          <w:tab w:val="left" w:pos="1276"/>
        </w:tabs>
        <w:ind w:left="1276" w:hanging="426"/>
      </w:pPr>
      <w:r w:rsidRPr="001A07CD">
        <w:t>demontáž stávající technologie výtahu;</w:t>
      </w:r>
    </w:p>
    <w:p w:rsidR="00ED5558" w:rsidRPr="001A07CD" w:rsidRDefault="003F4CDF" w:rsidP="005E4F87">
      <w:pPr>
        <w:pStyle w:val="Odstavecseseznamem"/>
        <w:numPr>
          <w:ilvl w:val="0"/>
          <w:numId w:val="3"/>
        </w:numPr>
        <w:tabs>
          <w:tab w:val="clear" w:pos="1985"/>
          <w:tab w:val="left" w:pos="1276"/>
        </w:tabs>
        <w:ind w:left="1276" w:hanging="426"/>
      </w:pPr>
      <w:r>
        <w:t xml:space="preserve">všechny nezbytné </w:t>
      </w:r>
      <w:r w:rsidR="00ED5558" w:rsidRPr="001A07CD">
        <w:t xml:space="preserve">stavební a konstrukční úpravy pro instalaci nového výtahu, prohloubení </w:t>
      </w:r>
      <w:r w:rsidR="00407144" w:rsidRPr="001A07CD">
        <w:t xml:space="preserve">šachty </w:t>
      </w:r>
      <w:r w:rsidR="00ED5558" w:rsidRPr="001A07CD">
        <w:t>výtahu</w:t>
      </w:r>
      <w:r w:rsidR="00B3161A">
        <w:t xml:space="preserve"> dle dokumentace pro zadání stavby</w:t>
      </w:r>
      <w:r w:rsidR="00A01179">
        <w:t xml:space="preserve"> </w:t>
      </w:r>
      <w:r w:rsidR="00ED5558" w:rsidRPr="001A07CD">
        <w:t>a prodloužení výtahu do posledního 7.NP;</w:t>
      </w:r>
    </w:p>
    <w:p w:rsidR="00ED5558" w:rsidRPr="001A07CD" w:rsidRDefault="00ED5558" w:rsidP="005E4F87">
      <w:pPr>
        <w:pStyle w:val="Odstavecseseznamem"/>
        <w:numPr>
          <w:ilvl w:val="0"/>
          <w:numId w:val="3"/>
        </w:numPr>
        <w:tabs>
          <w:tab w:val="clear" w:pos="1985"/>
          <w:tab w:val="left" w:pos="1276"/>
        </w:tabs>
        <w:ind w:left="1276" w:hanging="426"/>
      </w:pPr>
      <w:r w:rsidRPr="001A07CD">
        <w:t>odstranění stávajícího opláštění prostoru výtahové šachty a instalace nového opláštění na</w:t>
      </w:r>
      <w:r w:rsidR="00EE1598">
        <w:t> </w:t>
      </w:r>
      <w:r w:rsidRPr="001A07CD">
        <w:t>celou výšku podlaží;</w:t>
      </w:r>
    </w:p>
    <w:p w:rsidR="00D562CF" w:rsidRDefault="00ED5558" w:rsidP="005E4F87">
      <w:pPr>
        <w:pStyle w:val="Odstavecseseznamem"/>
        <w:numPr>
          <w:ilvl w:val="0"/>
          <w:numId w:val="3"/>
        </w:numPr>
        <w:tabs>
          <w:tab w:val="clear" w:pos="1985"/>
          <w:tab w:val="left" w:pos="1276"/>
        </w:tabs>
        <w:ind w:left="1276" w:hanging="426"/>
      </w:pPr>
      <w:r w:rsidRPr="001A07CD">
        <w:t>instalace technologie nového</w:t>
      </w:r>
      <w:r w:rsidRPr="00ED5558">
        <w:t xml:space="preserve"> výtahu</w:t>
      </w:r>
      <w:r w:rsidR="00D562CF">
        <w:t>;</w:t>
      </w:r>
    </w:p>
    <w:p w:rsidR="00865D61" w:rsidRDefault="00C77588" w:rsidP="005E4F87">
      <w:pPr>
        <w:pStyle w:val="Odstavecseseznamem"/>
        <w:numPr>
          <w:ilvl w:val="0"/>
          <w:numId w:val="3"/>
        </w:numPr>
        <w:tabs>
          <w:tab w:val="clear" w:pos="1985"/>
          <w:tab w:val="left" w:pos="1276"/>
        </w:tabs>
        <w:ind w:left="1276" w:hanging="426"/>
      </w:pPr>
      <w:r w:rsidRPr="00753E9E">
        <w:t>úprava přístupu pro imobilní osoby</w:t>
      </w:r>
      <w:r w:rsidR="00753E9E" w:rsidRPr="00753E9E">
        <w:t xml:space="preserve"> (přenosná rampa)</w:t>
      </w:r>
      <w:r w:rsidR="00865D61">
        <w:t>;</w:t>
      </w:r>
    </w:p>
    <w:p w:rsidR="00596C27" w:rsidRDefault="00865D61" w:rsidP="005E4F87">
      <w:pPr>
        <w:pStyle w:val="Odstavecseseznamem"/>
        <w:numPr>
          <w:ilvl w:val="0"/>
          <w:numId w:val="3"/>
        </w:numPr>
        <w:tabs>
          <w:tab w:val="clear" w:pos="1985"/>
          <w:tab w:val="left" w:pos="1276"/>
        </w:tabs>
        <w:ind w:left="1276" w:hanging="426"/>
        <w:contextualSpacing w:val="0"/>
      </w:pPr>
      <w:r>
        <w:t>provedení zkušebního provozu</w:t>
      </w:r>
      <w:r w:rsidR="007D4EA8">
        <w:t>.</w:t>
      </w:r>
    </w:p>
    <w:p w:rsidR="00432F3C" w:rsidRPr="00432F3C" w:rsidRDefault="00432F3C" w:rsidP="00297BB4">
      <w:pPr>
        <w:pStyle w:val="Odstavecseseznamem"/>
        <w:numPr>
          <w:ilvl w:val="0"/>
          <w:numId w:val="25"/>
        </w:numPr>
        <w:tabs>
          <w:tab w:val="clear" w:pos="1985"/>
        </w:tabs>
        <w:ind w:left="782" w:hanging="357"/>
      </w:pPr>
      <w:r>
        <w:t>s</w:t>
      </w:r>
      <w:r w:rsidR="0078151E">
        <w:t>ervisní činnost</w:t>
      </w:r>
      <w:r w:rsidRPr="00432F3C">
        <w:t xml:space="preserve"> </w:t>
      </w:r>
      <w:r w:rsidR="003C113E">
        <w:t>výtahu instalovaného dle této smlouvy</w:t>
      </w:r>
      <w:r>
        <w:t>,</w:t>
      </w:r>
      <w:r w:rsidRPr="00432F3C">
        <w:t xml:space="preserve"> zahrnují</w:t>
      </w:r>
      <w:r>
        <w:t>cí</w:t>
      </w:r>
      <w:r w:rsidRPr="00432F3C">
        <w:t>:</w:t>
      </w:r>
    </w:p>
    <w:p w:rsidR="00432F3C" w:rsidRPr="00432F3C" w:rsidRDefault="00432F3C" w:rsidP="005E4F87">
      <w:pPr>
        <w:pStyle w:val="Odstavecseseznamem"/>
        <w:numPr>
          <w:ilvl w:val="0"/>
          <w:numId w:val="3"/>
        </w:numPr>
        <w:tabs>
          <w:tab w:val="clear" w:pos="1985"/>
          <w:tab w:val="left" w:pos="1276"/>
        </w:tabs>
        <w:ind w:left="1276" w:hanging="426"/>
      </w:pPr>
      <w:r>
        <w:t>p</w:t>
      </w:r>
      <w:r w:rsidRPr="00432F3C">
        <w:t xml:space="preserve">ravidelnou preventivní údržbu </w:t>
      </w:r>
      <w:r w:rsidR="003C113E">
        <w:t>výtahu</w:t>
      </w:r>
      <w:r w:rsidRPr="00432F3C">
        <w:t>;</w:t>
      </w:r>
    </w:p>
    <w:p w:rsidR="00432F3C" w:rsidRPr="00432F3C" w:rsidRDefault="00432F3C" w:rsidP="005E4F87">
      <w:pPr>
        <w:pStyle w:val="Odstavecseseznamem"/>
        <w:numPr>
          <w:ilvl w:val="0"/>
          <w:numId w:val="3"/>
        </w:numPr>
        <w:tabs>
          <w:tab w:val="clear" w:pos="1985"/>
          <w:tab w:val="left" w:pos="1276"/>
        </w:tabs>
        <w:ind w:left="1276" w:hanging="426"/>
      </w:pPr>
      <w:r>
        <w:t>p</w:t>
      </w:r>
      <w:r w:rsidRPr="00432F3C">
        <w:t>rovozní prohlídky</w:t>
      </w:r>
      <w:r w:rsidR="003C113E">
        <w:t xml:space="preserve"> výtahu</w:t>
      </w:r>
      <w:r w:rsidRPr="00432F3C">
        <w:t>;</w:t>
      </w:r>
    </w:p>
    <w:p w:rsidR="00432F3C" w:rsidRPr="00432F3C" w:rsidRDefault="00432F3C" w:rsidP="005E4F87">
      <w:pPr>
        <w:pStyle w:val="Odstavecseseznamem"/>
        <w:numPr>
          <w:ilvl w:val="0"/>
          <w:numId w:val="3"/>
        </w:numPr>
        <w:tabs>
          <w:tab w:val="clear" w:pos="1985"/>
          <w:tab w:val="left" w:pos="1276"/>
        </w:tabs>
        <w:ind w:left="1276" w:hanging="426"/>
      </w:pPr>
      <w:r>
        <w:t>o</w:t>
      </w:r>
      <w:r w:rsidRPr="00432F3C">
        <w:t>dborné prohlídky včetně odborných zkoušek;</w:t>
      </w:r>
    </w:p>
    <w:p w:rsidR="00432F3C" w:rsidRPr="00432F3C" w:rsidRDefault="00432F3C" w:rsidP="005E4F87">
      <w:pPr>
        <w:pStyle w:val="Odstavecseseznamem"/>
        <w:numPr>
          <w:ilvl w:val="0"/>
          <w:numId w:val="3"/>
        </w:numPr>
        <w:tabs>
          <w:tab w:val="clear" w:pos="1985"/>
          <w:tab w:val="left" w:pos="1276"/>
        </w:tabs>
        <w:ind w:left="1276" w:hanging="426"/>
      </w:pPr>
      <w:r>
        <w:t>s</w:t>
      </w:r>
      <w:r w:rsidRPr="00432F3C">
        <w:t>lužbu pohotovosti 24 hodin denně 7 dní v týdnu pro nahlášení provozních poruch zdvihací</w:t>
      </w:r>
      <w:r w:rsidR="00F57133" w:rsidRPr="00263DA4">
        <w:t>ho</w:t>
      </w:r>
      <w:r w:rsidRPr="00432F3C">
        <w:t xml:space="preserve"> zařízení a vyprošťování osob včetně služby výjezdu</w:t>
      </w:r>
      <w:r w:rsidR="003C113E">
        <w:t>;</w:t>
      </w:r>
    </w:p>
    <w:p w:rsidR="00432F3C" w:rsidRPr="00432F3C" w:rsidRDefault="00432F3C" w:rsidP="005E4F87">
      <w:pPr>
        <w:pStyle w:val="Odstavecseseznamem"/>
        <w:numPr>
          <w:ilvl w:val="0"/>
          <w:numId w:val="3"/>
        </w:numPr>
        <w:tabs>
          <w:tab w:val="clear" w:pos="1985"/>
          <w:tab w:val="left" w:pos="1276"/>
        </w:tabs>
        <w:ind w:left="1276" w:hanging="426"/>
      </w:pPr>
      <w:r>
        <w:t>o</w:t>
      </w:r>
      <w:r w:rsidRPr="00432F3C">
        <w:t>dstraňování provozních poruch bez potřeby náhradních dílů;</w:t>
      </w:r>
    </w:p>
    <w:p w:rsidR="00432F3C" w:rsidRPr="00432F3C" w:rsidRDefault="00432F3C" w:rsidP="005E4F87">
      <w:pPr>
        <w:pStyle w:val="Odstavecseseznamem"/>
        <w:numPr>
          <w:ilvl w:val="0"/>
          <w:numId w:val="3"/>
        </w:numPr>
        <w:tabs>
          <w:tab w:val="clear" w:pos="1985"/>
          <w:tab w:val="left" w:pos="1276"/>
        </w:tabs>
        <w:ind w:left="1276" w:hanging="426"/>
      </w:pPr>
      <w:r>
        <w:t>v</w:t>
      </w:r>
      <w:r w:rsidRPr="00432F3C">
        <w:t xml:space="preserve">yprošťování osob; </w:t>
      </w:r>
    </w:p>
    <w:p w:rsidR="00432F3C" w:rsidRDefault="00432F3C" w:rsidP="005E4F87">
      <w:pPr>
        <w:pStyle w:val="Odstavecseseznamem"/>
        <w:numPr>
          <w:ilvl w:val="0"/>
          <w:numId w:val="3"/>
        </w:numPr>
        <w:tabs>
          <w:tab w:val="clear" w:pos="1985"/>
          <w:tab w:val="left" w:pos="1276"/>
        </w:tabs>
        <w:ind w:left="1276" w:hanging="425"/>
        <w:contextualSpacing w:val="0"/>
      </w:pPr>
      <w:r>
        <w:t>p</w:t>
      </w:r>
      <w:r w:rsidRPr="00432F3C">
        <w:t>ravidelné proškolení zaměstnanců objednatele pro vyprošťování osob.</w:t>
      </w:r>
    </w:p>
    <w:p w:rsidR="00C779D0" w:rsidRPr="00432F3C" w:rsidRDefault="00C779D0" w:rsidP="00442656">
      <w:pPr>
        <w:pStyle w:val="Nadpis2"/>
      </w:pPr>
      <w:r>
        <w:br/>
        <w:t xml:space="preserve">Specifikace předmětu smlouvy pro </w:t>
      </w:r>
      <w:r w:rsidRPr="00C779D0">
        <w:t>výměn</w:t>
      </w:r>
      <w:r>
        <w:t>u</w:t>
      </w:r>
      <w:r w:rsidRPr="00C779D0">
        <w:t xml:space="preserve"> </w:t>
      </w:r>
      <w:r w:rsidR="005F21F7">
        <w:t>zdvihacího zařízení</w:t>
      </w:r>
      <w:r w:rsidRPr="00C779D0">
        <w:t xml:space="preserve"> </w:t>
      </w:r>
      <w:r w:rsidR="005F21F7">
        <w:br/>
      </w:r>
      <w:r w:rsidRPr="00C779D0">
        <w:t>vč</w:t>
      </w:r>
      <w:r w:rsidR="005F21F7">
        <w:t>etně</w:t>
      </w:r>
      <w:r w:rsidRPr="00C779D0">
        <w:t xml:space="preserve"> souvisejících prací</w:t>
      </w:r>
    </w:p>
    <w:p w:rsidR="001C5453" w:rsidRDefault="00EF69BA" w:rsidP="00FF6753">
      <w:pPr>
        <w:pStyle w:val="Odstavecseseznamem"/>
        <w:numPr>
          <w:ilvl w:val="0"/>
          <w:numId w:val="27"/>
        </w:numPr>
        <w:tabs>
          <w:tab w:val="clear" w:pos="1985"/>
        </w:tabs>
        <w:spacing w:after="120"/>
        <w:ind w:left="425" w:hanging="425"/>
        <w:contextualSpacing w:val="0"/>
      </w:pPr>
      <w:r>
        <w:t xml:space="preserve">Bližší specifikace </w:t>
      </w:r>
      <w:r w:rsidR="00ED5558" w:rsidRPr="00ED5558">
        <w:t>díla</w:t>
      </w:r>
      <w:r w:rsidR="00A87EAE">
        <w:t xml:space="preserve"> </w:t>
      </w:r>
      <w:r w:rsidR="002770B4">
        <w:t>dle</w:t>
      </w:r>
      <w:r w:rsidR="003730F9">
        <w:t xml:space="preserve"> čl. I</w:t>
      </w:r>
      <w:r w:rsidR="002770B4">
        <w:t xml:space="preserve"> </w:t>
      </w:r>
      <w:r w:rsidR="003730F9">
        <w:t>odst. 3</w:t>
      </w:r>
      <w:r w:rsidR="00A87EAE">
        <w:t xml:space="preserve"> a)</w:t>
      </w:r>
      <w:r w:rsidR="002770B4">
        <w:t xml:space="preserve"> </w:t>
      </w:r>
      <w:r w:rsidR="003730F9">
        <w:t xml:space="preserve">této smlouvy </w:t>
      </w:r>
      <w:r w:rsidR="00ED5558" w:rsidRPr="00ED5558">
        <w:t>je uvedena</w:t>
      </w:r>
      <w:r w:rsidR="00E23742">
        <w:t xml:space="preserve"> v dalších ustanoveních této smlouvy včetně jejích příloh, zejména</w:t>
      </w:r>
      <w:r w:rsidR="00ED5558" w:rsidRPr="00ED5558">
        <w:t xml:space="preserve"> v</w:t>
      </w:r>
      <w:r w:rsidR="001C5453">
        <w:t> dokumentaci pro zadání stavby</w:t>
      </w:r>
      <w:r w:rsidR="007B234D">
        <w:t xml:space="preserve"> (dále jen „DZS“)</w:t>
      </w:r>
      <w:r w:rsidR="007D4EA8">
        <w:t>.</w:t>
      </w:r>
      <w:r w:rsidR="001C5453">
        <w:t xml:space="preserve"> Součástí </w:t>
      </w:r>
      <w:r w:rsidR="00C745AF">
        <w:t>DZS</w:t>
      </w:r>
      <w:r w:rsidR="001C5453">
        <w:t xml:space="preserve"> je:</w:t>
      </w:r>
    </w:p>
    <w:p w:rsidR="001C5453" w:rsidRDefault="007B234D" w:rsidP="005E4F87">
      <w:pPr>
        <w:pStyle w:val="Odstavecseseznamem"/>
        <w:numPr>
          <w:ilvl w:val="0"/>
          <w:numId w:val="4"/>
        </w:numPr>
        <w:ind w:left="851" w:hanging="425"/>
      </w:pPr>
      <w:r>
        <w:t>výkaz výměr (</w:t>
      </w:r>
      <w:proofErr w:type="spellStart"/>
      <w:r w:rsidR="0050335D">
        <w:t>na</w:t>
      </w:r>
      <w:r w:rsidR="005A7F58">
        <w:t>ceněný</w:t>
      </w:r>
      <w:proofErr w:type="spellEnd"/>
      <w:r w:rsidR="005A7F58">
        <w:t xml:space="preserve"> </w:t>
      </w:r>
      <w:r>
        <w:t xml:space="preserve">soupis prací) uvedený v příloze č. 1 s názvem „Kalkulace nabídkové ceny“, </w:t>
      </w:r>
    </w:p>
    <w:p w:rsidR="002A4D34" w:rsidRDefault="006178E5" w:rsidP="005E4F87">
      <w:pPr>
        <w:pStyle w:val="Odstavecseseznamem"/>
        <w:numPr>
          <w:ilvl w:val="0"/>
          <w:numId w:val="4"/>
        </w:numPr>
        <w:ind w:left="851" w:hanging="425"/>
      </w:pPr>
      <w:r>
        <w:t>d</w:t>
      </w:r>
      <w:r w:rsidR="003B6587" w:rsidRPr="00CE1490">
        <w:t>okumentac</w:t>
      </w:r>
      <w:r w:rsidR="001C5453" w:rsidRPr="00CE1490">
        <w:t>e</w:t>
      </w:r>
      <w:r w:rsidR="003B6587" w:rsidRPr="00CE1490">
        <w:t xml:space="preserve"> pro provedení</w:t>
      </w:r>
      <w:r w:rsidR="00ED5558" w:rsidRPr="00CE1490">
        <w:t xml:space="preserve"> stavby (dále jen </w:t>
      </w:r>
      <w:r w:rsidR="007B234D" w:rsidRPr="00CE1490">
        <w:t>„</w:t>
      </w:r>
      <w:r w:rsidR="003F4CDF" w:rsidRPr="00CE1490">
        <w:t>DP</w:t>
      </w:r>
      <w:r w:rsidR="003F4CDF">
        <w:t>S</w:t>
      </w:r>
      <w:r w:rsidR="007B234D" w:rsidRPr="00CE1490">
        <w:t>“</w:t>
      </w:r>
      <w:r w:rsidR="00ED5558" w:rsidRPr="00CE1490">
        <w:t>)</w:t>
      </w:r>
      <w:r w:rsidR="003B6587" w:rsidRPr="00CE1490">
        <w:t xml:space="preserve"> </w:t>
      </w:r>
      <w:r w:rsidR="000A7FA2">
        <w:t>zpracovaná</w:t>
      </w:r>
      <w:r w:rsidR="00ED5558" w:rsidRPr="00CE1490">
        <w:t xml:space="preserve"> v lednu 2017 Ing.</w:t>
      </w:r>
      <w:r w:rsidR="007B234D" w:rsidRPr="00CE1490">
        <w:t> </w:t>
      </w:r>
      <w:r w:rsidR="00ED5558" w:rsidRPr="00CE1490">
        <w:t xml:space="preserve">Lubošem </w:t>
      </w:r>
      <w:proofErr w:type="spellStart"/>
      <w:r w:rsidR="00ED5558" w:rsidRPr="00CE1490">
        <w:t>Rajnišem</w:t>
      </w:r>
      <w:proofErr w:type="spellEnd"/>
      <w:r w:rsidR="00615658">
        <w:t>,</w:t>
      </w:r>
      <w:r w:rsidR="00ED5558" w:rsidRPr="00CE1490">
        <w:t xml:space="preserve"> se </w:t>
      </w:r>
      <w:r w:rsidR="008C0F28" w:rsidRPr="00CE1490">
        <w:t xml:space="preserve">sídlem </w:t>
      </w:r>
      <w:r w:rsidR="00654EFD" w:rsidRPr="00CE1490">
        <w:t>Sušická 600/7, 160 00 Praha 6,</w:t>
      </w:r>
      <w:r w:rsidR="00CE1490">
        <w:t> </w:t>
      </w:r>
      <w:r w:rsidR="008C0F28" w:rsidRPr="00CE1490">
        <w:t>IČO:</w:t>
      </w:r>
      <w:r w:rsidR="00654EFD" w:rsidRPr="00CE1490">
        <w:t xml:space="preserve"> 40908348</w:t>
      </w:r>
      <w:r w:rsidR="00C745AF">
        <w:t>,</w:t>
      </w:r>
      <w:r w:rsidR="007B234D" w:rsidRPr="00CE1490">
        <w:t xml:space="preserve"> </w:t>
      </w:r>
      <w:r w:rsidR="00CE1490">
        <w:t> </w:t>
      </w:r>
      <w:r w:rsidR="008C0F28" w:rsidRPr="00CE1490">
        <w:t>která</w:t>
      </w:r>
      <w:r w:rsidR="00ED5558" w:rsidRPr="00CE1490">
        <w:t xml:space="preserve"> tvoří přílohu č. 2 této smlouvy</w:t>
      </w:r>
      <w:r w:rsidR="000A7FA2">
        <w:t>,</w:t>
      </w:r>
    </w:p>
    <w:p w:rsidR="00251194" w:rsidRPr="00D806B4" w:rsidRDefault="006178E5" w:rsidP="005E4F87">
      <w:pPr>
        <w:pStyle w:val="Odstavecseseznamem"/>
        <w:numPr>
          <w:ilvl w:val="0"/>
          <w:numId w:val="4"/>
        </w:numPr>
        <w:ind w:left="851" w:hanging="425"/>
      </w:pPr>
      <w:r>
        <w:t>s</w:t>
      </w:r>
      <w:r w:rsidR="002A4D34" w:rsidRPr="00D806B4">
        <w:t>ouhlas s provedením ohlášeného stavebního záměru Úřadu městské části Praha 1, odboru výstavby spis. zn. S UMCP1/11520/2016/VÝS-Kl-2/1494 ze dne 16.08.2016</w:t>
      </w:r>
      <w:r w:rsidR="00C63FF1" w:rsidRPr="00D806B4">
        <w:t xml:space="preserve">, který tvoří přílohu č. 3 této smlouvy,  </w:t>
      </w:r>
    </w:p>
    <w:p w:rsidR="00C63FF1" w:rsidRPr="007D504F" w:rsidRDefault="00C63FF1" w:rsidP="005E4F87">
      <w:pPr>
        <w:pStyle w:val="Odstavecseseznamem"/>
        <w:numPr>
          <w:ilvl w:val="0"/>
          <w:numId w:val="4"/>
        </w:numPr>
        <w:ind w:left="851" w:hanging="425"/>
        <w:contextualSpacing w:val="0"/>
      </w:pPr>
      <w:r w:rsidRPr="007D504F">
        <w:t>specifikace požadavku na označení jednotlivých stanic výtahu, která tvoří přílohu č. 4 této smlouvy.</w:t>
      </w:r>
    </w:p>
    <w:p w:rsidR="00251194" w:rsidRPr="007D504F" w:rsidRDefault="00251194" w:rsidP="00FF6753">
      <w:pPr>
        <w:pStyle w:val="Odstavecseseznamem"/>
        <w:numPr>
          <w:ilvl w:val="0"/>
          <w:numId w:val="27"/>
        </w:numPr>
        <w:tabs>
          <w:tab w:val="clear" w:pos="1985"/>
        </w:tabs>
        <w:spacing w:after="120"/>
        <w:ind w:left="425" w:hanging="425"/>
        <w:contextualSpacing w:val="0"/>
      </w:pPr>
      <w:r w:rsidRPr="007D504F">
        <w:t>Zhotovitel je povinen zpracovat a předat objednateli při předání díla</w:t>
      </w:r>
      <w:r w:rsidR="003730F9">
        <w:t xml:space="preserve"> dle odst.</w:t>
      </w:r>
      <w:r w:rsidR="00A87EAE">
        <w:t xml:space="preserve"> 3. a) tohoto článku</w:t>
      </w:r>
      <w:r w:rsidRPr="007D504F">
        <w:t>:</w:t>
      </w:r>
    </w:p>
    <w:p w:rsidR="00251194" w:rsidRDefault="00251194" w:rsidP="005E4F87">
      <w:pPr>
        <w:pStyle w:val="Odstavecseseznamem"/>
        <w:numPr>
          <w:ilvl w:val="0"/>
          <w:numId w:val="5"/>
        </w:numPr>
        <w:ind w:left="851" w:hanging="425"/>
      </w:pPr>
      <w:r>
        <w:t xml:space="preserve">3 vyhotovení </w:t>
      </w:r>
      <w:r w:rsidR="00753E9E">
        <w:t xml:space="preserve">dokumentace </w:t>
      </w:r>
      <w:r>
        <w:t>skutečného provedení stavby v listinné podobě (z toho 2 pro Odbor výstavby, Prahy 1) a zároveň 1 vyhotovení</w:t>
      </w:r>
      <w:r w:rsidR="00753E9E">
        <w:t xml:space="preserve"> dokumentace</w:t>
      </w:r>
      <w:r>
        <w:t xml:space="preserve"> skutečného provedení stavby v elektronické podobě ve formátu </w:t>
      </w:r>
      <w:proofErr w:type="spellStart"/>
      <w:r>
        <w:t>pdf</w:t>
      </w:r>
      <w:proofErr w:type="spellEnd"/>
      <w:r>
        <w:t xml:space="preserve">. a 1 vyhotovení ve formátu </w:t>
      </w:r>
      <w:r w:rsidR="003F4D01">
        <w:t>DWG</w:t>
      </w:r>
      <w:r>
        <w:t>, obojí na</w:t>
      </w:r>
      <w:r w:rsidR="00B66B22">
        <w:t> </w:t>
      </w:r>
      <w:r>
        <w:t>CD</w:t>
      </w:r>
      <w:r w:rsidR="005A7F58">
        <w:t xml:space="preserve"> nebo </w:t>
      </w:r>
      <w:r>
        <w:t xml:space="preserve">DVD </w:t>
      </w:r>
      <w:r w:rsidR="00142479">
        <w:t>nosiči</w:t>
      </w:r>
      <w:r w:rsidR="00753E9E">
        <w:t>;</w:t>
      </w:r>
      <w:r>
        <w:t xml:space="preserve">  </w:t>
      </w:r>
    </w:p>
    <w:p w:rsidR="00DB427F" w:rsidRDefault="00251194" w:rsidP="005E4F87">
      <w:pPr>
        <w:pStyle w:val="Odstavecseseznamem"/>
        <w:numPr>
          <w:ilvl w:val="0"/>
          <w:numId w:val="5"/>
        </w:numPr>
        <w:ind w:left="851" w:hanging="425"/>
      </w:pPr>
      <w:r w:rsidRPr="001A07CD">
        <w:t xml:space="preserve">2 vyhotovení zápisu o provedení zkoušky výtahu po ukončení montáže </w:t>
      </w:r>
      <w:r w:rsidR="001A07CD" w:rsidRPr="001A07CD">
        <w:t xml:space="preserve">technologie </w:t>
      </w:r>
      <w:r w:rsidRPr="001A07CD">
        <w:t>výtahu</w:t>
      </w:r>
      <w:r w:rsidR="00865D61">
        <w:t xml:space="preserve"> v listinné podobě</w:t>
      </w:r>
      <w:r w:rsidR="00753E9E">
        <w:t>;</w:t>
      </w:r>
    </w:p>
    <w:p w:rsidR="00251194" w:rsidRPr="00753E9E" w:rsidRDefault="00251194" w:rsidP="005E4F87">
      <w:pPr>
        <w:pStyle w:val="Odstavecseseznamem"/>
        <w:numPr>
          <w:ilvl w:val="0"/>
          <w:numId w:val="5"/>
        </w:numPr>
        <w:ind w:left="851" w:hanging="425"/>
      </w:pPr>
      <w:r w:rsidRPr="00753E9E">
        <w:t>2 vyhotovení výchozí revize elektro</w:t>
      </w:r>
      <w:r w:rsidR="00BA53F9">
        <w:t xml:space="preserve"> včetně přívodu do strojovny</w:t>
      </w:r>
      <w:r w:rsidR="00865D61">
        <w:t xml:space="preserve"> v listinné podobě</w:t>
      </w:r>
      <w:r w:rsidR="00753E9E">
        <w:t>;</w:t>
      </w:r>
    </w:p>
    <w:p w:rsidR="00753E9E" w:rsidRDefault="00251194" w:rsidP="005E4F87">
      <w:pPr>
        <w:pStyle w:val="Odstavecseseznamem"/>
        <w:numPr>
          <w:ilvl w:val="0"/>
          <w:numId w:val="5"/>
        </w:numPr>
        <w:ind w:left="851" w:hanging="425"/>
      </w:pPr>
      <w:r w:rsidRPr="00753E9E">
        <w:lastRenderedPageBreak/>
        <w:t>2 vyhotovení prohlášení zhotovitele</w:t>
      </w:r>
      <w:r w:rsidR="00D63D16" w:rsidRPr="00753E9E">
        <w:t xml:space="preserve"> o shodě podle ustanovení § 13 odst. 2 zák</w:t>
      </w:r>
      <w:r w:rsidR="00EF7880">
        <w:t>ona</w:t>
      </w:r>
      <w:r w:rsidR="00D63D16" w:rsidRPr="00753E9E">
        <w:t xml:space="preserve"> č.</w:t>
      </w:r>
      <w:r w:rsidR="00EF7880">
        <w:t> </w:t>
      </w:r>
      <w:r w:rsidR="00D63D16" w:rsidRPr="00753E9E">
        <w:t>22/1997 Sb. (výtahy)</w:t>
      </w:r>
      <w:r w:rsidR="00865D61">
        <w:t xml:space="preserve"> v listinné podobě</w:t>
      </w:r>
      <w:r w:rsidR="00753E9E">
        <w:t>;</w:t>
      </w:r>
      <w:r w:rsidRPr="00753E9E">
        <w:t xml:space="preserve"> </w:t>
      </w:r>
    </w:p>
    <w:p w:rsidR="00251194" w:rsidRPr="00753E9E" w:rsidRDefault="001A07CD" w:rsidP="005E4F87">
      <w:pPr>
        <w:pStyle w:val="Odstavecseseznamem"/>
        <w:numPr>
          <w:ilvl w:val="0"/>
          <w:numId w:val="5"/>
        </w:numPr>
        <w:ind w:left="851" w:hanging="425"/>
      </w:pPr>
      <w:r w:rsidRPr="00753E9E">
        <w:t>2 vyhotovení</w:t>
      </w:r>
      <w:r w:rsidR="00251194" w:rsidRPr="00753E9E">
        <w:t xml:space="preserve"> dokladů prokazujících splnění podmínek požárně bezpečnostního řešení stavby</w:t>
      </w:r>
      <w:r w:rsidR="00865D61">
        <w:t xml:space="preserve"> v listinné podobě</w:t>
      </w:r>
      <w:r w:rsidR="00753E9E">
        <w:t>;</w:t>
      </w:r>
    </w:p>
    <w:p w:rsidR="00251194" w:rsidRPr="00753E9E" w:rsidRDefault="00251194" w:rsidP="005E4F87">
      <w:pPr>
        <w:pStyle w:val="Odstavecseseznamem"/>
        <w:numPr>
          <w:ilvl w:val="0"/>
          <w:numId w:val="5"/>
        </w:numPr>
        <w:ind w:left="851" w:hanging="425"/>
      </w:pPr>
      <w:r w:rsidRPr="00753E9E">
        <w:t>2 vyhotovení dokladu o recyklaci odpadu ze stavební činnosti případně dokladu o uložení nezpracované suti na skládku</w:t>
      </w:r>
      <w:r w:rsidR="00865D61">
        <w:t xml:space="preserve"> v listinné podobě</w:t>
      </w:r>
      <w:r w:rsidR="00753E9E">
        <w:t>;</w:t>
      </w:r>
      <w:r w:rsidRPr="00AB7F4F">
        <w:rPr>
          <w:color w:val="FF0000"/>
        </w:rPr>
        <w:t xml:space="preserve"> </w:t>
      </w:r>
    </w:p>
    <w:p w:rsidR="00251194" w:rsidRPr="00753E9E" w:rsidRDefault="00251194" w:rsidP="005E4F87">
      <w:pPr>
        <w:pStyle w:val="Odstavecseseznamem"/>
        <w:numPr>
          <w:ilvl w:val="0"/>
          <w:numId w:val="5"/>
        </w:numPr>
        <w:ind w:left="851" w:hanging="425"/>
      </w:pPr>
      <w:r w:rsidRPr="00753E9E">
        <w:t>originál stavebního deníku</w:t>
      </w:r>
      <w:r w:rsidR="001A35B8" w:rsidRPr="00753E9E">
        <w:t xml:space="preserve"> (dále jen „stavební deník“)</w:t>
      </w:r>
      <w:r w:rsidRPr="00753E9E">
        <w:t xml:space="preserve"> podle § 157 zákona č. 183/2006 Sb., o</w:t>
      </w:r>
      <w:r w:rsidR="001A35B8" w:rsidRPr="00753E9E">
        <w:t> </w:t>
      </w:r>
      <w:r w:rsidRPr="00753E9E">
        <w:t>územním plánování a</w:t>
      </w:r>
      <w:r w:rsidR="001A35B8" w:rsidRPr="00753E9E">
        <w:t> </w:t>
      </w:r>
      <w:r w:rsidRPr="00753E9E">
        <w:t>stavebním řádu</w:t>
      </w:r>
      <w:r w:rsidR="00216CA5">
        <w:t>,</w:t>
      </w:r>
      <w:r w:rsidRPr="00753E9E">
        <w:t xml:space="preserve"> ve znění pozdějších předpisů </w:t>
      </w:r>
      <w:r w:rsidR="001A35B8" w:rsidRPr="00753E9E">
        <w:t>(dále jen „stavební zákon“)</w:t>
      </w:r>
      <w:r w:rsidR="00753E9E">
        <w:t>;</w:t>
      </w:r>
      <w:r w:rsidRPr="00753E9E">
        <w:t xml:space="preserve"> </w:t>
      </w:r>
    </w:p>
    <w:p w:rsidR="00251194" w:rsidRPr="00DB427F" w:rsidRDefault="001A35B8" w:rsidP="005E4F87">
      <w:pPr>
        <w:pStyle w:val="Odstavecseseznamem"/>
        <w:numPr>
          <w:ilvl w:val="0"/>
          <w:numId w:val="5"/>
        </w:numPr>
        <w:ind w:left="850" w:hanging="425"/>
        <w:contextualSpacing w:val="0"/>
      </w:pPr>
      <w:r w:rsidRPr="00753E9E">
        <w:t xml:space="preserve">2 vyhotovení </w:t>
      </w:r>
      <w:r w:rsidR="00251194" w:rsidRPr="00753E9E">
        <w:t>ostatní</w:t>
      </w:r>
      <w:r w:rsidRPr="00753E9E">
        <w:t>ch dokladů potřebných k řádnému užívání díla a dokladů prokazujících</w:t>
      </w:r>
      <w:r>
        <w:t xml:space="preserve"> </w:t>
      </w:r>
      <w:r w:rsidR="00251194" w:rsidRPr="00D17290">
        <w:t>správné provedení díla</w:t>
      </w:r>
      <w:r w:rsidR="005A7F58">
        <w:t xml:space="preserve"> v listinné podobě</w:t>
      </w:r>
      <w:r w:rsidR="00AE6625">
        <w:t>, pokud nebude dohodnuto jinak</w:t>
      </w:r>
      <w:r w:rsidR="00DB3857">
        <w:t>.</w:t>
      </w:r>
    </w:p>
    <w:p w:rsidR="000C345C" w:rsidRDefault="00DB427F" w:rsidP="005E4F87">
      <w:pPr>
        <w:pStyle w:val="Odstavecseseznamem"/>
        <w:numPr>
          <w:ilvl w:val="0"/>
          <w:numId w:val="27"/>
        </w:numPr>
        <w:tabs>
          <w:tab w:val="clear" w:pos="1985"/>
        </w:tabs>
        <w:ind w:left="426" w:hanging="426"/>
        <w:contextualSpacing w:val="0"/>
      </w:pPr>
      <w:r>
        <w:t xml:space="preserve">Dílo </w:t>
      </w:r>
      <w:r w:rsidR="003730F9">
        <w:t>dle čl. I</w:t>
      </w:r>
      <w:r w:rsidR="00F635F9">
        <w:t xml:space="preserve"> </w:t>
      </w:r>
      <w:r w:rsidR="003730F9">
        <w:t>odst. 3</w:t>
      </w:r>
      <w:r w:rsidR="00F635F9">
        <w:t xml:space="preserve"> a) </w:t>
      </w:r>
      <w:r>
        <w:t>bude provedeno způsobem, v rozsahu a kvalitě stanovené DZS, dalšími ustanoveními této smlouvy</w:t>
      </w:r>
      <w:r w:rsidR="00672407">
        <w:t xml:space="preserve"> včetně jejích příloh</w:t>
      </w:r>
      <w:r>
        <w:t xml:space="preserve"> a v souladu s nabídkou zhotovitele jako vybraného dodavatele v zadávacím řízení veřejné zakázky. </w:t>
      </w:r>
      <w:r w:rsidR="000C345C" w:rsidRPr="000C345C">
        <w:t>Zhotovitel je povinen postupovat</w:t>
      </w:r>
      <w:r w:rsidR="00EC5F5F">
        <w:t xml:space="preserve"> </w:t>
      </w:r>
      <w:r w:rsidR="00F635F9">
        <w:t>přesně</w:t>
      </w:r>
      <w:r w:rsidR="000C345C" w:rsidRPr="000C345C">
        <w:t xml:space="preserve"> v</w:t>
      </w:r>
      <w:r w:rsidR="00EC5F5F">
        <w:t> </w:t>
      </w:r>
      <w:r w:rsidR="000C345C" w:rsidRPr="000C345C">
        <w:t>so</w:t>
      </w:r>
      <w:r w:rsidR="00D562CF">
        <w:t>uladu s</w:t>
      </w:r>
      <w:r w:rsidR="00216CA5">
        <w:t> </w:t>
      </w:r>
      <w:r w:rsidR="00D562CF">
        <w:t>podmínkami, požadavky a </w:t>
      </w:r>
      <w:r w:rsidR="000C345C" w:rsidRPr="000C345C">
        <w:t>doporučeními obsaženými v přílohách této smlouvy.</w:t>
      </w:r>
      <w:r w:rsidR="00753E9E">
        <w:t xml:space="preserve"> </w:t>
      </w:r>
    </w:p>
    <w:p w:rsidR="00A87EAE" w:rsidRPr="00C779D0" w:rsidRDefault="00C779D0" w:rsidP="00442656">
      <w:pPr>
        <w:pStyle w:val="Nadpis2"/>
      </w:pPr>
      <w:r>
        <w:br/>
      </w:r>
      <w:r w:rsidRPr="00C779D0">
        <w:t>Specifikace předmětu smlouvy pro</w:t>
      </w:r>
      <w:r>
        <w:t xml:space="preserve"> </w:t>
      </w:r>
      <w:r w:rsidRPr="00C779D0">
        <w:t>servisní činnost výtahu</w:t>
      </w:r>
      <w:r>
        <w:br/>
      </w:r>
      <w:r w:rsidRPr="00C779D0">
        <w:t>instalovaného dle této smlouvy</w:t>
      </w:r>
    </w:p>
    <w:p w:rsidR="00A87EAE" w:rsidRPr="00A87EAE" w:rsidRDefault="00405AE4" w:rsidP="00FF6753">
      <w:pPr>
        <w:pStyle w:val="Odstavecseseznamem"/>
        <w:numPr>
          <w:ilvl w:val="0"/>
          <w:numId w:val="28"/>
        </w:numPr>
        <w:tabs>
          <w:tab w:val="clear" w:pos="1985"/>
        </w:tabs>
        <w:spacing w:after="120"/>
        <w:ind w:left="425" w:hanging="425"/>
        <w:contextualSpacing w:val="0"/>
      </w:pPr>
      <w:r>
        <w:t>Zhotovitel</w:t>
      </w:r>
      <w:r w:rsidR="00A87EAE" w:rsidRPr="00A87EAE">
        <w:t xml:space="preserve"> je povinen</w:t>
      </w:r>
      <w:r w:rsidR="003730F9">
        <w:t xml:space="preserve"> k plnění dle čl. I</w:t>
      </w:r>
      <w:r w:rsidR="00C6034A">
        <w:t xml:space="preserve"> </w:t>
      </w:r>
      <w:r w:rsidR="003730F9">
        <w:t>odst.</w:t>
      </w:r>
      <w:r w:rsidR="00C6034A">
        <w:t xml:space="preserve"> 3 b)</w:t>
      </w:r>
      <w:r w:rsidR="003730F9">
        <w:t xml:space="preserve"> této smlouvy</w:t>
      </w:r>
      <w:r w:rsidR="00865816">
        <w:t xml:space="preserve"> </w:t>
      </w:r>
      <w:r w:rsidRPr="004829DE">
        <w:t>provádět</w:t>
      </w:r>
      <w:r w:rsidR="00A87EAE" w:rsidRPr="00A87EAE">
        <w:t xml:space="preserve"> </w:t>
      </w:r>
      <w:r w:rsidR="00C13F7B">
        <w:t>po celou dobu zá</w:t>
      </w:r>
      <w:r w:rsidR="003730F9">
        <w:t>ruční lhůty upravené v čl. VIII</w:t>
      </w:r>
      <w:r w:rsidR="00C13F7B">
        <w:t xml:space="preserve"> této smlouvy </w:t>
      </w:r>
      <w:r w:rsidR="00A87EAE" w:rsidRPr="00405AE4">
        <w:t>pravidelnou preventivní údržbu</w:t>
      </w:r>
      <w:r w:rsidR="00865816">
        <w:t xml:space="preserve"> výtahu</w:t>
      </w:r>
      <w:r w:rsidR="00A87EAE" w:rsidRPr="00A87EAE">
        <w:t xml:space="preserve"> za účelem zajištění spolehlivosti a </w:t>
      </w:r>
      <w:r>
        <w:t xml:space="preserve">provozní způsobilosti </w:t>
      </w:r>
      <w:r w:rsidR="00B57D21">
        <w:t>výtahu instalovaného dle této smlouvy, a to</w:t>
      </w:r>
      <w:r w:rsidR="00A87EAE" w:rsidRPr="00A87EAE">
        <w:t xml:space="preserve"> v souladu s ČSN 27 4002 a ČSN 274007. </w:t>
      </w:r>
      <w:r w:rsidR="00AE1986">
        <w:t>Účelem</w:t>
      </w:r>
      <w:r w:rsidR="00AE1986" w:rsidRPr="00A87EAE">
        <w:t xml:space="preserve"> </w:t>
      </w:r>
      <w:r w:rsidR="00A87EAE" w:rsidRPr="00A87EAE">
        <w:t>pravidelné preventivní údržby je</w:t>
      </w:r>
      <w:r w:rsidR="00AE1986">
        <w:t xml:space="preserve"> zajištění spolehlivosti a provozní způsobilosti servisovaného zdvihacího zařízení a zahrnuje zejména</w:t>
      </w:r>
      <w:r w:rsidR="00A87EAE" w:rsidRPr="00A87EAE">
        <w:t>:</w:t>
      </w:r>
    </w:p>
    <w:p w:rsidR="00A87EAE" w:rsidRPr="00A87EAE" w:rsidRDefault="00A87EAE" w:rsidP="005E4F87">
      <w:pPr>
        <w:numPr>
          <w:ilvl w:val="0"/>
          <w:numId w:val="26"/>
        </w:numPr>
        <w:tabs>
          <w:tab w:val="clear" w:pos="1985"/>
        </w:tabs>
        <w:ind w:left="850" w:hanging="425"/>
        <w:contextualSpacing/>
      </w:pPr>
      <w:r w:rsidRPr="00A87EAE">
        <w:t xml:space="preserve">mazání a doplnění olejů </w:t>
      </w:r>
      <w:r w:rsidR="00F5615F">
        <w:t>určených k</w:t>
      </w:r>
      <w:r w:rsidR="008E4F0B">
        <w:t xml:space="preserve"> údržbě </w:t>
      </w:r>
      <w:r w:rsidRPr="00A87EAE">
        <w:t>zdvihací</w:t>
      </w:r>
      <w:r w:rsidR="007F5772">
        <w:t>ho</w:t>
      </w:r>
      <w:r w:rsidRPr="00A87EAE">
        <w:t xml:space="preserve"> zařízení dle mazacího plánu, který je stanoven výrobcem zdvihacího zařízení; pokud tento plán výrobcem zdvihacího zařízení stanoven není, je </w:t>
      </w:r>
      <w:r w:rsidR="00FC141E">
        <w:t>zhotovitel</w:t>
      </w:r>
      <w:r w:rsidRPr="00A87EAE">
        <w:t xml:space="preserve"> povinen tento plán stanovit;</w:t>
      </w:r>
    </w:p>
    <w:p w:rsidR="00A87EAE" w:rsidRPr="00A87EAE" w:rsidRDefault="00A87EAE" w:rsidP="005E4F87">
      <w:pPr>
        <w:numPr>
          <w:ilvl w:val="0"/>
          <w:numId w:val="26"/>
        </w:numPr>
        <w:tabs>
          <w:tab w:val="clear" w:pos="1985"/>
        </w:tabs>
        <w:ind w:left="850" w:hanging="425"/>
        <w:contextualSpacing/>
      </w:pPr>
      <w:r w:rsidRPr="00A87EAE">
        <w:t>čištění zdvihací</w:t>
      </w:r>
      <w:r w:rsidR="007F5772">
        <w:t>ho</w:t>
      </w:r>
      <w:r w:rsidRPr="00A87EAE">
        <w:t xml:space="preserve"> zařízení od provozních nečistot;</w:t>
      </w:r>
    </w:p>
    <w:p w:rsidR="00A87EAE" w:rsidRPr="00A87EAE" w:rsidRDefault="00A87EAE" w:rsidP="005E4F87">
      <w:pPr>
        <w:numPr>
          <w:ilvl w:val="0"/>
          <w:numId w:val="26"/>
        </w:numPr>
        <w:tabs>
          <w:tab w:val="clear" w:pos="1985"/>
        </w:tabs>
        <w:ind w:left="850" w:hanging="425"/>
        <w:contextualSpacing/>
      </w:pPr>
      <w:r w:rsidRPr="00A87EAE">
        <w:t>kontrola funkčního stavu částí zdvihacího zařízení, jejich nastavení a čištění, a to v souladu s příslušnými technickými normami</w:t>
      </w:r>
      <w:r w:rsidR="007F5772">
        <w:t>,</w:t>
      </w:r>
      <w:r w:rsidRPr="00A87EAE">
        <w:t xml:space="preserve"> resp. návodem výrobce.</w:t>
      </w:r>
    </w:p>
    <w:p w:rsidR="00A87EAE" w:rsidRPr="00A87EAE" w:rsidRDefault="00A87EAE" w:rsidP="005E4F87">
      <w:pPr>
        <w:pStyle w:val="Odstavecseseznamem"/>
        <w:numPr>
          <w:ilvl w:val="0"/>
          <w:numId w:val="28"/>
        </w:numPr>
        <w:tabs>
          <w:tab w:val="clear" w:pos="1985"/>
        </w:tabs>
        <w:ind w:left="426" w:hanging="426"/>
        <w:contextualSpacing w:val="0"/>
      </w:pPr>
      <w:r w:rsidRPr="00A87EAE">
        <w:t>Veškerý pomocný materiál, oleje, mazadla a čisticí prostředky jsou zahrnuty v ceně pravidelné preventivní údržby pro zdvihací zařízení</w:t>
      </w:r>
      <w:r w:rsidR="00090560">
        <w:t xml:space="preserve">, která je uvedena ve čl. </w:t>
      </w:r>
      <w:r w:rsidR="003730F9">
        <w:t>V</w:t>
      </w:r>
      <w:r w:rsidR="009B1FA5">
        <w:t xml:space="preserve"> této smlouvy</w:t>
      </w:r>
      <w:r w:rsidR="00AE1986">
        <w:t xml:space="preserve">, </w:t>
      </w:r>
      <w:r w:rsidR="00C46D37">
        <w:t>včetně jejich případné ekologické likvidace</w:t>
      </w:r>
      <w:r w:rsidRPr="00A87EAE">
        <w:t xml:space="preserve">. </w:t>
      </w:r>
    </w:p>
    <w:p w:rsidR="00A87EAE" w:rsidRPr="00A87EAE" w:rsidRDefault="00A87EAE" w:rsidP="005E4F87">
      <w:pPr>
        <w:pStyle w:val="Odstavecseseznamem"/>
        <w:numPr>
          <w:ilvl w:val="0"/>
          <w:numId w:val="28"/>
        </w:numPr>
        <w:tabs>
          <w:tab w:val="clear" w:pos="1985"/>
        </w:tabs>
        <w:ind w:left="426" w:hanging="426"/>
        <w:contextualSpacing w:val="0"/>
      </w:pPr>
      <w:r w:rsidRPr="00A87EAE">
        <w:t xml:space="preserve">Provozní prohlídky se </w:t>
      </w:r>
      <w:r w:rsidR="00FC141E">
        <w:t>zhotovitel</w:t>
      </w:r>
      <w:r w:rsidRPr="00A87EAE">
        <w:t xml:space="preserve"> zavazuje provádět </w:t>
      </w:r>
      <w:r w:rsidR="00141ECA">
        <w:t>po celou dobu záruční lhůty upravené v čl. VIII této smlouvy</w:t>
      </w:r>
      <w:r w:rsidR="00C64DB3">
        <w:t xml:space="preserve"> </w:t>
      </w:r>
      <w:r w:rsidRPr="00A87EAE">
        <w:t xml:space="preserve">v souladu s příslušnými technickými normami (ČSN 27 4002) a pouze pracovníky </w:t>
      </w:r>
      <w:r w:rsidR="00FC141E">
        <w:t>zhotovitel</w:t>
      </w:r>
      <w:r w:rsidRPr="00A87EAE">
        <w:t xml:space="preserve">e s odbornou kvalifikací a platným oprávněním pro výkon činnosti v souladu s platnými právními předpisy (dále jen „výtahový dozorce“). Jednotlivé provozní prohlídky je výtahový dozorce povinen </w:t>
      </w:r>
      <w:r w:rsidR="00371122">
        <w:t>písemně zaznamenat</w:t>
      </w:r>
      <w:r w:rsidR="00CC433B">
        <w:t xml:space="preserve"> např. do „Knihy</w:t>
      </w:r>
      <w:r w:rsidRPr="00A87EAE">
        <w:t xml:space="preserve"> provozních prohlídek</w:t>
      </w:r>
      <w:r w:rsidR="00CC433B">
        <w:t>“ nebo „Knihy dozorce výtahu“</w:t>
      </w:r>
      <w:r w:rsidR="00371122">
        <w:t>, či jiného záznamového bloku, který je k tomuto účelu určen</w:t>
      </w:r>
      <w:r w:rsidR="00CC433B">
        <w:t>.</w:t>
      </w:r>
      <w:r w:rsidR="00075745">
        <w:t xml:space="preserve"> </w:t>
      </w:r>
      <w:r w:rsidR="00CC433B">
        <w:t xml:space="preserve">Písemné záznamy o provedených provozních prohlídkách jsou </w:t>
      </w:r>
      <w:r w:rsidR="00075745">
        <w:t>uložen</w:t>
      </w:r>
      <w:r w:rsidR="00CC433B">
        <w:t>y</w:t>
      </w:r>
      <w:r w:rsidR="00075745">
        <w:t xml:space="preserve"> u</w:t>
      </w:r>
      <w:r w:rsidR="00CC433B">
        <w:t xml:space="preserve"> správce objektu</w:t>
      </w:r>
      <w:r w:rsidR="00075745">
        <w:t xml:space="preserve"> objednatele</w:t>
      </w:r>
      <w:r w:rsidRPr="00A87EAE">
        <w:t>.</w:t>
      </w:r>
    </w:p>
    <w:p w:rsidR="00A87EAE" w:rsidRPr="00A87EAE" w:rsidRDefault="00A87EAE" w:rsidP="005E4F87">
      <w:pPr>
        <w:pStyle w:val="Odstavecseseznamem"/>
        <w:numPr>
          <w:ilvl w:val="0"/>
          <w:numId w:val="28"/>
        </w:numPr>
        <w:tabs>
          <w:tab w:val="clear" w:pos="1985"/>
        </w:tabs>
        <w:ind w:left="426" w:hanging="426"/>
        <w:contextualSpacing w:val="0"/>
      </w:pPr>
      <w:r w:rsidRPr="00A87EAE">
        <w:t xml:space="preserve">Odborné prohlídky se </w:t>
      </w:r>
      <w:r w:rsidR="00FC141E">
        <w:t>zhotovitel</w:t>
      </w:r>
      <w:r w:rsidRPr="00A87EAE">
        <w:t xml:space="preserve"> zavazuje provádět v souladu a ve lhůtách stanovených technickými normami (ČSN 27 4002 a ČSN</w:t>
      </w:r>
      <w:r w:rsidR="003725CB">
        <w:t xml:space="preserve"> 27</w:t>
      </w:r>
      <w:r w:rsidRPr="00A87EAE">
        <w:t xml:space="preserve"> 4007), a to v závislosti na druhu a kategorii zdvihacího zařízení, odvozených od data uvedení zdvihacího zařízení do provozu. V případě změny uvedené technické normy je </w:t>
      </w:r>
      <w:r w:rsidR="00FC141E">
        <w:t>zhotovitel</w:t>
      </w:r>
      <w:r w:rsidRPr="00A87EAE">
        <w:t xml:space="preserve"> povinen provádět odborné prohlídky v návaznosti na změnu této normy. Zápisy odborných prohlídek je </w:t>
      </w:r>
      <w:r w:rsidR="00FC141E">
        <w:t>zhotovitel</w:t>
      </w:r>
      <w:r w:rsidRPr="00A87EAE">
        <w:t xml:space="preserve"> povinen </w:t>
      </w:r>
      <w:r w:rsidR="00CE7224">
        <w:t>písemně zaznamenat, např. v</w:t>
      </w:r>
      <w:r w:rsidRPr="00A87EAE">
        <w:t> </w:t>
      </w:r>
      <w:r w:rsidR="00CE7224">
        <w:t>„</w:t>
      </w:r>
      <w:r w:rsidRPr="00A87EAE">
        <w:t>Knize odborných prohlídek</w:t>
      </w:r>
      <w:r w:rsidR="00CE7224">
        <w:t xml:space="preserve"> výtahu“ nebo „Protokolu z odborné prohlídky (revize) výtahu“, či jiného záznamového bloku k tomu určeného</w:t>
      </w:r>
      <w:r w:rsidRPr="00A87EAE">
        <w:t>, kter</w:t>
      </w:r>
      <w:r w:rsidR="00CE7224">
        <w:t>ý</w:t>
      </w:r>
      <w:r w:rsidRPr="00A87EAE">
        <w:t xml:space="preserve"> j</w:t>
      </w:r>
      <w:r w:rsidR="00F66462">
        <w:t>e</w:t>
      </w:r>
      <w:r w:rsidRPr="00A87EAE">
        <w:t xml:space="preserve"> uložen u </w:t>
      </w:r>
      <w:r w:rsidR="00CE7224">
        <w:t xml:space="preserve">správce objektu </w:t>
      </w:r>
      <w:r w:rsidRPr="00A87EAE">
        <w:t>objednatele. Součástí odborných prohlídek je zároveň pravidelné provádění odborných zkoušek k ověření funkce a způsobilosti zdvihacího zařízení k dalšímu provozu</w:t>
      </w:r>
      <w:r w:rsidR="00F66462">
        <w:t>,</w:t>
      </w:r>
      <w:r w:rsidRPr="00A87EAE">
        <w:t xml:space="preserve"> </w:t>
      </w:r>
      <w:r w:rsidRPr="00A87EAE">
        <w:lastRenderedPageBreak/>
        <w:t xml:space="preserve">zahrnující i prověření elektrického zařízení zdvihacího zařízení a posouzení nebezpečí (rizik) v souladu s ČSN 27 4007. Výsledky odborných zkoušek a posouzení provozních rizik včetně nápravných opatření předá </w:t>
      </w:r>
      <w:r w:rsidR="00FC141E">
        <w:t>zhotovitel</w:t>
      </w:r>
      <w:r w:rsidRPr="00A87EAE">
        <w:t xml:space="preserve"> objednateli formou protokolu v listinné podobě</w:t>
      </w:r>
      <w:r w:rsidR="00CE7224">
        <w:t xml:space="preserve"> ihned po</w:t>
      </w:r>
      <w:r w:rsidR="00AB45CD">
        <w:t> </w:t>
      </w:r>
      <w:r w:rsidR="00CE7224">
        <w:t>provedení</w:t>
      </w:r>
      <w:r w:rsidR="00F66462">
        <w:t xml:space="preserve"> odborné zkoušky.</w:t>
      </w:r>
    </w:p>
    <w:p w:rsidR="00A87EAE" w:rsidRPr="00A87EAE" w:rsidRDefault="006F3C55" w:rsidP="00FF6753">
      <w:pPr>
        <w:pStyle w:val="Odstavecseseznamem"/>
        <w:numPr>
          <w:ilvl w:val="0"/>
          <w:numId w:val="28"/>
        </w:numPr>
        <w:tabs>
          <w:tab w:val="clear" w:pos="1985"/>
        </w:tabs>
        <w:spacing w:after="120"/>
        <w:ind w:left="425" w:hanging="425"/>
        <w:contextualSpacing w:val="0"/>
      </w:pPr>
      <w:r>
        <w:t>Součástí</w:t>
      </w:r>
      <w:r w:rsidR="00A87EAE" w:rsidRPr="00A87EAE">
        <w:t xml:space="preserve"> plnění</w:t>
      </w:r>
      <w:r>
        <w:t xml:space="preserve"> této části</w:t>
      </w:r>
      <w:r w:rsidR="00A87EAE" w:rsidRPr="00A87EAE">
        <w:t xml:space="preserve"> smlouvy je dále poskytnutí služby pohotovosti </w:t>
      </w:r>
      <w:r>
        <w:t xml:space="preserve">v záruční době, která je pro účely této smlouvy stanovena </w:t>
      </w:r>
      <w:r w:rsidR="003730F9">
        <w:t>v čl. VIII</w:t>
      </w:r>
      <w:r w:rsidR="00965F15">
        <w:t xml:space="preserve"> této smlouvy</w:t>
      </w:r>
      <w:r>
        <w:t>, přičemž zahrnuje</w:t>
      </w:r>
      <w:r w:rsidR="00A87EAE" w:rsidRPr="00A87EAE">
        <w:t xml:space="preserve"> provozování bezplatné pohotovostní telefonní linky 24 hodin denně 7 dní v týdnu pro nahlašování provozních poruch a vyprošťování osob a následný pohotovostní výjezd, a to za níže uvedených podmínek:</w:t>
      </w:r>
    </w:p>
    <w:p w:rsidR="00A87EAE" w:rsidRPr="00A87EAE" w:rsidRDefault="006F3C55" w:rsidP="005E4F87">
      <w:pPr>
        <w:numPr>
          <w:ilvl w:val="0"/>
          <w:numId w:val="29"/>
        </w:numPr>
        <w:tabs>
          <w:tab w:val="clear" w:pos="1985"/>
        </w:tabs>
        <w:ind w:left="851" w:hanging="425"/>
      </w:pPr>
      <w:r>
        <w:t>o</w:t>
      </w:r>
      <w:r w:rsidR="00A87EAE" w:rsidRPr="00A87EAE">
        <w:t>bjednatel nahlásí na pohotovostní telefonní linku provozní poruchu zdvihacího zařízení nebo nutnost vyproštění osoby,</w:t>
      </w:r>
    </w:p>
    <w:p w:rsidR="00A87EAE" w:rsidRPr="00A87EAE" w:rsidRDefault="006F3C55" w:rsidP="005E4F87">
      <w:pPr>
        <w:numPr>
          <w:ilvl w:val="0"/>
          <w:numId w:val="29"/>
        </w:numPr>
        <w:tabs>
          <w:tab w:val="clear" w:pos="1985"/>
        </w:tabs>
        <w:ind w:left="851" w:hanging="425"/>
      </w:pPr>
      <w:r>
        <w:t>p</w:t>
      </w:r>
      <w:r w:rsidR="00A87EAE" w:rsidRPr="00A87EAE">
        <w:t xml:space="preserve">o nahlášení provozní poruchy zdvihacího zařízení je porucha zaznamenána dispečinkem </w:t>
      </w:r>
      <w:r w:rsidR="00FC141E">
        <w:t>zhotovitel</w:t>
      </w:r>
      <w:r w:rsidR="00A87EAE" w:rsidRPr="00A87EAE">
        <w:t xml:space="preserve">e a monitorována. </w:t>
      </w:r>
      <w:r w:rsidR="00FC141E">
        <w:t>Zhotovitel</w:t>
      </w:r>
      <w:r w:rsidR="00A87EAE" w:rsidRPr="00A87EAE">
        <w:t xml:space="preserve"> je povinen nastoupit k odstranění provozní poruchy zdvihacího zařízení do 4 hodin od jejího telefonického oznámení</w:t>
      </w:r>
      <w:r w:rsidR="00311315">
        <w:t xml:space="preserve"> (za předpokladu, že telefonické oznámení bude </w:t>
      </w:r>
      <w:r w:rsidR="00215BB2">
        <w:t xml:space="preserve">objednatelem </w:t>
      </w:r>
      <w:r w:rsidR="00311315">
        <w:t>učiněno v pracovní den do 10:00 hodin)</w:t>
      </w:r>
      <w:r w:rsidR="00A87EAE" w:rsidRPr="00A87EAE">
        <w:t xml:space="preserve"> </w:t>
      </w:r>
      <w:r w:rsidR="00602FA0">
        <w:br/>
      </w:r>
      <w:r w:rsidR="00A87EAE" w:rsidRPr="00A87EAE">
        <w:t>a provést odstranění poruchy nejpozději první pracovní den následující po dni telefonického oznámení poruchy, nebude-li dohodnuto smluvními stranami jinak s ohledem na charakter poruchy</w:t>
      </w:r>
      <w:r w:rsidR="00215BB2">
        <w:t xml:space="preserve">. V případě </w:t>
      </w:r>
      <w:r w:rsidR="00D4479E">
        <w:t xml:space="preserve">telefonického </w:t>
      </w:r>
      <w:r w:rsidR="00215BB2">
        <w:t xml:space="preserve">nahlášení poruchy </w:t>
      </w:r>
      <w:r w:rsidR="00D4479E">
        <w:t xml:space="preserve">objednatelem </w:t>
      </w:r>
      <w:r w:rsidR="00602FA0">
        <w:t>v pracovní den po </w:t>
      </w:r>
      <w:r w:rsidR="00215BB2">
        <w:t>10</w:t>
      </w:r>
      <w:r w:rsidR="00CD1FEB">
        <w:t>.</w:t>
      </w:r>
      <w:r w:rsidR="00602FA0">
        <w:t> </w:t>
      </w:r>
      <w:r w:rsidR="00215BB2">
        <w:t>h</w:t>
      </w:r>
      <w:r w:rsidR="00CD1FEB">
        <w:t>odině</w:t>
      </w:r>
      <w:r w:rsidR="00215BB2">
        <w:t xml:space="preserve"> nebo ve dnech pracovního klidu je zhotovitel povinen nastoupit k odstranění provozní poruchy do 9</w:t>
      </w:r>
      <w:r w:rsidR="00CD1FEB">
        <w:t>:00</w:t>
      </w:r>
      <w:r w:rsidR="00215BB2">
        <w:t xml:space="preserve"> h</w:t>
      </w:r>
      <w:r w:rsidR="00CD1FEB">
        <w:t>odin</w:t>
      </w:r>
      <w:r w:rsidR="00215BB2">
        <w:t xml:space="preserve"> následujícího pracovního dne a provést odstranění poruchy nejpozději první pracovní den následující po dni nástupu k odstranění poruchy</w:t>
      </w:r>
      <w:r w:rsidR="00A87EAE" w:rsidRPr="00A87EAE">
        <w:t>;</w:t>
      </w:r>
    </w:p>
    <w:p w:rsidR="00A87EAE" w:rsidRPr="00A87EAE" w:rsidRDefault="006F3C55" w:rsidP="005E4F87">
      <w:pPr>
        <w:numPr>
          <w:ilvl w:val="0"/>
          <w:numId w:val="29"/>
        </w:numPr>
        <w:tabs>
          <w:tab w:val="clear" w:pos="1985"/>
        </w:tabs>
        <w:ind w:left="851" w:hanging="425"/>
      </w:pPr>
      <w:r>
        <w:t>p</w:t>
      </w:r>
      <w:r w:rsidR="00A87EAE" w:rsidRPr="00A87EAE">
        <w:t xml:space="preserve">racovníci </w:t>
      </w:r>
      <w:r w:rsidR="00FC141E">
        <w:t>zhotovitel</w:t>
      </w:r>
      <w:r w:rsidR="00A87EAE" w:rsidRPr="00A87EAE">
        <w:t xml:space="preserve">e identifikují závadu zdvihacího zařízení a v případě odstranění </w:t>
      </w:r>
      <w:r w:rsidR="00BA5B75" w:rsidRPr="00A87EAE">
        <w:t>běžn</w:t>
      </w:r>
      <w:r w:rsidR="00BA5B75">
        <w:t>é</w:t>
      </w:r>
      <w:r w:rsidR="00BA5B75" w:rsidRPr="00A87EAE">
        <w:t xml:space="preserve"> provozní </w:t>
      </w:r>
      <w:r w:rsidR="00A87EAE" w:rsidRPr="00A87EAE">
        <w:t>poruch</w:t>
      </w:r>
      <w:r w:rsidR="00BA5B75">
        <w:t>y</w:t>
      </w:r>
      <w:r w:rsidR="00A87EAE" w:rsidRPr="00A87EAE">
        <w:t xml:space="preserve"> bez potřeby náhradních dílů, provedou neprodleně odstranění poruchy;</w:t>
      </w:r>
    </w:p>
    <w:p w:rsidR="00A87EAE" w:rsidRPr="00A87EAE" w:rsidRDefault="006F3C55" w:rsidP="005E4F87">
      <w:pPr>
        <w:numPr>
          <w:ilvl w:val="0"/>
          <w:numId w:val="29"/>
        </w:numPr>
        <w:tabs>
          <w:tab w:val="clear" w:pos="1985"/>
        </w:tabs>
        <w:ind w:left="851" w:hanging="425"/>
      </w:pPr>
      <w:r>
        <w:t>v</w:t>
      </w:r>
      <w:r w:rsidR="00A87EAE" w:rsidRPr="00A87EAE">
        <w:t xml:space="preserve">yžaduje-li odstranění poruchy zdvihacího zařízení dodání náhradních dílů, zpracuje </w:t>
      </w:r>
      <w:r w:rsidR="00FC141E">
        <w:t>zhotovitel</w:t>
      </w:r>
      <w:r w:rsidR="00A87EAE" w:rsidRPr="00A87EAE">
        <w:t xml:space="preserve"> odbornou zprávu podrobně popisující zjištěnou poruchu resp. závadu zdvihacího zařízení </w:t>
      </w:r>
      <w:r w:rsidR="003758BB">
        <w:t>s návrhem způsobu</w:t>
      </w:r>
      <w:r w:rsidR="00B263DA">
        <w:t xml:space="preserve"> a doby</w:t>
      </w:r>
      <w:r w:rsidR="003758BB">
        <w:t xml:space="preserve"> jejího odstranění </w:t>
      </w:r>
      <w:r w:rsidR="00A87EAE" w:rsidRPr="00A87EAE">
        <w:t>včetně stanovení předpokládané ceny za provedení kompletní opravy</w:t>
      </w:r>
      <w:r w:rsidR="00343C1C">
        <w:t xml:space="preserve">, </w:t>
      </w:r>
      <w:r w:rsidR="00831C36">
        <w:t xml:space="preserve">pokud se nejedná o záruční vadu, </w:t>
      </w:r>
      <w:r w:rsidR="00343C1C">
        <w:t>kterou zašle nejpozději do 3 pracovních dnů elektronicky na e-mail kontaktní osoby objednatele</w:t>
      </w:r>
      <w:r w:rsidR="00A87EAE" w:rsidRPr="00A87EAE">
        <w:t>;</w:t>
      </w:r>
      <w:r w:rsidR="00343C1C">
        <w:t xml:space="preserve"> tato odborná zpráva musí být podepsána odpovědnou osobou za zhotovitele, tzn.</w:t>
      </w:r>
      <w:r w:rsidR="00A258FD">
        <w:t xml:space="preserve">, </w:t>
      </w:r>
      <w:r w:rsidR="00343C1C">
        <w:t xml:space="preserve">že dokument bude zaslán elektronicky podepsaný, nebo v listinné podobě jako </w:t>
      </w:r>
      <w:proofErr w:type="spellStart"/>
      <w:r w:rsidR="00142479">
        <w:t>scan</w:t>
      </w:r>
      <w:proofErr w:type="spellEnd"/>
      <w:r w:rsidR="00142479">
        <w:t xml:space="preserve"> </w:t>
      </w:r>
      <w:r w:rsidR="00343C1C">
        <w:t>dokumentu na e-mail kontaktní osoby objednatele</w:t>
      </w:r>
      <w:r w:rsidR="003758BB">
        <w:t xml:space="preserve">. </w:t>
      </w:r>
      <w:r w:rsidR="00215BB2">
        <w:t>Zhotovitel je povinen provést odborné posouzení, zda poruchu zdvihacího zařízení lze klasifikovat jako záruční vadu</w:t>
      </w:r>
      <w:r w:rsidR="00C84E6B">
        <w:t>;</w:t>
      </w:r>
      <w:r w:rsidR="00215BB2">
        <w:t xml:space="preserve"> v  případě zjištění záruční vady se zhotovitel zavazuje odstranit vadu </w:t>
      </w:r>
      <w:r w:rsidR="00831C36">
        <w:t xml:space="preserve">na své náklady </w:t>
      </w:r>
      <w:r w:rsidR="00215BB2">
        <w:t>postupem dle čl. VIII této smlouvy</w:t>
      </w:r>
      <w:r w:rsidR="003758BB">
        <w:t>;</w:t>
      </w:r>
    </w:p>
    <w:p w:rsidR="00A87EAE" w:rsidRPr="00A87EAE" w:rsidRDefault="006F3C55" w:rsidP="005E4F87">
      <w:pPr>
        <w:numPr>
          <w:ilvl w:val="0"/>
          <w:numId w:val="29"/>
        </w:numPr>
        <w:tabs>
          <w:tab w:val="clear" w:pos="1985"/>
        </w:tabs>
        <w:ind w:left="851" w:hanging="425"/>
      </w:pPr>
      <w:r>
        <w:t>v</w:t>
      </w:r>
      <w:r w:rsidR="00A87EAE" w:rsidRPr="00A87EAE">
        <w:t> případě nahlášení vyproštění osoby</w:t>
      </w:r>
      <w:r w:rsidR="00C66006">
        <w:t xml:space="preserve"> či</w:t>
      </w:r>
      <w:r w:rsidR="00A87EAE" w:rsidRPr="00A87EAE">
        <w:t xml:space="preserve"> </w:t>
      </w:r>
      <w:r w:rsidR="00C66006">
        <w:t>o</w:t>
      </w:r>
      <w:r w:rsidR="00A87EAE" w:rsidRPr="00A87EAE">
        <w:t>sob</w:t>
      </w:r>
      <w:r w:rsidR="00C66006">
        <w:t>,</w:t>
      </w:r>
      <w:r w:rsidR="00A87EAE" w:rsidRPr="00A87EAE">
        <w:t xml:space="preserve"> je požadavek objednatele na vyproštění osoby</w:t>
      </w:r>
      <w:r w:rsidR="00C66006">
        <w:t xml:space="preserve"> či</w:t>
      </w:r>
      <w:r w:rsidR="00A87EAE" w:rsidRPr="00A87EAE">
        <w:t xml:space="preserve"> osob zaznamenán dispečinkem </w:t>
      </w:r>
      <w:r w:rsidR="00FC141E">
        <w:t>zhotovitel</w:t>
      </w:r>
      <w:r w:rsidR="00A87EAE" w:rsidRPr="00A87EAE">
        <w:t xml:space="preserve">e a </w:t>
      </w:r>
      <w:r w:rsidR="00FC141E">
        <w:t>zhotovitel</w:t>
      </w:r>
      <w:r w:rsidR="00A87EAE" w:rsidRPr="00A87EAE">
        <w:t xml:space="preserve"> je povinen nastoupit </w:t>
      </w:r>
      <w:r w:rsidR="00C66006">
        <w:t>k jejich </w:t>
      </w:r>
      <w:r w:rsidR="00A87EAE" w:rsidRPr="00A87EAE">
        <w:t>vyproštění do 60 minut od telefonického oznámení objednatele.</w:t>
      </w:r>
    </w:p>
    <w:p w:rsidR="00A87EAE" w:rsidRPr="00A87EAE" w:rsidRDefault="00A87EAE" w:rsidP="005E4F87">
      <w:pPr>
        <w:pStyle w:val="Odstavecseseznamem"/>
        <w:numPr>
          <w:ilvl w:val="0"/>
          <w:numId w:val="28"/>
        </w:numPr>
        <w:tabs>
          <w:tab w:val="clear" w:pos="1985"/>
        </w:tabs>
        <w:ind w:left="426" w:hanging="426"/>
        <w:contextualSpacing w:val="0"/>
      </w:pPr>
      <w:r w:rsidRPr="00A87EAE">
        <w:t xml:space="preserve">V souvislosti s vyprošťováním osob se </w:t>
      </w:r>
      <w:r w:rsidR="00FC141E">
        <w:t>zhotovitel</w:t>
      </w:r>
      <w:r w:rsidRPr="00A87EAE">
        <w:t xml:space="preserve"> zavazuje pravidelně proškolit zaměstnance objednatele k vyprošťování osob ze</w:t>
      </w:r>
      <w:r w:rsidR="00713869">
        <w:t> </w:t>
      </w:r>
      <w:r w:rsidRPr="00A87EAE">
        <w:t>zdvihacího zařízení</w:t>
      </w:r>
      <w:r w:rsidR="00C64DB3">
        <w:t>, a to po celou dobu záruční lhůty upravené v čl. VIII této smlouvy</w:t>
      </w:r>
      <w:r w:rsidRPr="00A87EAE">
        <w:t>. Školení bude probíhat prezenční formou</w:t>
      </w:r>
      <w:r w:rsidR="00FD7E8C">
        <w:t xml:space="preserve"> nejméně 1x ročně</w:t>
      </w:r>
      <w:r w:rsidRPr="00A87EAE">
        <w:t xml:space="preserve"> </w:t>
      </w:r>
      <w:r w:rsidR="00FD7E8C">
        <w:br/>
      </w:r>
      <w:r w:rsidR="000E62F4">
        <w:t xml:space="preserve">s tím, že první školení zaměstnanců objednatele musí zhotovitel provést do 1 měsíce </w:t>
      </w:r>
      <w:r w:rsidR="000E62F4" w:rsidRPr="002A67FE">
        <w:t xml:space="preserve">ode dne podpisu předávacího protokolu o předání díla dle </w:t>
      </w:r>
      <w:r w:rsidR="000E62F4">
        <w:t xml:space="preserve">čl. I odst. </w:t>
      </w:r>
      <w:r w:rsidR="000E62F4" w:rsidRPr="002A67FE">
        <w:t xml:space="preserve">3 </w:t>
      </w:r>
      <w:r w:rsidR="000E62F4">
        <w:t xml:space="preserve">písm. </w:t>
      </w:r>
      <w:r w:rsidR="000E62F4" w:rsidRPr="002A67FE">
        <w:t>a)</w:t>
      </w:r>
      <w:r w:rsidR="000E62F4">
        <w:t xml:space="preserve"> </w:t>
      </w:r>
      <w:r w:rsidR="00D340F3">
        <w:t xml:space="preserve">této </w:t>
      </w:r>
      <w:r w:rsidR="000E62F4">
        <w:t xml:space="preserve">smlouvy, </w:t>
      </w:r>
      <w:r w:rsidRPr="00A87EAE">
        <w:t xml:space="preserve">a musí být provedeno v rozsahu dle platných právních předpisů a příslušných technických norem. </w:t>
      </w:r>
    </w:p>
    <w:p w:rsidR="00A87EAE" w:rsidRPr="00A87EAE" w:rsidRDefault="00FC141E" w:rsidP="005E4F87">
      <w:pPr>
        <w:pStyle w:val="Odstavecseseznamem"/>
        <w:numPr>
          <w:ilvl w:val="0"/>
          <w:numId w:val="28"/>
        </w:numPr>
        <w:tabs>
          <w:tab w:val="clear" w:pos="1985"/>
        </w:tabs>
        <w:ind w:left="426" w:hanging="426"/>
        <w:contextualSpacing w:val="0"/>
      </w:pPr>
      <w:r>
        <w:t>Zhotovitel</w:t>
      </w:r>
      <w:r w:rsidR="00A87EAE" w:rsidRPr="00A87EAE">
        <w:t xml:space="preserve"> je povinen provést i činnosti, které nejsou v této smlouvě výslovně uvedeny, ale </w:t>
      </w:r>
      <w:r>
        <w:t>zhotovitel</w:t>
      </w:r>
      <w:r w:rsidR="00A87EAE" w:rsidRPr="00A87EAE">
        <w:t>, jakožto odborník o nich ví nebo má vědět, že jsou nezbytné pro plnění</w:t>
      </w:r>
      <w:r w:rsidR="00427211">
        <w:t xml:space="preserve"> této části</w:t>
      </w:r>
      <w:r w:rsidR="00A87EAE" w:rsidRPr="00A87EAE">
        <w:t xml:space="preserve"> předmětu smlouvy v souladu s platnými právními a ostatními předpisy. </w:t>
      </w:r>
    </w:p>
    <w:p w:rsidR="00A87EAE" w:rsidRPr="00A87EAE" w:rsidRDefault="00A87EAE" w:rsidP="005E4F87">
      <w:pPr>
        <w:pStyle w:val="Odstavecseseznamem"/>
        <w:numPr>
          <w:ilvl w:val="0"/>
          <w:numId w:val="28"/>
        </w:numPr>
        <w:tabs>
          <w:tab w:val="clear" w:pos="1985"/>
        </w:tabs>
        <w:ind w:left="426" w:hanging="426"/>
        <w:contextualSpacing w:val="0"/>
      </w:pPr>
      <w:r w:rsidRPr="00A87EAE">
        <w:lastRenderedPageBreak/>
        <w:t xml:space="preserve">Předmětem </w:t>
      </w:r>
      <w:r w:rsidR="00427211">
        <w:t xml:space="preserve">této části </w:t>
      </w:r>
      <w:r w:rsidRPr="00A87EAE">
        <w:t>plnění smlouvy není dodání náhradních dílů s výjimkou náh</w:t>
      </w:r>
      <w:r w:rsidR="00427211">
        <w:t>radních dílů uvedených v odst.</w:t>
      </w:r>
      <w:r w:rsidRPr="00A87EAE">
        <w:t xml:space="preserve"> </w:t>
      </w:r>
      <w:r w:rsidR="00427211">
        <w:t>2</w:t>
      </w:r>
      <w:r w:rsidRPr="00A87EAE">
        <w:t xml:space="preserve"> tohoto článku (oleje</w:t>
      </w:r>
      <w:r w:rsidR="002E3492">
        <w:t xml:space="preserve"> a mazadla</w:t>
      </w:r>
      <w:r w:rsidRPr="00A87EAE">
        <w:t xml:space="preserve">). </w:t>
      </w:r>
    </w:p>
    <w:p w:rsidR="006B1827" w:rsidRPr="00AC4D34" w:rsidRDefault="00C96D65" w:rsidP="00442656">
      <w:pPr>
        <w:pStyle w:val="Nadpis2"/>
      </w:pPr>
      <w:r>
        <w:br/>
      </w:r>
      <w:r w:rsidR="00FA6A9D">
        <w:t>Místo a d</w:t>
      </w:r>
      <w:r w:rsidR="009E0597" w:rsidRPr="009E0597">
        <w:t>oba plnění</w:t>
      </w:r>
      <w:r w:rsidR="00FA6A9D">
        <w:t>,</w:t>
      </w:r>
      <w:r w:rsidR="00F6106D">
        <w:t xml:space="preserve"> způsob předání</w:t>
      </w:r>
    </w:p>
    <w:p w:rsidR="00F9459C" w:rsidRDefault="00F9459C" w:rsidP="005E4F87">
      <w:pPr>
        <w:pStyle w:val="Odstavecseseznamem"/>
        <w:numPr>
          <w:ilvl w:val="0"/>
          <w:numId w:val="6"/>
        </w:numPr>
        <w:tabs>
          <w:tab w:val="clear" w:pos="1985"/>
        </w:tabs>
        <w:ind w:left="426" w:hanging="426"/>
        <w:contextualSpacing w:val="0"/>
      </w:pPr>
      <w:r>
        <w:t xml:space="preserve">Místem plnění je objekt zadavatele na adrese </w:t>
      </w:r>
      <w:r w:rsidRPr="00F9459C">
        <w:t>Vladislavova 1494/4, Praha 1</w:t>
      </w:r>
      <w:r>
        <w:t>.</w:t>
      </w:r>
    </w:p>
    <w:p w:rsidR="00F6106D" w:rsidRDefault="009E0597" w:rsidP="005E4F87">
      <w:pPr>
        <w:pStyle w:val="Odstavecseseznamem"/>
        <w:numPr>
          <w:ilvl w:val="0"/>
          <w:numId w:val="6"/>
        </w:numPr>
        <w:tabs>
          <w:tab w:val="clear" w:pos="1985"/>
        </w:tabs>
        <w:ind w:left="426" w:hanging="426"/>
        <w:contextualSpacing w:val="0"/>
      </w:pPr>
      <w:r w:rsidRPr="006D101F">
        <w:t>Zhotovitel se zavazuje vytvořit</w:t>
      </w:r>
      <w:r w:rsidR="00FC451D">
        <w:t xml:space="preserve"> </w:t>
      </w:r>
      <w:r w:rsidRPr="006D101F">
        <w:t>řádně dílo</w:t>
      </w:r>
      <w:r w:rsidR="00E86B07">
        <w:t xml:space="preserve"> dle čl. I odst. 3 </w:t>
      </w:r>
      <w:r w:rsidR="00831C36">
        <w:t xml:space="preserve">písm. </w:t>
      </w:r>
      <w:r w:rsidR="00E86B07">
        <w:t>a) této smlouvy</w:t>
      </w:r>
      <w:r w:rsidRPr="006D101F">
        <w:t xml:space="preserve"> v souladu s touto smlouvou a předat</w:t>
      </w:r>
      <w:r w:rsidR="00EF69BA">
        <w:t xml:space="preserve"> jej objednateli nejpozději do </w:t>
      </w:r>
      <w:r w:rsidR="006F1C20">
        <w:t>3 měsíc</w:t>
      </w:r>
      <w:r w:rsidR="00D562CF">
        <w:t>ů</w:t>
      </w:r>
      <w:r w:rsidR="00E42304">
        <w:t xml:space="preserve"> od</w:t>
      </w:r>
      <w:r w:rsidR="00865D61">
        <w:t xml:space="preserve"> zahájení stavebních prací. Zhotovitel je povinen zahájit stavební práce</w:t>
      </w:r>
      <w:r w:rsidR="00AE6625">
        <w:t xml:space="preserve"> </w:t>
      </w:r>
      <w:r w:rsidR="005A7F58">
        <w:t xml:space="preserve">po schválení harmonogramu prací dle odst. </w:t>
      </w:r>
      <w:r w:rsidR="00F9459C">
        <w:t>3</w:t>
      </w:r>
      <w:r w:rsidR="005A7F58">
        <w:t xml:space="preserve"> tohoto článku smlouvy</w:t>
      </w:r>
      <w:r w:rsidR="00AE6625">
        <w:t>,</w:t>
      </w:r>
      <w:r w:rsidR="00865D61">
        <w:t xml:space="preserve"> nejpozději do </w:t>
      </w:r>
      <w:r w:rsidR="00831C36">
        <w:t>10 týdnů</w:t>
      </w:r>
      <w:r w:rsidR="00865D61">
        <w:t xml:space="preserve"> od</w:t>
      </w:r>
      <w:r w:rsidR="00E42304">
        <w:t>e dne nabytí účinnosti této smlouvy</w:t>
      </w:r>
      <w:r w:rsidR="00862F3C">
        <w:t>.</w:t>
      </w:r>
      <w:r w:rsidR="00E42304">
        <w:t xml:space="preserve"> </w:t>
      </w:r>
    </w:p>
    <w:p w:rsidR="00D63D16" w:rsidRPr="00432149" w:rsidRDefault="00815933" w:rsidP="00FF6753">
      <w:pPr>
        <w:pStyle w:val="Odstavecseseznamem"/>
        <w:numPr>
          <w:ilvl w:val="0"/>
          <w:numId w:val="6"/>
        </w:numPr>
        <w:tabs>
          <w:tab w:val="clear" w:pos="1985"/>
        </w:tabs>
        <w:spacing w:after="120"/>
        <w:ind w:left="425" w:hanging="425"/>
        <w:contextualSpacing w:val="0"/>
      </w:pPr>
      <w:r w:rsidRPr="00D562CF">
        <w:t xml:space="preserve">Zhotovitel </w:t>
      </w:r>
      <w:r w:rsidR="00F77C81" w:rsidRPr="00D562CF">
        <w:t>je povinen</w:t>
      </w:r>
      <w:r w:rsidRPr="00D562CF">
        <w:t xml:space="preserve"> </w:t>
      </w:r>
      <w:r w:rsidR="00F77C81" w:rsidRPr="00D562CF">
        <w:t xml:space="preserve">do 4 pracovních dnů od </w:t>
      </w:r>
      <w:r w:rsidR="000658FE">
        <w:t>účinnosti</w:t>
      </w:r>
      <w:r w:rsidR="00F77C81" w:rsidRPr="00D562CF">
        <w:t xml:space="preserve"> smlouvy předložit objednateli návrh</w:t>
      </w:r>
      <w:r w:rsidRPr="00D562CF">
        <w:t xml:space="preserve"> podrobn</w:t>
      </w:r>
      <w:r w:rsidR="00F77C81" w:rsidRPr="00D562CF">
        <w:t>ého</w:t>
      </w:r>
      <w:r w:rsidRPr="00D562CF">
        <w:t xml:space="preserve"> harmonogram</w:t>
      </w:r>
      <w:r w:rsidR="00F77C81" w:rsidRPr="00D562CF">
        <w:t>u</w:t>
      </w:r>
      <w:r w:rsidRPr="00D562CF">
        <w:t xml:space="preserve"> prací</w:t>
      </w:r>
      <w:r w:rsidR="00EF7880">
        <w:t xml:space="preserve"> </w:t>
      </w:r>
      <w:r w:rsidR="00320A78">
        <w:t xml:space="preserve">k části plnění uvedené v čl. I odst. 3 písm. </w:t>
      </w:r>
      <w:r w:rsidR="00831C36">
        <w:t>a</w:t>
      </w:r>
      <w:r w:rsidR="00320A78">
        <w:t>) této smlouvy</w:t>
      </w:r>
      <w:r w:rsidR="0024778E">
        <w:t>, tj. výměně výtahu</w:t>
      </w:r>
      <w:r w:rsidR="00320A78">
        <w:t xml:space="preserve"> </w:t>
      </w:r>
      <w:r w:rsidR="00EF7880">
        <w:t>(dále také jen „harmonogram“)</w:t>
      </w:r>
      <w:r w:rsidR="00F77C81" w:rsidRPr="00D562CF">
        <w:t>.</w:t>
      </w:r>
      <w:r w:rsidR="00671766" w:rsidRPr="00D562CF">
        <w:t xml:space="preserve"> Objednatel do 3 pracovních dnů sdělí zhotoviteli své připomínky k návrhu harmonogramu. Harmonogram musí být stanoven v souladu s dobou plnění stanovenou v odst. </w:t>
      </w:r>
      <w:r w:rsidR="00F9459C">
        <w:t>2</w:t>
      </w:r>
      <w:r w:rsidR="00671766" w:rsidRPr="00D562CF">
        <w:t>. Zhotovitel je povinen bez</w:t>
      </w:r>
      <w:r w:rsidR="00641644">
        <w:t> </w:t>
      </w:r>
      <w:r w:rsidR="00671766" w:rsidRPr="00D562CF">
        <w:t>zbytečnéh</w:t>
      </w:r>
      <w:r w:rsidR="006B5BF8">
        <w:t>o</w:t>
      </w:r>
      <w:r w:rsidR="00671766" w:rsidRPr="00D562CF">
        <w:t xml:space="preserve"> odkladu předložit objednateli opravený harmonogram v s</w:t>
      </w:r>
      <w:r w:rsidR="006B5BF8">
        <w:t>o</w:t>
      </w:r>
      <w:r w:rsidR="00671766" w:rsidRPr="00D562CF">
        <w:t>uladu s požadavky objednatele, nejpozději do 3 pracovních dnů ode dne sděl</w:t>
      </w:r>
      <w:r w:rsidR="00E12774" w:rsidRPr="00D562CF">
        <w:t>ení připomínek objednatelem. Ha</w:t>
      </w:r>
      <w:r w:rsidR="00671766" w:rsidRPr="00D562CF">
        <w:t>rmonogram musí odpovídat čas</w:t>
      </w:r>
      <w:r w:rsidR="00D63D16">
        <w:t>o</w:t>
      </w:r>
      <w:r w:rsidR="00671766" w:rsidRPr="00D562CF">
        <w:t>vé náročnosti prací. Zadavatel neakc</w:t>
      </w:r>
      <w:r w:rsidR="00E12774" w:rsidRPr="00D562CF">
        <w:t>e</w:t>
      </w:r>
      <w:r w:rsidR="00671766" w:rsidRPr="00D562CF">
        <w:t xml:space="preserve">ptuje zjevně nepřiměřené doby plnění uvedené v harmonogramu prací. Harmonogram bude obsahovat průběžné termíny plnění </w:t>
      </w:r>
      <w:r w:rsidR="00671766" w:rsidRPr="00CE6222">
        <w:t>včetně</w:t>
      </w:r>
      <w:r w:rsidR="00753E9E" w:rsidRPr="00CE6222">
        <w:t xml:space="preserve"> nezbytného zkušebního provozu a dále</w:t>
      </w:r>
      <w:r w:rsidR="00671766" w:rsidRPr="00CE6222">
        <w:t xml:space="preserve"> termínů, kdy objednatel bude omezen</w:t>
      </w:r>
      <w:r w:rsidR="00671766" w:rsidRPr="00D562CF">
        <w:t xml:space="preserve"> v užívání objektu, nebo kdy určitou část objektu (</w:t>
      </w:r>
      <w:r w:rsidR="00671766" w:rsidRPr="001713A3">
        <w:t xml:space="preserve">zejména v </w:t>
      </w:r>
      <w:r w:rsidR="00E12774" w:rsidRPr="001713A3">
        <w:t>7. NP</w:t>
      </w:r>
      <w:r w:rsidR="003F4D01" w:rsidRPr="001713A3">
        <w:t xml:space="preserve"> anebo suterén</w:t>
      </w:r>
      <w:r w:rsidR="00E12774" w:rsidRPr="001713A3">
        <w:t>)</w:t>
      </w:r>
      <w:r w:rsidR="00671766" w:rsidRPr="001713A3">
        <w:t xml:space="preserve"> nebude </w:t>
      </w:r>
      <w:r w:rsidR="00671766" w:rsidRPr="00432149">
        <w:t>možno využívat</w:t>
      </w:r>
      <w:r w:rsidR="003F4D01" w:rsidRPr="00432149">
        <w:t xml:space="preserve"> za splnění následujících podmínek:</w:t>
      </w:r>
      <w:r w:rsidR="00671766" w:rsidRPr="00432149">
        <w:t xml:space="preserve"> </w:t>
      </w:r>
    </w:p>
    <w:p w:rsidR="00F31876" w:rsidRPr="00432149" w:rsidRDefault="007D3C1D" w:rsidP="005E4F87">
      <w:pPr>
        <w:pStyle w:val="Odstavecseseznamem"/>
        <w:numPr>
          <w:ilvl w:val="0"/>
          <w:numId w:val="7"/>
        </w:numPr>
        <w:ind w:left="851" w:hanging="425"/>
      </w:pPr>
      <w:r w:rsidRPr="00432149">
        <w:t xml:space="preserve">omezení průchodu nebo nemožnost </w:t>
      </w:r>
      <w:r w:rsidR="00365312">
        <w:t>přístupu</w:t>
      </w:r>
      <w:r w:rsidR="00365312" w:rsidRPr="00432149">
        <w:t xml:space="preserve"> </w:t>
      </w:r>
      <w:r w:rsidRPr="00432149">
        <w:t xml:space="preserve">do </w:t>
      </w:r>
      <w:r w:rsidR="00D63D16" w:rsidRPr="00432149">
        <w:t xml:space="preserve">7. NP </w:t>
      </w:r>
      <w:r w:rsidRPr="00432149">
        <w:t>nesmí trvat více než 30 dnů,</w:t>
      </w:r>
    </w:p>
    <w:p w:rsidR="00F87431" w:rsidRPr="00432149" w:rsidRDefault="00F87431" w:rsidP="005E4F87">
      <w:pPr>
        <w:pStyle w:val="Odstavecseseznamem"/>
        <w:numPr>
          <w:ilvl w:val="0"/>
          <w:numId w:val="7"/>
        </w:numPr>
        <w:ind w:left="851" w:hanging="425"/>
      </w:pPr>
      <w:r w:rsidRPr="00432149">
        <w:t xml:space="preserve">nemožnost průchodu do 6. NP </w:t>
      </w:r>
      <w:r w:rsidR="00365312">
        <w:t xml:space="preserve">může být </w:t>
      </w:r>
      <w:r w:rsidR="00065318" w:rsidRPr="00432149">
        <w:t>pouze v mimopracovní dobu, tj.</w:t>
      </w:r>
      <w:r w:rsidR="00216CA5">
        <w:t> </w:t>
      </w:r>
      <w:r w:rsidR="00065318" w:rsidRPr="00432149">
        <w:t>v</w:t>
      </w:r>
      <w:r w:rsidR="00216CA5">
        <w:t> </w:t>
      </w:r>
      <w:r w:rsidR="00865D61" w:rsidRPr="00432149">
        <w:t>pracovních</w:t>
      </w:r>
      <w:r w:rsidR="00216CA5">
        <w:t xml:space="preserve"> </w:t>
      </w:r>
      <w:r w:rsidR="00065318" w:rsidRPr="00432149">
        <w:t>dn</w:t>
      </w:r>
      <w:r w:rsidR="00865D61" w:rsidRPr="00432149">
        <w:t>ech</w:t>
      </w:r>
      <w:r w:rsidR="00065318" w:rsidRPr="00432149">
        <w:t xml:space="preserve"> </w:t>
      </w:r>
      <w:r w:rsidR="00865D61" w:rsidRPr="00432149">
        <w:t xml:space="preserve">v době od </w:t>
      </w:r>
      <w:r w:rsidR="00065318" w:rsidRPr="00432149">
        <w:t>17</w:t>
      </w:r>
      <w:r w:rsidR="00704BD9" w:rsidRPr="00432149">
        <w:t>:</w:t>
      </w:r>
      <w:r w:rsidR="00065318" w:rsidRPr="00432149">
        <w:t xml:space="preserve">00 </w:t>
      </w:r>
      <w:r w:rsidR="00865D61" w:rsidRPr="00432149">
        <w:t xml:space="preserve">do </w:t>
      </w:r>
      <w:r w:rsidR="00065318" w:rsidRPr="00432149">
        <w:t>6</w:t>
      </w:r>
      <w:r w:rsidR="00704BD9" w:rsidRPr="00432149">
        <w:t>:</w:t>
      </w:r>
      <w:r w:rsidR="00065318" w:rsidRPr="00432149">
        <w:t xml:space="preserve">00 hodin, o víkendech, </w:t>
      </w:r>
      <w:r w:rsidR="00865D61" w:rsidRPr="00432149">
        <w:t>vždy na základě dohody smluvních stran</w:t>
      </w:r>
      <w:r w:rsidRPr="00432149">
        <w:t>,</w:t>
      </w:r>
    </w:p>
    <w:p w:rsidR="00365312" w:rsidRDefault="007D3C1D" w:rsidP="005E4F87">
      <w:pPr>
        <w:pStyle w:val="Odstavecseseznamem"/>
        <w:numPr>
          <w:ilvl w:val="0"/>
          <w:numId w:val="7"/>
        </w:numPr>
        <w:ind w:left="851" w:hanging="425"/>
      </w:pPr>
      <w:r w:rsidRPr="00432149">
        <w:t xml:space="preserve">nemožnost průchodu do suterénu (1. PP) </w:t>
      </w:r>
      <w:r w:rsidR="00D63D16" w:rsidRPr="00432149">
        <w:t>ne</w:t>
      </w:r>
      <w:r w:rsidRPr="00432149">
        <w:t>smí trvat více než 14 dnů</w:t>
      </w:r>
      <w:r w:rsidR="00365312">
        <w:t>,</w:t>
      </w:r>
    </w:p>
    <w:p w:rsidR="00D63D16" w:rsidRPr="00432149" w:rsidRDefault="00365312" w:rsidP="005E4F87">
      <w:pPr>
        <w:pStyle w:val="Odstavecseseznamem"/>
        <w:numPr>
          <w:ilvl w:val="0"/>
          <w:numId w:val="7"/>
        </w:numPr>
        <w:ind w:left="851" w:hanging="425"/>
      </w:pPr>
      <w:r>
        <w:t>zachovat vždy průchod v</w:t>
      </w:r>
      <w:r w:rsidR="00D328AD">
        <w:t> </w:t>
      </w:r>
      <w:r>
        <w:t>1</w:t>
      </w:r>
      <w:r w:rsidR="00D328AD">
        <w:t>.</w:t>
      </w:r>
      <w:r>
        <w:t xml:space="preserve"> NP až 6</w:t>
      </w:r>
      <w:r w:rsidR="00D328AD">
        <w:t>.</w:t>
      </w:r>
      <w:r>
        <w:t xml:space="preserve"> NP v pracovní době, tj. v pracovních dnech v době od 6:01 do 16:59 hodin. Zachování průchodu musí být vždy v souladu s požadavky </w:t>
      </w:r>
      <w:r w:rsidR="00D328AD">
        <w:t xml:space="preserve">uvedenými </w:t>
      </w:r>
      <w:r>
        <w:t>v DZS a koordinátora BOZP</w:t>
      </w:r>
      <w:r w:rsidR="007D3C1D" w:rsidRPr="00432149">
        <w:t xml:space="preserve">.  </w:t>
      </w:r>
    </w:p>
    <w:p w:rsidR="00D63D16" w:rsidRDefault="00671766" w:rsidP="00C93757">
      <w:pPr>
        <w:ind w:left="425"/>
      </w:pPr>
      <w:r w:rsidRPr="00432149">
        <w:t xml:space="preserve">Zhotovitel je povinen stanovit harmonogram prací tak, aby minimalizoval omezení využívání objektu objednatelem, a to i s ohledem na hlučnost prací. </w:t>
      </w:r>
      <w:r w:rsidR="00E12774" w:rsidRPr="00432149">
        <w:t>Zhotovitel je oprávněn harmonogram upravit v průběhu plnění po</w:t>
      </w:r>
      <w:r w:rsidR="002D11D3" w:rsidRPr="00432149">
        <w:t>u</w:t>
      </w:r>
      <w:r w:rsidR="00E12774" w:rsidRPr="00432149">
        <w:t>ze se souhlasem objednatele. V případě, že objednatel nemá k navrženému harmonogramu žádné připomínky, navržený harmonogram schválí</w:t>
      </w:r>
      <w:r w:rsidR="00A72686" w:rsidRPr="00432149">
        <w:t>.</w:t>
      </w:r>
      <w:r w:rsidR="00E12774" w:rsidRPr="00432149">
        <w:t xml:space="preserve"> </w:t>
      </w:r>
      <w:r w:rsidR="00D562CF" w:rsidRPr="00432149">
        <w:t>Zhotovitel je povinen předložit objednateli návrh harmonogramu</w:t>
      </w:r>
      <w:r w:rsidR="00D562CF" w:rsidRPr="00D562CF">
        <w:t xml:space="preserve"> tak, aby mohlo dojít </w:t>
      </w:r>
      <w:r w:rsidR="00D562CF">
        <w:t>k</w:t>
      </w:r>
      <w:r w:rsidR="00EF7880">
        <w:t> </w:t>
      </w:r>
      <w:r w:rsidR="00D562CF">
        <w:t xml:space="preserve">jeho schválení nejpozději do </w:t>
      </w:r>
      <w:r w:rsidR="00F31876">
        <w:t>1</w:t>
      </w:r>
      <w:r w:rsidR="00A72686">
        <w:t xml:space="preserve">0 pracovních </w:t>
      </w:r>
      <w:r w:rsidR="00D562CF">
        <w:t>dnů</w:t>
      </w:r>
      <w:r w:rsidR="00D562CF" w:rsidRPr="00D562CF">
        <w:t xml:space="preserve"> od </w:t>
      </w:r>
      <w:r w:rsidR="000658FE">
        <w:t>účinnosti</w:t>
      </w:r>
      <w:r w:rsidR="000658FE" w:rsidRPr="00D562CF">
        <w:t xml:space="preserve"> </w:t>
      </w:r>
      <w:r w:rsidR="00D562CF" w:rsidRPr="00D562CF">
        <w:t>této smlouvy.</w:t>
      </w:r>
      <w:r w:rsidR="00D562CF">
        <w:t xml:space="preserve"> </w:t>
      </w:r>
    </w:p>
    <w:p w:rsidR="007D4EA8" w:rsidRPr="007D4EA8" w:rsidRDefault="009E0597" w:rsidP="005E4F87">
      <w:pPr>
        <w:pStyle w:val="Odstavecseseznamem"/>
        <w:numPr>
          <w:ilvl w:val="0"/>
          <w:numId w:val="6"/>
        </w:numPr>
        <w:tabs>
          <w:tab w:val="clear" w:pos="1985"/>
        </w:tabs>
        <w:ind w:left="426" w:hanging="426"/>
        <w:contextualSpacing w:val="0"/>
      </w:pPr>
      <w:r w:rsidRPr="00D63D16">
        <w:t>Na objednatele přechází nebezpečí škody na věci okamžikem převzetí díla podle odst</w:t>
      </w:r>
      <w:r w:rsidR="00E95847" w:rsidRPr="00D63D16">
        <w:t>.</w:t>
      </w:r>
      <w:r w:rsidRPr="00D63D16">
        <w:t xml:space="preserve"> </w:t>
      </w:r>
      <w:r w:rsidR="00570AB6">
        <w:t>5</w:t>
      </w:r>
      <w:r w:rsidRPr="00D63D16">
        <w:t>.</w:t>
      </w:r>
    </w:p>
    <w:p w:rsidR="00883805" w:rsidRPr="00D63D16" w:rsidRDefault="00883805" w:rsidP="005E4F87">
      <w:pPr>
        <w:pStyle w:val="Odstavecseseznamem"/>
        <w:numPr>
          <w:ilvl w:val="0"/>
          <w:numId w:val="6"/>
        </w:numPr>
        <w:tabs>
          <w:tab w:val="clear" w:pos="1985"/>
        </w:tabs>
        <w:ind w:left="426" w:hanging="426"/>
        <w:contextualSpacing w:val="0"/>
      </w:pPr>
      <w:r w:rsidRPr="00D63D16">
        <w:t xml:space="preserve">O předání a převzetí díla </w:t>
      </w:r>
      <w:r w:rsidR="00D4479E">
        <w:t>dle čl. I odst. 3 písm. a) této smlouvy</w:t>
      </w:r>
      <w:r w:rsidR="00D4479E" w:rsidRPr="00D63D16">
        <w:t xml:space="preserve"> </w:t>
      </w:r>
      <w:r w:rsidRPr="00D63D16">
        <w:t>bude sepsán předávací</w:t>
      </w:r>
      <w:r w:rsidRPr="00C7562B">
        <w:t xml:space="preserve"> protokol podepsaný </w:t>
      </w:r>
      <w:r w:rsidR="00D63D16">
        <w:t>kontaktními osobami</w:t>
      </w:r>
      <w:r w:rsidRPr="00C7562B">
        <w:t xml:space="preserve"> objednatele a zhotovitele. Návrh předávacího </w:t>
      </w:r>
      <w:r w:rsidRPr="006B5BF8">
        <w:t xml:space="preserve">protokolu připraví zhotovitel. </w:t>
      </w:r>
      <w:r w:rsidRPr="00D63D16">
        <w:t xml:space="preserve">Změnu </w:t>
      </w:r>
      <w:r w:rsidR="00D63D16">
        <w:t xml:space="preserve">kontaktních </w:t>
      </w:r>
      <w:r w:rsidRPr="00D63D16">
        <w:t>osob nebo jejich kontaktních údajů v průběhu platnosti této smlouvy je možno provést jednostranně pouze na základě písemného oznámení druhé</w:t>
      </w:r>
      <w:r w:rsidR="00EF7880">
        <w:t xml:space="preserve"> smluvní</w:t>
      </w:r>
      <w:r w:rsidRPr="00D63D16">
        <w:t xml:space="preserve"> straně.</w:t>
      </w:r>
    </w:p>
    <w:p w:rsidR="006B5BF8" w:rsidRDefault="006B5BF8" w:rsidP="005E4F87">
      <w:pPr>
        <w:pStyle w:val="Odstavecseseznamem"/>
        <w:numPr>
          <w:ilvl w:val="0"/>
          <w:numId w:val="6"/>
        </w:numPr>
        <w:tabs>
          <w:tab w:val="clear" w:pos="1985"/>
        </w:tabs>
        <w:ind w:left="426" w:hanging="426"/>
        <w:contextualSpacing w:val="0"/>
      </w:pPr>
      <w:r>
        <w:t>Objednatel převezme díl</w:t>
      </w:r>
      <w:r w:rsidR="0075526F">
        <w:t>o</w:t>
      </w:r>
      <w:r>
        <w:t xml:space="preserve"> </w:t>
      </w:r>
      <w:r w:rsidR="00D4479E">
        <w:t xml:space="preserve">dle čl. I odst. 3 písm. a) této smlouvy </w:t>
      </w:r>
      <w:r>
        <w:t xml:space="preserve">bez vad a nedodělků. Objednatel není povinen převzít dílo ani s ojedinělými drobnými vadami, které samy o sobě ani ve spojení s jinými nebrání užívání </w:t>
      </w:r>
      <w:r w:rsidR="00865D61">
        <w:t xml:space="preserve">díla </w:t>
      </w:r>
      <w:r>
        <w:t>funkčně nebo esteticky, ani její užívání podstatným způsobem neomezují.</w:t>
      </w:r>
    </w:p>
    <w:p w:rsidR="00965F15" w:rsidRPr="0090566A" w:rsidRDefault="00965F15" w:rsidP="005E4F87">
      <w:pPr>
        <w:pStyle w:val="Odstavecseseznamem"/>
        <w:numPr>
          <w:ilvl w:val="0"/>
          <w:numId w:val="6"/>
        </w:numPr>
        <w:tabs>
          <w:tab w:val="clear" w:pos="1985"/>
        </w:tabs>
        <w:ind w:left="426" w:hanging="426"/>
        <w:contextualSpacing w:val="0"/>
      </w:pPr>
      <w:r>
        <w:lastRenderedPageBreak/>
        <w:t xml:space="preserve">Doba plnění pro předmět plnění smlouvy </w:t>
      </w:r>
      <w:r w:rsidR="004C70E2">
        <w:t xml:space="preserve">specifikovaný </w:t>
      </w:r>
      <w:r>
        <w:t xml:space="preserve">čl. I odst. 3. písm. </w:t>
      </w:r>
      <w:r w:rsidR="0064342B">
        <w:t>b</w:t>
      </w:r>
      <w:r>
        <w:t>)</w:t>
      </w:r>
      <w:r w:rsidR="003730F9">
        <w:t xml:space="preserve"> této smlouvy</w:t>
      </w:r>
      <w:r w:rsidR="00D92CED">
        <w:t>, tj. servisní činnost,</w:t>
      </w:r>
      <w:r w:rsidR="004C70E2">
        <w:t xml:space="preserve"> </w:t>
      </w:r>
      <w:r w:rsidR="006147B6">
        <w:t>trvá</w:t>
      </w:r>
      <w:r w:rsidR="003730F9">
        <w:t xml:space="preserve"> v souladu s čl. VIII</w:t>
      </w:r>
      <w:r w:rsidR="004C70E2">
        <w:t xml:space="preserve"> této smlouvy</w:t>
      </w:r>
      <w:r w:rsidR="006147B6">
        <w:t xml:space="preserve"> </w:t>
      </w:r>
      <w:r w:rsidR="00681D83">
        <w:t>po</w:t>
      </w:r>
      <w:r w:rsidR="006147B6">
        <w:t xml:space="preserve"> celou záruční dobu, tj. 60 měsíců ode dne </w:t>
      </w:r>
      <w:r w:rsidR="006147B6" w:rsidRPr="00DE78DD">
        <w:t xml:space="preserve">podpisu předávacího protokolu dle </w:t>
      </w:r>
      <w:r w:rsidR="006147B6" w:rsidRPr="0090566A">
        <w:t xml:space="preserve">odst. </w:t>
      </w:r>
      <w:r w:rsidR="001A7385">
        <w:t>5</w:t>
      </w:r>
      <w:r w:rsidR="004C70E2" w:rsidRPr="0090566A">
        <w:t>.</w:t>
      </w:r>
    </w:p>
    <w:p w:rsidR="006B1827" w:rsidRPr="00C96D65" w:rsidRDefault="00D23158" w:rsidP="00442656">
      <w:pPr>
        <w:pStyle w:val="Nadpis2"/>
      </w:pPr>
      <w:r>
        <w:br/>
      </w:r>
      <w:r w:rsidR="009E0597" w:rsidRPr="00C96D65">
        <w:t>Cena a platební podmínky</w:t>
      </w:r>
    </w:p>
    <w:p w:rsidR="009E0597" w:rsidRDefault="008C436D" w:rsidP="005E4F87">
      <w:pPr>
        <w:pStyle w:val="Odstavecseseznamem"/>
        <w:numPr>
          <w:ilvl w:val="0"/>
          <w:numId w:val="8"/>
        </w:numPr>
        <w:tabs>
          <w:tab w:val="clear" w:pos="1985"/>
          <w:tab w:val="left" w:pos="426"/>
        </w:tabs>
        <w:ind w:left="425" w:hanging="425"/>
        <w:contextualSpacing w:val="0"/>
      </w:pPr>
      <w:r w:rsidRPr="001713A3">
        <w:t xml:space="preserve">Celková cena za provedení díla </w:t>
      </w:r>
      <w:r w:rsidR="00843832">
        <w:t xml:space="preserve">dle čl. I odst. 3 písm. a) této smlouvy, </w:t>
      </w:r>
      <w:r w:rsidRPr="00E2140D">
        <w:t xml:space="preserve">včetně </w:t>
      </w:r>
      <w:r w:rsidR="00F859CC" w:rsidRPr="00E2140D">
        <w:t>odměny za</w:t>
      </w:r>
      <w:r w:rsidR="00E2140D">
        <w:t> </w:t>
      </w:r>
      <w:r w:rsidR="00230998" w:rsidRPr="00E2140D">
        <w:t xml:space="preserve">poskytnutá práva duševního vlastnictví </w:t>
      </w:r>
      <w:r w:rsidR="00F859CC" w:rsidRPr="00E2140D">
        <w:t>dle čl. V</w:t>
      </w:r>
      <w:r w:rsidR="003730F9" w:rsidRPr="00E2140D">
        <w:t>II</w:t>
      </w:r>
      <w:r w:rsidR="00B039B6" w:rsidRPr="00E2140D">
        <w:t xml:space="preserve"> </w:t>
      </w:r>
      <w:r w:rsidRPr="00E2140D">
        <w:t>této smlouvy</w:t>
      </w:r>
      <w:r w:rsidR="00843832" w:rsidRPr="00E2140D">
        <w:t>,</w:t>
      </w:r>
      <w:r w:rsidR="00AD237F" w:rsidRPr="001713A3">
        <w:t xml:space="preserve"> činí</w:t>
      </w:r>
      <w:r w:rsidR="001713A3">
        <w:t xml:space="preserve"> </w:t>
      </w:r>
      <w:r w:rsidR="00EE1598" w:rsidRPr="009E08F9">
        <w:rPr>
          <w:highlight w:val="yellow"/>
        </w:rPr>
        <w:t>…….</w:t>
      </w:r>
      <w:r w:rsidR="00AD237F" w:rsidRPr="009E08F9">
        <w:rPr>
          <w:highlight w:val="yellow"/>
        </w:rPr>
        <w:t>....</w:t>
      </w:r>
      <w:r w:rsidR="00EE1598" w:rsidRPr="009E08F9">
        <w:rPr>
          <w:highlight w:val="yellow"/>
        </w:rPr>
        <w:t>.</w:t>
      </w:r>
      <w:r w:rsidR="00AD237F" w:rsidRPr="009E08F9">
        <w:rPr>
          <w:highlight w:val="yellow"/>
        </w:rPr>
        <w:t>.</w:t>
      </w:r>
      <w:r w:rsidR="00EE1598" w:rsidRPr="009E08F9">
        <w:rPr>
          <w:highlight w:val="yellow"/>
        </w:rPr>
        <w:t>...</w:t>
      </w:r>
      <w:r w:rsidR="00AD237F" w:rsidRPr="009E08F9">
        <w:rPr>
          <w:highlight w:val="yellow"/>
        </w:rPr>
        <w:t>...</w:t>
      </w:r>
      <w:r w:rsidR="001713A3">
        <w:t xml:space="preserve"> </w:t>
      </w:r>
      <w:r w:rsidR="00AD237F" w:rsidRPr="001713A3">
        <w:t>Kč bez</w:t>
      </w:r>
      <w:r w:rsidR="00E2140D">
        <w:t> </w:t>
      </w:r>
      <w:r w:rsidR="00AD237F" w:rsidRPr="001713A3">
        <w:t xml:space="preserve">DPH, tj. </w:t>
      </w:r>
      <w:r w:rsidR="00AD237F" w:rsidRPr="009E08F9">
        <w:rPr>
          <w:highlight w:val="yellow"/>
        </w:rPr>
        <w:t>……</w:t>
      </w:r>
      <w:r w:rsidR="00EE1598" w:rsidRPr="009E08F9">
        <w:rPr>
          <w:highlight w:val="yellow"/>
        </w:rPr>
        <w:t>……....</w:t>
      </w:r>
      <w:r w:rsidR="00AD237F" w:rsidRPr="009E08F9">
        <w:rPr>
          <w:highlight w:val="yellow"/>
        </w:rPr>
        <w:t>…</w:t>
      </w:r>
      <w:r w:rsidR="00AD237F" w:rsidRPr="001713A3">
        <w:t xml:space="preserve"> Kč s DPH a je zároveň uvedena v položkovém členění </w:t>
      </w:r>
      <w:r w:rsidR="00230998" w:rsidRPr="001713A3">
        <w:t>v příloze č.</w:t>
      </w:r>
      <w:r w:rsidR="00E2140D">
        <w:t> </w:t>
      </w:r>
      <w:r w:rsidR="00230998" w:rsidRPr="001713A3">
        <w:t>1</w:t>
      </w:r>
      <w:r w:rsidR="0070469B">
        <w:t xml:space="preserve"> této smlouvy –</w:t>
      </w:r>
      <w:r w:rsidR="00230998" w:rsidRPr="001713A3">
        <w:t xml:space="preserve"> Kalkulace</w:t>
      </w:r>
      <w:r w:rsidR="007A787B">
        <w:t xml:space="preserve"> nabídkové</w:t>
      </w:r>
      <w:r w:rsidR="00230998" w:rsidRPr="001713A3">
        <w:t xml:space="preserve"> ceny</w:t>
      </w:r>
      <w:r w:rsidR="00AD237F" w:rsidRPr="001713A3">
        <w:t>.</w:t>
      </w:r>
      <w:r w:rsidR="00230998" w:rsidRPr="001713A3">
        <w:t xml:space="preserve"> </w:t>
      </w:r>
      <w:r w:rsidR="00AD237F" w:rsidRPr="001713A3">
        <w:t xml:space="preserve"> </w:t>
      </w:r>
    </w:p>
    <w:p w:rsidR="00682EAF" w:rsidRPr="00682EAF" w:rsidRDefault="00682EAF" w:rsidP="00682EAF">
      <w:pPr>
        <w:pStyle w:val="Odstavecseseznamem"/>
        <w:numPr>
          <w:ilvl w:val="0"/>
          <w:numId w:val="8"/>
        </w:numPr>
        <w:tabs>
          <w:tab w:val="clear" w:pos="1985"/>
          <w:tab w:val="left" w:pos="426"/>
        </w:tabs>
        <w:ind w:left="425" w:hanging="425"/>
        <w:contextualSpacing w:val="0"/>
        <w:rPr>
          <w:rFonts w:eastAsia="Calibri"/>
        </w:rPr>
      </w:pPr>
      <w:r w:rsidRPr="00682EAF">
        <w:rPr>
          <w:rFonts w:eastAsia="Calibri"/>
        </w:rPr>
        <w:t xml:space="preserve">Cena za servisní činnost dle čl. I odst. 3 písm. b) této smlouvy činí </w:t>
      </w:r>
      <w:r w:rsidRPr="00682EAF">
        <w:rPr>
          <w:rFonts w:eastAsia="Calibri"/>
          <w:highlight w:val="yellow"/>
        </w:rPr>
        <w:t>…………….</w:t>
      </w:r>
      <w:r w:rsidRPr="00682EAF">
        <w:rPr>
          <w:rFonts w:eastAsia="Calibri"/>
        </w:rPr>
        <w:t xml:space="preserve"> Kč bez DPH</w:t>
      </w:r>
      <w:r w:rsidR="00831C36">
        <w:rPr>
          <w:rFonts w:eastAsia="Calibri"/>
        </w:rPr>
        <w:t xml:space="preserve"> za</w:t>
      </w:r>
      <w:r w:rsidR="00AC41B3">
        <w:rPr>
          <w:rFonts w:eastAsia="Calibri"/>
        </w:rPr>
        <w:t> </w:t>
      </w:r>
      <w:r w:rsidR="00831C36">
        <w:rPr>
          <w:rFonts w:eastAsia="Calibri"/>
        </w:rPr>
        <w:t>měsíc</w:t>
      </w:r>
      <w:r w:rsidRPr="00682EAF">
        <w:rPr>
          <w:rFonts w:eastAsia="Calibri"/>
        </w:rPr>
        <w:t xml:space="preserve">, tj. </w:t>
      </w:r>
      <w:r w:rsidRPr="00682EAF">
        <w:rPr>
          <w:rFonts w:eastAsia="Calibri"/>
          <w:highlight w:val="yellow"/>
        </w:rPr>
        <w:t>…………………..</w:t>
      </w:r>
      <w:r w:rsidRPr="00682EAF">
        <w:rPr>
          <w:rFonts w:eastAsia="Calibri"/>
        </w:rPr>
        <w:t xml:space="preserve"> Kč s DPH </w:t>
      </w:r>
      <w:r w:rsidR="00831C36">
        <w:rPr>
          <w:rFonts w:eastAsia="Calibri"/>
        </w:rPr>
        <w:t xml:space="preserve">za měsíc </w:t>
      </w:r>
      <w:r w:rsidRPr="00682EAF">
        <w:rPr>
          <w:rFonts w:eastAsia="Calibri"/>
        </w:rPr>
        <w:t>a je zároveň uvedena v</w:t>
      </w:r>
      <w:r w:rsidR="00D4479E">
        <w:rPr>
          <w:rFonts w:eastAsia="Calibri"/>
        </w:rPr>
        <w:t> </w:t>
      </w:r>
      <w:r w:rsidRPr="00682EAF">
        <w:rPr>
          <w:rFonts w:eastAsia="Calibri"/>
        </w:rPr>
        <w:t>příloze č. 1 – Kalkulace nabídkové ceny.</w:t>
      </w:r>
    </w:p>
    <w:p w:rsidR="009E0597" w:rsidRPr="005B7116" w:rsidRDefault="009E0597" w:rsidP="005E4F87">
      <w:pPr>
        <w:pStyle w:val="Odstavecseseznamem"/>
        <w:numPr>
          <w:ilvl w:val="0"/>
          <w:numId w:val="8"/>
        </w:numPr>
        <w:tabs>
          <w:tab w:val="clear" w:pos="1985"/>
          <w:tab w:val="left" w:pos="426"/>
        </w:tabs>
        <w:ind w:left="425" w:hanging="425"/>
        <w:contextualSpacing w:val="0"/>
        <w:rPr>
          <w:bCs/>
        </w:rPr>
      </w:pPr>
      <w:r w:rsidRPr="001713A3">
        <w:t>Celková cena</w:t>
      </w:r>
      <w:r w:rsidR="005A7F58">
        <w:t xml:space="preserve"> za provedení díla</w:t>
      </w:r>
      <w:r w:rsidRPr="001713A3">
        <w:t xml:space="preserve"> obsahuje veškeré náklady zhotovitele nutné nebo související s řádným plněním předm</w:t>
      </w:r>
      <w:r w:rsidR="00843832">
        <w:t>ětu této smlouvy, tj. i činnosti</w:t>
      </w:r>
      <w:r w:rsidRPr="001713A3">
        <w:t xml:space="preserve"> a související výkon</w:t>
      </w:r>
      <w:r w:rsidR="00843832">
        <w:t>y</w:t>
      </w:r>
      <w:r w:rsidRPr="001713A3">
        <w:t xml:space="preserve">, které nejsou v této smlouvě výslovně uvedeny, ale zhotovitel, jakožto odborník, o nich ví nebo má vědět, že jsou nezbytné pro </w:t>
      </w:r>
      <w:r w:rsidR="00AD237F" w:rsidRPr="001713A3">
        <w:t>zhotovení díla</w:t>
      </w:r>
      <w:r w:rsidR="00230998" w:rsidRPr="001713A3">
        <w:t xml:space="preserve"> (tj. zejména zařízení staveniště, dopravy, odvozu a likvidace vybouraných materiálů</w:t>
      </w:r>
      <w:r w:rsidR="003D59C8">
        <w:t xml:space="preserve"> včetně demontovaného výtahu</w:t>
      </w:r>
      <w:r w:rsidR="00230998" w:rsidRPr="001713A3">
        <w:t xml:space="preserve"> </w:t>
      </w:r>
      <w:r w:rsidR="003D59C8">
        <w:t xml:space="preserve">a ekologické likvidace veškerých odpadů </w:t>
      </w:r>
      <w:r w:rsidR="00230998" w:rsidRPr="001713A3">
        <w:t>a veškerých ostatních nákladů souvisejících s řádným provedením díla)</w:t>
      </w:r>
      <w:r w:rsidRPr="001713A3">
        <w:t>.</w:t>
      </w:r>
      <w:r w:rsidR="008C7FA0">
        <w:t xml:space="preserve"> Odpad vzniklý při realizaci díla je považován za odpad zhotovitele.</w:t>
      </w:r>
    </w:p>
    <w:p w:rsidR="00FF5D4F" w:rsidRDefault="00FF5D4F" w:rsidP="005E4F87">
      <w:pPr>
        <w:pStyle w:val="Odstavecseseznamem"/>
        <w:numPr>
          <w:ilvl w:val="0"/>
          <w:numId w:val="8"/>
        </w:numPr>
        <w:tabs>
          <w:tab w:val="clear" w:pos="1985"/>
          <w:tab w:val="left" w:pos="426"/>
        </w:tabs>
        <w:ind w:left="425" w:hanging="425"/>
        <w:contextualSpacing w:val="0"/>
        <w:rPr>
          <w:rFonts w:eastAsia="Calibri"/>
        </w:rPr>
      </w:pPr>
      <w:r w:rsidRPr="005B7116">
        <w:rPr>
          <w:rFonts w:eastAsia="Calibri"/>
        </w:rPr>
        <w:t>Celková cena</w:t>
      </w:r>
      <w:r w:rsidR="005A7F58" w:rsidRPr="005B7116">
        <w:rPr>
          <w:rFonts w:eastAsia="Calibri"/>
        </w:rPr>
        <w:t xml:space="preserve"> za provedení díla</w:t>
      </w:r>
      <w:r w:rsidRPr="005B7116">
        <w:rPr>
          <w:rFonts w:eastAsia="Calibri"/>
        </w:rPr>
        <w:t xml:space="preserve"> je nepřekročitelná, s výjimkou změny sazby DPH. Cena bude změněna pouze v případě změny sazby DPH, a to pouze o částku odpovídající této změně. </w:t>
      </w:r>
    </w:p>
    <w:p w:rsidR="00843832" w:rsidRPr="005B7116" w:rsidRDefault="00843832" w:rsidP="005E4F87">
      <w:pPr>
        <w:pStyle w:val="Odstavecseseznamem"/>
        <w:numPr>
          <w:ilvl w:val="0"/>
          <w:numId w:val="8"/>
        </w:numPr>
        <w:tabs>
          <w:tab w:val="clear" w:pos="1985"/>
          <w:tab w:val="left" w:pos="426"/>
        </w:tabs>
        <w:ind w:left="425" w:hanging="425"/>
        <w:contextualSpacing w:val="0"/>
        <w:rPr>
          <w:rFonts w:eastAsia="Calibri"/>
        </w:rPr>
      </w:pPr>
      <w:r>
        <w:t xml:space="preserve">Cena </w:t>
      </w:r>
      <w:r>
        <w:rPr>
          <w:rFonts w:eastAsia="Calibri"/>
        </w:rPr>
        <w:t xml:space="preserve">za servisní činnost obsahuje veškeré náklady zhotovitele nutné nebo související s řádným plněním předmětu této smlouvy </w:t>
      </w:r>
      <w:r>
        <w:t>tj. i činnosti</w:t>
      </w:r>
      <w:r w:rsidRPr="001713A3">
        <w:t xml:space="preserve"> a související výkon</w:t>
      </w:r>
      <w:r>
        <w:t>y</w:t>
      </w:r>
      <w:r w:rsidRPr="001713A3">
        <w:t xml:space="preserve">, které nejsou v této smlouvě výslovně uvedeny, ale zhotovitel, jakožto odborník, o nich ví nebo má vědět, že jsou nezbytné pro </w:t>
      </w:r>
      <w:r w:rsidR="00AD02A9">
        <w:t>plnění servisní činnosti</w:t>
      </w:r>
      <w:r w:rsidRPr="001713A3">
        <w:t xml:space="preserve"> (tj. zejména</w:t>
      </w:r>
      <w:r>
        <w:t xml:space="preserve"> náklady na dopravu do místa plnění</w:t>
      </w:r>
      <w:r w:rsidR="00AD02A9">
        <w:t>, v</w:t>
      </w:r>
      <w:r w:rsidR="00AD02A9" w:rsidRPr="00A87EAE">
        <w:t>eškerý po</w:t>
      </w:r>
      <w:r w:rsidR="00AD02A9">
        <w:t>mocný materiál, oleje, mazadla,</w:t>
      </w:r>
      <w:r w:rsidR="00AD02A9" w:rsidRPr="00A87EAE">
        <w:t xml:space="preserve"> čisticí prostředky</w:t>
      </w:r>
      <w:r w:rsidR="00AD02A9">
        <w:t xml:space="preserve"> apod.)</w:t>
      </w:r>
      <w:r w:rsidR="008C7FA0">
        <w:t xml:space="preserve"> Odpad vzniklý při servisní činnosti je považován za odpad zhotovitele.</w:t>
      </w:r>
    </w:p>
    <w:p w:rsidR="00407144" w:rsidRDefault="00DF0286" w:rsidP="00DF0286">
      <w:pPr>
        <w:pStyle w:val="Odstavecseseznamem"/>
        <w:numPr>
          <w:ilvl w:val="0"/>
          <w:numId w:val="8"/>
        </w:numPr>
        <w:tabs>
          <w:tab w:val="clear" w:pos="1985"/>
          <w:tab w:val="left" w:pos="426"/>
        </w:tabs>
        <w:ind w:left="426" w:hanging="426"/>
        <w:contextualSpacing w:val="0"/>
      </w:pPr>
      <w:r w:rsidRPr="00DF0286">
        <w:t>Objednatel u</w:t>
      </w:r>
      <w:r>
        <w:t xml:space="preserve">hradí zhotoviteli dílčí platbu </w:t>
      </w:r>
      <w:r w:rsidRPr="00DF0286">
        <w:t>z cel</w:t>
      </w:r>
      <w:r>
        <w:t>kové ceny za provedení díla</w:t>
      </w:r>
      <w:r w:rsidR="00740B43">
        <w:t xml:space="preserve"> dle odst. 1 tohoto článku</w:t>
      </w:r>
      <w:r w:rsidR="004B486B">
        <w:t>, a to</w:t>
      </w:r>
      <w:r>
        <w:t xml:space="preserve"> po </w:t>
      </w:r>
      <w:r w:rsidRPr="00DF0286">
        <w:t>provedení stavební připravenosti pro montáž technologie výt</w:t>
      </w:r>
      <w:r w:rsidR="004B486B">
        <w:t>ahu. Tzn.</w:t>
      </w:r>
      <w:r w:rsidR="00FD060E">
        <w:t>,</w:t>
      </w:r>
      <w:r w:rsidR="004B486B">
        <w:t xml:space="preserve"> že objednatel</w:t>
      </w:r>
      <w:r w:rsidR="00740B43">
        <w:t xml:space="preserve"> uhradí zhotoviteli</w:t>
      </w:r>
      <w:r>
        <w:t xml:space="preserve"> příslušnou část ceny</w:t>
      </w:r>
      <w:r w:rsidRPr="00DF0286">
        <w:t xml:space="preserve"> odpovídající</w:t>
      </w:r>
      <w:r>
        <w:t xml:space="preserve"> hodnotě</w:t>
      </w:r>
      <w:r w:rsidRPr="00DF0286">
        <w:t xml:space="preserve"> </w:t>
      </w:r>
      <w:r w:rsidR="00494368">
        <w:t xml:space="preserve">skutečně </w:t>
      </w:r>
      <w:r w:rsidRPr="00DF0286">
        <w:t>proveden</w:t>
      </w:r>
      <w:r>
        <w:t>ých</w:t>
      </w:r>
      <w:r w:rsidRPr="00DF0286">
        <w:t xml:space="preserve"> pr</w:t>
      </w:r>
      <w:r>
        <w:t>a</w:t>
      </w:r>
      <w:r w:rsidRPr="00DF0286">
        <w:t>c</w:t>
      </w:r>
      <w:r>
        <w:t>í</w:t>
      </w:r>
      <w:r w:rsidR="00206BD0">
        <w:t xml:space="preserve"> dle položkových cen uvedených v příloze č. 1 smlouvy</w:t>
      </w:r>
      <w:r w:rsidR="00EB7809">
        <w:t>, maximálně však do výše 15 % z celkové ceny za provedení díla dle odstavc</w:t>
      </w:r>
      <w:r w:rsidR="00332E0A">
        <w:t>e</w:t>
      </w:r>
      <w:r w:rsidR="00EB7809">
        <w:t xml:space="preserve"> 1 tohoto článku</w:t>
      </w:r>
      <w:r w:rsidR="00206BD0">
        <w:t>. S</w:t>
      </w:r>
      <w:r w:rsidRPr="00DF0286">
        <w:t>tavební připravenost musí být potvrzena autorským dozorem a technickým dozorem stavebníka ve</w:t>
      </w:r>
      <w:r w:rsidR="00740B43">
        <w:t> </w:t>
      </w:r>
      <w:r w:rsidRPr="00DF0286">
        <w:t>stavebním deníku.</w:t>
      </w:r>
    </w:p>
    <w:p w:rsidR="005A1308" w:rsidRDefault="005A1308" w:rsidP="005A1308">
      <w:pPr>
        <w:pStyle w:val="Odstavecseseznamem"/>
        <w:numPr>
          <w:ilvl w:val="0"/>
          <w:numId w:val="8"/>
        </w:numPr>
        <w:tabs>
          <w:tab w:val="clear" w:pos="1985"/>
          <w:tab w:val="left" w:pos="426"/>
        </w:tabs>
        <w:ind w:left="425" w:hanging="425"/>
        <w:contextualSpacing w:val="0"/>
      </w:pPr>
      <w:r w:rsidRPr="005A1308">
        <w:t xml:space="preserve">Doplatek </w:t>
      </w:r>
      <w:r>
        <w:t>rozdílu mezi platbou uhrazenou dle odst. 6</w:t>
      </w:r>
      <w:r w:rsidR="003E38C0">
        <w:t xml:space="preserve"> tohoto článku</w:t>
      </w:r>
      <w:r>
        <w:t xml:space="preserve"> a </w:t>
      </w:r>
      <w:r w:rsidRPr="005A1308">
        <w:t>celkov</w:t>
      </w:r>
      <w:r w:rsidR="0010648B">
        <w:t>ou</w:t>
      </w:r>
      <w:r w:rsidRPr="005A1308">
        <w:t xml:space="preserve"> cen</w:t>
      </w:r>
      <w:r w:rsidR="0010648B">
        <w:t>ou</w:t>
      </w:r>
      <w:r w:rsidRPr="005A1308">
        <w:t xml:space="preserve"> za</w:t>
      </w:r>
      <w:r w:rsidR="003E38C0">
        <w:t> </w:t>
      </w:r>
      <w:r w:rsidRPr="005A1308">
        <w:t>provedení díla</w:t>
      </w:r>
      <w:r>
        <w:t xml:space="preserve"> dle odst. 1</w:t>
      </w:r>
      <w:r w:rsidR="003E38C0">
        <w:t xml:space="preserve"> tohoto článku</w:t>
      </w:r>
      <w:r w:rsidRPr="005A1308">
        <w:t xml:space="preserve"> bude objednatelem zaplacen zhotoviteli po</w:t>
      </w:r>
      <w:r w:rsidR="00960AFB">
        <w:t> </w:t>
      </w:r>
      <w:r w:rsidR="0010648B">
        <w:t xml:space="preserve">dokončení díla dle čl. I odst. 3 písm. a) této smlouvy, </w:t>
      </w:r>
      <w:r w:rsidRPr="005A1308">
        <w:t>odstranění případných vad, nedodělků a předání a převzetí díla a vyklizení st</w:t>
      </w:r>
      <w:r>
        <w:t>aveniště</w:t>
      </w:r>
      <w:r w:rsidRPr="005A1308">
        <w:t xml:space="preserve">.  </w:t>
      </w:r>
    </w:p>
    <w:p w:rsidR="00F87337" w:rsidRPr="00407144" w:rsidRDefault="00F87337" w:rsidP="005E4F87">
      <w:pPr>
        <w:pStyle w:val="Odstavecseseznamem"/>
        <w:numPr>
          <w:ilvl w:val="0"/>
          <w:numId w:val="8"/>
        </w:numPr>
        <w:tabs>
          <w:tab w:val="clear" w:pos="1985"/>
          <w:tab w:val="left" w:pos="426"/>
        </w:tabs>
        <w:ind w:left="425" w:hanging="425"/>
        <w:contextualSpacing w:val="0"/>
      </w:pPr>
      <w:r w:rsidRPr="00407144">
        <w:t>Zaplaceny budou pouze skutečně a řádně provedené</w:t>
      </w:r>
      <w:r w:rsidR="00102AF6">
        <w:t xml:space="preserve"> </w:t>
      </w:r>
      <w:r w:rsidRPr="00407144">
        <w:t>p</w:t>
      </w:r>
      <w:r w:rsidR="00BB492B">
        <w:t>ráce včetně použitého materiálu, jakož i provedené servisní činnosti.</w:t>
      </w:r>
      <w:r w:rsidRPr="00407144">
        <w:t xml:space="preserve"> </w:t>
      </w:r>
    </w:p>
    <w:p w:rsidR="00F87337" w:rsidRDefault="00F87337" w:rsidP="005E4F87">
      <w:pPr>
        <w:pStyle w:val="Odstavecseseznamem"/>
        <w:numPr>
          <w:ilvl w:val="0"/>
          <w:numId w:val="8"/>
        </w:numPr>
        <w:tabs>
          <w:tab w:val="clear" w:pos="1985"/>
          <w:tab w:val="left" w:pos="426"/>
        </w:tabs>
        <w:ind w:left="425" w:hanging="425"/>
        <w:contextualSpacing w:val="0"/>
      </w:pPr>
      <w:r w:rsidRPr="00F87337">
        <w:t xml:space="preserve">Objednatel si vyhrazuje právo nezaplatit zhotoviteli </w:t>
      </w:r>
      <w:r w:rsidR="00AE6625">
        <w:t xml:space="preserve">zejména </w:t>
      </w:r>
      <w:r w:rsidR="001B1DB5">
        <w:t>neprovedené</w:t>
      </w:r>
      <w:r w:rsidRPr="00F87337">
        <w:t xml:space="preserve"> práce anebo materiál</w:t>
      </w:r>
      <w:r w:rsidR="001B1DB5">
        <w:t xml:space="preserve"> nezapracovaný do díla,</w:t>
      </w:r>
      <w:r w:rsidRPr="00F87337">
        <w:t xml:space="preserve"> z</w:t>
      </w:r>
      <w:r w:rsidR="001B1DB5">
        <w:t> </w:t>
      </w:r>
      <w:r w:rsidRPr="00F87337">
        <w:t>důvodu vad</w:t>
      </w:r>
      <w:r w:rsidR="00102AF6">
        <w:t xml:space="preserve"> a nedodělků</w:t>
      </w:r>
      <w:r w:rsidRPr="00F87337">
        <w:t xml:space="preserve"> příslušné části provedeného díla, na kterém byly práce provedeny nebo použit příslušný materiál.</w:t>
      </w:r>
    </w:p>
    <w:p w:rsidR="00F87337" w:rsidRPr="00365312" w:rsidRDefault="0003556E" w:rsidP="005E4F87">
      <w:pPr>
        <w:pStyle w:val="Odstavecseseznamem"/>
        <w:numPr>
          <w:ilvl w:val="0"/>
          <w:numId w:val="8"/>
        </w:numPr>
        <w:tabs>
          <w:tab w:val="clear" w:pos="1985"/>
          <w:tab w:val="left" w:pos="426"/>
        </w:tabs>
        <w:ind w:left="425" w:hanging="425"/>
        <w:contextualSpacing w:val="0"/>
      </w:pPr>
      <w:r>
        <w:t>Faktura zhotovitele</w:t>
      </w:r>
      <w:r w:rsidR="00192A9E">
        <w:t xml:space="preserve"> </w:t>
      </w:r>
      <w:r w:rsidR="008326E1">
        <w:t>za provedení</w:t>
      </w:r>
      <w:r w:rsidR="00192A9E">
        <w:t xml:space="preserve"> díl</w:t>
      </w:r>
      <w:r w:rsidR="008326E1">
        <w:t>a</w:t>
      </w:r>
      <w:r w:rsidR="001F0F2A">
        <w:t>,</w:t>
      </w:r>
      <w:r w:rsidR="00EF7880">
        <w:t xml:space="preserve"> </w:t>
      </w:r>
      <w:r w:rsidR="00D4479E">
        <w:t>resp. části díla</w:t>
      </w:r>
      <w:r w:rsidR="001F0F2A">
        <w:t>,</w:t>
      </w:r>
      <w:r w:rsidR="00D4479E">
        <w:t xml:space="preserve"> </w:t>
      </w:r>
      <w:r w:rsidR="00F87337" w:rsidRPr="00407144">
        <w:t xml:space="preserve">musí </w:t>
      </w:r>
      <w:r w:rsidR="00192A9E">
        <w:t xml:space="preserve">vždy </w:t>
      </w:r>
      <w:r w:rsidR="00F87337" w:rsidRPr="00407144">
        <w:t xml:space="preserve">obsahovat </w:t>
      </w:r>
      <w:r w:rsidR="00192A9E">
        <w:t>náležitosti obchodní listiny dle § 435 občanského zákoníku a daňového dokladu dle zákona č. 563/1991 Sb., o účetnictví, ve</w:t>
      </w:r>
      <w:r w:rsidR="008326E1">
        <w:t> </w:t>
      </w:r>
      <w:r w:rsidR="00192A9E">
        <w:t xml:space="preserve">znění pozdějších předpisů a dle zákona č. 235/2004 Sb., o dani z přidané </w:t>
      </w:r>
      <w:r w:rsidR="00192A9E">
        <w:lastRenderedPageBreak/>
        <w:t>hodnoty, ve znění pozdějších předpisů</w:t>
      </w:r>
      <w:r w:rsidR="00F87337" w:rsidRPr="00407144">
        <w:t xml:space="preserve">, evidenční číslo této smlouvy </w:t>
      </w:r>
      <w:r w:rsidR="00F87337" w:rsidRPr="005C4AB9">
        <w:t>uvedené v</w:t>
      </w:r>
      <w:r w:rsidR="00192A9E">
        <w:t xml:space="preserve"> jejím </w:t>
      </w:r>
      <w:r w:rsidR="00F87337" w:rsidRPr="005C4AB9">
        <w:t>záhlaví a</w:t>
      </w:r>
      <w:r w:rsidR="001441F1">
        <w:t> </w:t>
      </w:r>
      <w:r w:rsidR="00F87337" w:rsidRPr="005C4AB9">
        <w:t>její přílohou bude</w:t>
      </w:r>
      <w:r w:rsidR="00365312">
        <w:t xml:space="preserve"> </w:t>
      </w:r>
      <w:r w:rsidR="00F87337" w:rsidRPr="00365312">
        <w:t>kopie objednatelem potvrzeného předávacího protokolu o předání a</w:t>
      </w:r>
      <w:r w:rsidR="00C547AF">
        <w:t> </w:t>
      </w:r>
      <w:r w:rsidR="00F87337" w:rsidRPr="00365312">
        <w:t xml:space="preserve">převzetí </w:t>
      </w:r>
      <w:r w:rsidR="008326E1">
        <w:t xml:space="preserve">části </w:t>
      </w:r>
      <w:r w:rsidR="00F87337" w:rsidRPr="00365312">
        <w:t>díla</w:t>
      </w:r>
      <w:r w:rsidR="008326E1">
        <w:t>,</w:t>
      </w:r>
      <w:r w:rsidR="00F87337" w:rsidRPr="00365312">
        <w:t xml:space="preserve"> včetně soupisu</w:t>
      </w:r>
      <w:r w:rsidR="001B1DB5" w:rsidRPr="00365312">
        <w:t xml:space="preserve"> skutečně provedených</w:t>
      </w:r>
      <w:r w:rsidR="00F87337" w:rsidRPr="00365312">
        <w:t xml:space="preserve"> prací a</w:t>
      </w:r>
      <w:r w:rsidR="001B1DB5" w:rsidRPr="00365312">
        <w:t> </w:t>
      </w:r>
      <w:r w:rsidR="00F87337" w:rsidRPr="00365312">
        <w:t>použitého materiálu s</w:t>
      </w:r>
      <w:r w:rsidR="00BC776B">
        <w:t> </w:t>
      </w:r>
      <w:r w:rsidR="00F87337" w:rsidRPr="00365312">
        <w:t xml:space="preserve">uvedením položkových cen ve struktuře dle přílohy č. 1 </w:t>
      </w:r>
      <w:r w:rsidR="00BC776B">
        <w:t xml:space="preserve">této </w:t>
      </w:r>
      <w:r w:rsidR="00F87337" w:rsidRPr="00365312">
        <w:t>smlouvy.</w:t>
      </w:r>
    </w:p>
    <w:p w:rsidR="00D86D83" w:rsidRDefault="00D86D83" w:rsidP="005E4F87">
      <w:pPr>
        <w:pStyle w:val="Odstavecseseznamem"/>
        <w:numPr>
          <w:ilvl w:val="0"/>
          <w:numId w:val="8"/>
        </w:numPr>
        <w:tabs>
          <w:tab w:val="clear" w:pos="1985"/>
          <w:tab w:val="left" w:pos="426"/>
        </w:tabs>
        <w:ind w:left="425" w:hanging="425"/>
        <w:contextualSpacing w:val="0"/>
      </w:pPr>
      <w:r>
        <w:t>Soupis</w:t>
      </w:r>
      <w:r w:rsidR="001B1DB5">
        <w:t xml:space="preserve"> skutečně</w:t>
      </w:r>
      <w:r>
        <w:t xml:space="preserve"> provedených prací </w:t>
      </w:r>
      <w:r w:rsidR="000825DB">
        <w:t xml:space="preserve">a použitého materiálu </w:t>
      </w:r>
      <w:r>
        <w:t xml:space="preserve">musí být </w:t>
      </w:r>
      <w:r w:rsidR="000825DB">
        <w:t>podepsán</w:t>
      </w:r>
      <w:r>
        <w:t xml:space="preserve"> technickým dozorem stavebníka</w:t>
      </w:r>
      <w:r w:rsidR="000825DB">
        <w:t xml:space="preserve"> a kontaktní osobou objednatele</w:t>
      </w:r>
      <w:r>
        <w:t>.</w:t>
      </w:r>
    </w:p>
    <w:p w:rsidR="008326E1" w:rsidRPr="00D86D83" w:rsidRDefault="008326E1" w:rsidP="005E4F87">
      <w:pPr>
        <w:pStyle w:val="Odstavecseseznamem"/>
        <w:numPr>
          <w:ilvl w:val="0"/>
          <w:numId w:val="8"/>
        </w:numPr>
        <w:tabs>
          <w:tab w:val="clear" w:pos="1985"/>
          <w:tab w:val="left" w:pos="426"/>
        </w:tabs>
        <w:ind w:left="425" w:hanging="425"/>
        <w:contextualSpacing w:val="0"/>
      </w:pPr>
      <w:r>
        <w:t>Servisní činnosti je zhotovitel oprávněn fakturovat objednateli měsíčně zpětně, a to na základě faktury zhotovitele, příkazem k úhradě. Zhotovitel je povinen vystavit fakturu vždy do 10. dne v měsíci za uplynulý kalendářní měsíc. Faktura zhotovitele musí obsahovat náležitosti obchodní listiny dle § 435 občanského zákoníku a daňového dokladu dle zákona č. 563/1991 Sb., o účetnictví, ve znění pozdějších předpisů a dle zákona č. 235/2004 Sb., o dani z přidané hodnoty, ve znění pozdějších předpisů. Přílohou faktury musí být vždy seznam provedených servisních činností, obsahující počet servisních zásahů a jejich bližší specifikaci, případně odkaz na</w:t>
      </w:r>
      <w:r w:rsidR="003206CA">
        <w:t> </w:t>
      </w:r>
      <w:r>
        <w:t xml:space="preserve">záznamy v Knize </w:t>
      </w:r>
      <w:r>
        <w:rPr>
          <w:snapToGrid w:val="0"/>
        </w:rPr>
        <w:t>odborných prohlídek či protokoly z odborných zkoušek</w:t>
      </w:r>
      <w:r>
        <w:t>. Tento seznam provedených servisních činností bude podepsaný oprávněnou osobou objednatele a zhotovitele. Na faktuře musí být uvedeno evidenční číslo této smlouvy uvedené v záhlaví této smlouvy.</w:t>
      </w:r>
    </w:p>
    <w:p w:rsidR="004D20E5" w:rsidRPr="00332E0A" w:rsidRDefault="00FD1AF5" w:rsidP="00FC7EB6">
      <w:pPr>
        <w:pStyle w:val="Odstavecseseznamem"/>
        <w:numPr>
          <w:ilvl w:val="0"/>
          <w:numId w:val="8"/>
        </w:numPr>
        <w:tabs>
          <w:tab w:val="clear" w:pos="1985"/>
          <w:tab w:val="left" w:pos="426"/>
        </w:tabs>
        <w:ind w:left="426" w:hanging="426"/>
        <w:contextualSpacing w:val="0"/>
      </w:pPr>
      <w:r w:rsidRPr="00332E0A">
        <w:t xml:space="preserve">V případě, že faktura nebude mít </w:t>
      </w:r>
      <w:r w:rsidR="00FC7EB6" w:rsidRPr="00332E0A">
        <w:t>stanovené</w:t>
      </w:r>
      <w:r w:rsidRPr="00332E0A">
        <w:t xml:space="preserve"> náležitosti nebo bude obsahovat </w:t>
      </w:r>
      <w:r w:rsidR="00FC7EB6" w:rsidRPr="00332E0A">
        <w:t>chybné</w:t>
      </w:r>
      <w:r w:rsidRPr="00332E0A">
        <w:t xml:space="preserve"> údaje, je objednatel oprávněn </w:t>
      </w:r>
      <w:r w:rsidR="00FC7EB6" w:rsidRPr="00332E0A">
        <w:t xml:space="preserve">tuto fakturu ve </w:t>
      </w:r>
      <w:r w:rsidRPr="00332E0A">
        <w:t xml:space="preserve">lhůtě </w:t>
      </w:r>
      <w:r w:rsidR="00FC7EB6" w:rsidRPr="00332E0A">
        <w:t xml:space="preserve">její </w:t>
      </w:r>
      <w:r w:rsidRPr="00332E0A">
        <w:t xml:space="preserve">splatnosti </w:t>
      </w:r>
      <w:r w:rsidR="00FC7EB6" w:rsidRPr="00332E0A">
        <w:t xml:space="preserve">vrátit zhotoviteli </w:t>
      </w:r>
      <w:r w:rsidRPr="00332E0A">
        <w:t>zpět k</w:t>
      </w:r>
      <w:r w:rsidR="00FC7EB6" w:rsidRPr="00332E0A">
        <w:t> opravě či doplnění, aniž se tím</w:t>
      </w:r>
      <w:r w:rsidRPr="00332E0A">
        <w:t xml:space="preserve"> dostane do prodlení s</w:t>
      </w:r>
      <w:r w:rsidR="00FC7EB6" w:rsidRPr="00332E0A">
        <w:t> úhradou faktury. Důvod případného vrácení faktury musí být objednatelem jednoznačně vymezen.</w:t>
      </w:r>
    </w:p>
    <w:p w:rsidR="00FD1AF5" w:rsidRPr="00332E0A" w:rsidRDefault="00FD1AF5" w:rsidP="004D20E5">
      <w:pPr>
        <w:pStyle w:val="Odstavecseseznamem"/>
        <w:numPr>
          <w:ilvl w:val="0"/>
          <w:numId w:val="8"/>
        </w:numPr>
        <w:tabs>
          <w:tab w:val="clear" w:pos="1985"/>
          <w:tab w:val="left" w:pos="426"/>
        </w:tabs>
        <w:contextualSpacing w:val="0"/>
      </w:pPr>
      <w:r w:rsidRPr="00332E0A">
        <w:t xml:space="preserve"> </w:t>
      </w:r>
      <w:r w:rsidR="004D20E5" w:rsidRPr="00332E0A">
        <w:t>Dodavatel je oprávněn fakturu včetně všech jejích příloh vystavit v elektronické formě dle § 26 odst. 4 zákona č. 235/2004 Sb., o dani z přidané hodnoty, ve znění pozdějších předpisů, a to ve formátu ISDOC nebo ISDOCX verze 5.2 nebo vyšší. Elektronickou fakturu je možné zaslat datovou schránkou (identifikace: trfaa33) nebo elektronickou poštou na adresu posta@vlada.cz a v případě e-mailů opatřených zaručeným elektronickým podpisem taktéž na adresu edesk@vlada.cz.</w:t>
      </w:r>
    </w:p>
    <w:p w:rsidR="009E0597" w:rsidRDefault="00DF35AB" w:rsidP="005E4F87">
      <w:pPr>
        <w:pStyle w:val="Odstavecseseznamem"/>
        <w:numPr>
          <w:ilvl w:val="0"/>
          <w:numId w:val="8"/>
        </w:numPr>
        <w:tabs>
          <w:tab w:val="clear" w:pos="1985"/>
          <w:tab w:val="left" w:pos="426"/>
        </w:tabs>
        <w:ind w:left="425" w:hanging="425"/>
        <w:contextualSpacing w:val="0"/>
      </w:pPr>
      <w:r>
        <w:t xml:space="preserve">Objednatel </w:t>
      </w:r>
      <w:r w:rsidR="009E0597" w:rsidRPr="005C4AB9">
        <w:t xml:space="preserve">hradí fakturu bezhotovostně převodem na účet zhotovitele </w:t>
      </w:r>
      <w:r w:rsidR="001C7577" w:rsidRPr="005C4AB9">
        <w:t xml:space="preserve">uvedený v záhlaví této smlouvy </w:t>
      </w:r>
      <w:r w:rsidR="009E0597" w:rsidRPr="005C4AB9">
        <w:t>do 21 dnů ode dne obdržení úplné a správné faktury. Zaplacením se</w:t>
      </w:r>
      <w:r w:rsidR="009E0597" w:rsidRPr="006D101F">
        <w:t xml:space="preserve"> rozumí odepsání finanční částky z účtu objednatele ve prospěch zhotovitele.</w:t>
      </w:r>
    </w:p>
    <w:p w:rsidR="001C7577" w:rsidRPr="006D101F" w:rsidRDefault="001C7577" w:rsidP="005E4F87">
      <w:pPr>
        <w:pStyle w:val="Odstavecseseznamem"/>
        <w:numPr>
          <w:ilvl w:val="0"/>
          <w:numId w:val="8"/>
        </w:numPr>
        <w:tabs>
          <w:tab w:val="clear" w:pos="1985"/>
          <w:tab w:val="left" w:pos="426"/>
        </w:tabs>
        <w:ind w:left="425" w:hanging="425"/>
        <w:contextualSpacing w:val="0"/>
      </w:pPr>
      <w:r>
        <w:t>Změnu účtu, na který je objednatel povinen hradit platbu, je zhotovitel oprávněn provést jednostranným písemným oznámením objednateli.</w:t>
      </w:r>
    </w:p>
    <w:p w:rsidR="009E0597" w:rsidRPr="00D51EF5" w:rsidRDefault="00D23158" w:rsidP="003A3F15">
      <w:pPr>
        <w:pStyle w:val="Nadpis2"/>
        <w:ind w:left="709" w:hanging="709"/>
      </w:pPr>
      <w:r>
        <w:br/>
      </w:r>
      <w:r w:rsidR="009E0597" w:rsidRPr="00D51EF5">
        <w:t>Práva a povinnosti smluvních stran</w:t>
      </w:r>
    </w:p>
    <w:p w:rsidR="009E0597" w:rsidRPr="00D51EF5" w:rsidRDefault="004A612E" w:rsidP="005E4F87">
      <w:pPr>
        <w:pStyle w:val="Odstavecseseznamem"/>
        <w:numPr>
          <w:ilvl w:val="0"/>
          <w:numId w:val="9"/>
        </w:numPr>
        <w:tabs>
          <w:tab w:val="clear" w:pos="1985"/>
          <w:tab w:val="left" w:pos="426"/>
        </w:tabs>
        <w:ind w:left="425" w:hanging="425"/>
        <w:contextualSpacing w:val="0"/>
      </w:pPr>
      <w:r w:rsidRPr="00D51EF5">
        <w:t xml:space="preserve">Objednatel se zavazuje spolupracovat se zhotovitelem v rozsahu nutném k </w:t>
      </w:r>
      <w:r w:rsidR="00102AF6">
        <w:t>provedení díla</w:t>
      </w:r>
      <w:r w:rsidRPr="00D51EF5">
        <w:t xml:space="preserve">, zejména </w:t>
      </w:r>
      <w:r w:rsidR="009E0597" w:rsidRPr="00D51EF5">
        <w:t>poskytnout zhotoviteli potřebnou součinnost pro plnění předmětu této smlouvy</w:t>
      </w:r>
      <w:r w:rsidR="00C745AF" w:rsidRPr="00D51EF5">
        <w:t>,</w:t>
      </w:r>
      <w:r w:rsidR="009E0597" w:rsidRPr="00D51EF5">
        <w:t xml:space="preserve"> a</w:t>
      </w:r>
      <w:r w:rsidRPr="00D51EF5">
        <w:t xml:space="preserve"> dále se zavazuje </w:t>
      </w:r>
      <w:r w:rsidR="009E0597" w:rsidRPr="00D51EF5">
        <w:t xml:space="preserve">řádně a v termínech splatnosti dle této smlouvy uhradit sjednanou cenu. </w:t>
      </w:r>
    </w:p>
    <w:p w:rsidR="002F1F1A" w:rsidRPr="00D51EF5" w:rsidRDefault="00FC451D" w:rsidP="005E4F87">
      <w:pPr>
        <w:pStyle w:val="Odstavecseseznamem"/>
        <w:numPr>
          <w:ilvl w:val="0"/>
          <w:numId w:val="9"/>
        </w:numPr>
        <w:tabs>
          <w:tab w:val="clear" w:pos="1985"/>
          <w:tab w:val="left" w:pos="426"/>
        </w:tabs>
        <w:ind w:left="425" w:hanging="425"/>
        <w:contextualSpacing w:val="0"/>
      </w:pPr>
      <w:r w:rsidRPr="00D51EF5">
        <w:t>Zhotovitel je povinen zpracovat a před zahájením prací</w:t>
      </w:r>
      <w:r w:rsidR="00704EB3">
        <w:t xml:space="preserve"> dle čl. I odst. 3 písm. a) této smlouvy</w:t>
      </w:r>
      <w:r w:rsidRPr="00D51EF5">
        <w:t xml:space="preserve"> předložit objednateli a autorskému dozoru projektanta ke schválení realizační</w:t>
      </w:r>
      <w:r w:rsidR="00C547AF">
        <w:t>,</w:t>
      </w:r>
      <w:r w:rsidRPr="00D51EF5">
        <w:t xml:space="preserve"> </w:t>
      </w:r>
      <w:r w:rsidR="001F2261">
        <w:t xml:space="preserve">případně </w:t>
      </w:r>
      <w:r w:rsidRPr="00D51EF5">
        <w:t>dílenskou</w:t>
      </w:r>
      <w:r w:rsidR="003B2157">
        <w:t xml:space="preserve"> nebo</w:t>
      </w:r>
      <w:r w:rsidRPr="00D51EF5">
        <w:t xml:space="preserve"> výrobní dokumentaci stavby, pokud se bude lišit od </w:t>
      </w:r>
      <w:r w:rsidR="00C745AF" w:rsidRPr="00D51EF5">
        <w:t>DZS</w:t>
      </w:r>
      <w:r w:rsidR="00D51EF5" w:rsidRPr="00D51EF5">
        <w:t xml:space="preserve">. </w:t>
      </w:r>
      <w:r w:rsidR="00772442">
        <w:t>V případě potřeby změny realizační</w:t>
      </w:r>
      <w:r w:rsidR="00C547AF">
        <w:t>,</w:t>
      </w:r>
      <w:r w:rsidR="00772442">
        <w:t xml:space="preserve"> </w:t>
      </w:r>
      <w:r w:rsidR="001F2261">
        <w:t xml:space="preserve">případně </w:t>
      </w:r>
      <w:r w:rsidR="00772442">
        <w:t>dílenské</w:t>
      </w:r>
      <w:r w:rsidR="001F2261">
        <w:t xml:space="preserve"> nebo </w:t>
      </w:r>
      <w:r w:rsidR="00772442">
        <w:t>výrobní</w:t>
      </w:r>
      <w:r w:rsidR="001F2261">
        <w:t xml:space="preserve"> </w:t>
      </w:r>
      <w:r w:rsidR="00772442">
        <w:t xml:space="preserve">dokumentace je zhotovitel povinen předložit změnu </w:t>
      </w:r>
      <w:r w:rsidR="00772442" w:rsidRPr="00772442">
        <w:t>objednateli a autorskému dozoru projektanta ke schválení</w:t>
      </w:r>
      <w:r w:rsidR="00772442" w:rsidRPr="00D51EF5">
        <w:t xml:space="preserve"> </w:t>
      </w:r>
      <w:r w:rsidR="00772442">
        <w:t xml:space="preserve">bez zbytečného odkladu. </w:t>
      </w:r>
      <w:r w:rsidR="00D51EF5" w:rsidRPr="00D51EF5">
        <w:t>(Řešení konstrukcí je nutno upřesnit dle skutečnosti na stavbě, protože všechny nosné prvky nebyly v době zpracování DZS přístupné</w:t>
      </w:r>
      <w:r w:rsidR="00D51EF5">
        <w:t>.</w:t>
      </w:r>
      <w:r w:rsidR="00D51EF5" w:rsidRPr="00D51EF5">
        <w:t xml:space="preserve"> Rozhodující rozměry je nutno ověřit na místě a nově vkládané prvky objednávat a řezat dle skutečných rozměrů.</w:t>
      </w:r>
      <w:r w:rsidR="00F94ADD" w:rsidRPr="00D51EF5">
        <w:t>)</w:t>
      </w:r>
      <w:r w:rsidR="001F2261">
        <w:t>.</w:t>
      </w:r>
      <w:r w:rsidR="00772442">
        <w:t xml:space="preserve"> </w:t>
      </w:r>
    </w:p>
    <w:p w:rsidR="00672907" w:rsidRPr="00672907" w:rsidRDefault="00583798" w:rsidP="00FF6753">
      <w:pPr>
        <w:pStyle w:val="Odstavecseseznamem"/>
        <w:numPr>
          <w:ilvl w:val="0"/>
          <w:numId w:val="9"/>
        </w:numPr>
        <w:tabs>
          <w:tab w:val="clear" w:pos="1985"/>
          <w:tab w:val="left" w:pos="426"/>
        </w:tabs>
        <w:spacing w:after="120"/>
        <w:ind w:left="425" w:hanging="425"/>
        <w:contextualSpacing w:val="0"/>
      </w:pPr>
      <w:r w:rsidRPr="00D51EF5">
        <w:lastRenderedPageBreak/>
        <w:t>Objednatel se zavazuje</w:t>
      </w:r>
      <w:r w:rsidR="00D86062">
        <w:t xml:space="preserve"> pro realizaci díla dle čl. I odst. 3 písm. a) této smlouvy</w:t>
      </w:r>
      <w:r w:rsidRPr="00D51EF5">
        <w:t xml:space="preserve"> předat zhotoviteli staveniště do </w:t>
      </w:r>
      <w:r w:rsidR="008A6EB9" w:rsidRPr="00D51EF5">
        <w:t>3</w:t>
      </w:r>
      <w:r w:rsidRPr="00D51EF5">
        <w:t xml:space="preserve"> dnů od </w:t>
      </w:r>
      <w:r w:rsidR="00A72686" w:rsidRPr="00D51EF5">
        <w:t>účinnosti</w:t>
      </w:r>
      <w:r w:rsidRPr="00D51EF5">
        <w:t xml:space="preserve"> smlouvy</w:t>
      </w:r>
      <w:r w:rsidR="004176E4">
        <w:t>, pokud nebude dohodnuto jinak</w:t>
      </w:r>
      <w:r w:rsidRPr="00D51EF5">
        <w:t>. O</w:t>
      </w:r>
      <w:r w:rsidR="00974FA1">
        <w:t> </w:t>
      </w:r>
      <w:r w:rsidRPr="00D51EF5">
        <w:t>předání staveniště bude technickým dozorem stavebníka (TDS) vyhotoven zápis, ve kterém bude zhotovitelem potvrzeno převzetí staveniště. Staveniště bude v rozsahu vymezeném DZS</w:t>
      </w:r>
      <w:r w:rsidR="00102AF6">
        <w:t>, tj.</w:t>
      </w:r>
      <w:r w:rsidRPr="00D51EF5">
        <w:t xml:space="preserve"> </w:t>
      </w:r>
      <w:r w:rsidR="001B1DB5" w:rsidRPr="00D51EF5">
        <w:t xml:space="preserve">prostory </w:t>
      </w:r>
      <w:r w:rsidRPr="00D51EF5">
        <w:t>dotčené stavebními úpravami.</w:t>
      </w:r>
      <w:r w:rsidR="00672907" w:rsidRPr="00D51EF5">
        <w:t xml:space="preserve"> Zápis o předání a převzetí staveniště musí obsahovat</w:t>
      </w:r>
      <w:r w:rsidR="00672907" w:rsidRPr="00672907">
        <w:t xml:space="preserve"> zejména tyto údaje:</w:t>
      </w:r>
    </w:p>
    <w:p w:rsidR="00672907" w:rsidRPr="00672907" w:rsidRDefault="00672907" w:rsidP="005E4F87">
      <w:pPr>
        <w:pStyle w:val="Odstavecseseznamem"/>
        <w:numPr>
          <w:ilvl w:val="0"/>
          <w:numId w:val="10"/>
        </w:numPr>
        <w:ind w:left="850" w:hanging="425"/>
      </w:pPr>
      <w:r w:rsidRPr="00672907">
        <w:t xml:space="preserve">vymezení </w:t>
      </w:r>
      <w:r w:rsidR="00102AF6">
        <w:t>staveniště</w:t>
      </w:r>
      <w:r w:rsidRPr="00672907">
        <w:t xml:space="preserve">, </w:t>
      </w:r>
    </w:p>
    <w:p w:rsidR="00672907" w:rsidRPr="00672907" w:rsidRDefault="00672907" w:rsidP="005E4F87">
      <w:pPr>
        <w:pStyle w:val="Odstavecseseznamem"/>
        <w:numPr>
          <w:ilvl w:val="0"/>
          <w:numId w:val="10"/>
        </w:numPr>
        <w:ind w:left="850" w:hanging="425"/>
        <w:contextualSpacing w:val="0"/>
      </w:pPr>
      <w:r w:rsidRPr="00672907">
        <w:t>určení prostor pro odstavení strojů a uložení zařízení použitých při provádění stavebních prací.</w:t>
      </w:r>
    </w:p>
    <w:p w:rsidR="005740A8" w:rsidRDefault="005740A8" w:rsidP="005E4F87">
      <w:pPr>
        <w:pStyle w:val="Odstavecseseznamem"/>
        <w:numPr>
          <w:ilvl w:val="0"/>
          <w:numId w:val="9"/>
        </w:numPr>
        <w:tabs>
          <w:tab w:val="clear" w:pos="1985"/>
          <w:tab w:val="left" w:pos="426"/>
        </w:tabs>
        <w:ind w:left="425" w:hanging="425"/>
        <w:contextualSpacing w:val="0"/>
      </w:pPr>
      <w:r w:rsidRPr="005740A8">
        <w:t>Objednatel poskytne</w:t>
      </w:r>
      <w:r w:rsidR="00D86062">
        <w:t xml:space="preserve"> pro realizaci díla dle čl. I odst. 3 písm. a) této smlouvy</w:t>
      </w:r>
      <w:r w:rsidRPr="005740A8">
        <w:t xml:space="preserve"> zhotoviteli na</w:t>
      </w:r>
      <w:r w:rsidR="00D86062">
        <w:t> </w:t>
      </w:r>
      <w:r w:rsidRPr="005740A8">
        <w:t>dvoře objektu prostor cca 25 až 30 m² pro jeho potřeby.</w:t>
      </w:r>
    </w:p>
    <w:p w:rsidR="0075526F" w:rsidRDefault="0075526F" w:rsidP="002E40BA">
      <w:pPr>
        <w:pStyle w:val="Odstavecseseznamem"/>
        <w:numPr>
          <w:ilvl w:val="0"/>
          <w:numId w:val="9"/>
        </w:numPr>
        <w:tabs>
          <w:tab w:val="clear" w:pos="1985"/>
          <w:tab w:val="left" w:pos="426"/>
        </w:tabs>
        <w:spacing w:after="120"/>
        <w:ind w:left="425" w:hanging="425"/>
        <w:contextualSpacing w:val="0"/>
      </w:pPr>
      <w:r>
        <w:t>Objednatel poskytne zhotoviteli v objektu:</w:t>
      </w:r>
    </w:p>
    <w:p w:rsidR="0075526F" w:rsidRDefault="0075526F" w:rsidP="005E4F87">
      <w:pPr>
        <w:pStyle w:val="Odstavecseseznamem"/>
        <w:numPr>
          <w:ilvl w:val="0"/>
          <w:numId w:val="11"/>
        </w:numPr>
        <w:tabs>
          <w:tab w:val="clear" w:pos="1985"/>
          <w:tab w:val="left" w:pos="851"/>
        </w:tabs>
        <w:ind w:left="851" w:hanging="425"/>
      </w:pPr>
      <w:r>
        <w:t>sociální zařízení (WC, umyvadlo)</w:t>
      </w:r>
      <w:r w:rsidR="00D51EF5">
        <w:t>;</w:t>
      </w:r>
    </w:p>
    <w:p w:rsidR="0075526F" w:rsidRDefault="00D51EF5" w:rsidP="000A3DBF">
      <w:pPr>
        <w:pStyle w:val="Odstavecseseznamem"/>
        <w:numPr>
          <w:ilvl w:val="0"/>
          <w:numId w:val="11"/>
        </w:numPr>
        <w:tabs>
          <w:tab w:val="clear" w:pos="1985"/>
          <w:tab w:val="left" w:pos="851"/>
        </w:tabs>
        <w:ind w:left="850" w:hanging="425"/>
        <w:contextualSpacing w:val="0"/>
      </w:pPr>
      <w:r>
        <w:t>prostor pro umístění uzamykatelných skříněk zhotovitele</w:t>
      </w:r>
      <w:r w:rsidR="00D602B8">
        <w:t>.</w:t>
      </w:r>
    </w:p>
    <w:p w:rsidR="005C4AB9" w:rsidRDefault="005C4AB9" w:rsidP="005E4F87">
      <w:pPr>
        <w:pStyle w:val="Odstavecseseznamem"/>
        <w:numPr>
          <w:ilvl w:val="0"/>
          <w:numId w:val="9"/>
        </w:numPr>
        <w:tabs>
          <w:tab w:val="clear" w:pos="1985"/>
          <w:tab w:val="left" w:pos="426"/>
        </w:tabs>
        <w:ind w:left="425" w:hanging="425"/>
        <w:contextualSpacing w:val="0"/>
      </w:pPr>
      <w:r w:rsidRPr="005C4AB9">
        <w:t>Zhotovitel je povinen zabezpečit zařízení staveniště.</w:t>
      </w:r>
      <w:r w:rsidR="00800C53">
        <w:t xml:space="preserve"> </w:t>
      </w:r>
      <w:r w:rsidR="00800C53" w:rsidRPr="00332E0A">
        <w:t xml:space="preserve">Zhotovitel je povinen vyklidit staveniště nejpozději </w:t>
      </w:r>
      <w:r w:rsidR="003B2157" w:rsidRPr="00332E0A">
        <w:t>do 14 dnů od</w:t>
      </w:r>
      <w:r w:rsidR="00D05398" w:rsidRPr="00332E0A">
        <w:t xml:space="preserve"> </w:t>
      </w:r>
      <w:r w:rsidR="00344090" w:rsidRPr="00332E0A">
        <w:t>podpisu předávacího protokolu dle čl. I</w:t>
      </w:r>
      <w:r w:rsidR="00D87707" w:rsidRPr="00332E0A">
        <w:t>V</w:t>
      </w:r>
      <w:r w:rsidR="00344090" w:rsidRPr="00332E0A">
        <w:t xml:space="preserve"> odst. </w:t>
      </w:r>
      <w:r w:rsidR="00D87707" w:rsidRPr="00332E0A">
        <w:t>5</w:t>
      </w:r>
      <w:r w:rsidR="00344090" w:rsidRPr="00332E0A">
        <w:t xml:space="preserve"> </w:t>
      </w:r>
      <w:r w:rsidR="003730F9" w:rsidRPr="00332E0A">
        <w:t xml:space="preserve">této </w:t>
      </w:r>
      <w:r w:rsidR="00344090" w:rsidRPr="00332E0A">
        <w:t>smlouvy</w:t>
      </w:r>
      <w:r w:rsidR="00800C53">
        <w:t>.</w:t>
      </w:r>
    </w:p>
    <w:p w:rsidR="0075526F" w:rsidRDefault="0075526F" w:rsidP="005E4F87">
      <w:pPr>
        <w:pStyle w:val="Odstavecseseznamem"/>
        <w:numPr>
          <w:ilvl w:val="0"/>
          <w:numId w:val="9"/>
        </w:numPr>
        <w:tabs>
          <w:tab w:val="clear" w:pos="1985"/>
          <w:tab w:val="left" w:pos="426"/>
        </w:tabs>
        <w:ind w:left="425" w:hanging="425"/>
        <w:contextualSpacing w:val="0"/>
      </w:pPr>
      <w:r w:rsidRPr="0075526F">
        <w:t xml:space="preserve">Objednatel poskytne zhotoviteli bezplatně elektrickou energii a vodu pro provedení díla. Při předání staveniště zhotoviteli budou určeny </w:t>
      </w:r>
      <w:proofErr w:type="spellStart"/>
      <w:r w:rsidRPr="0075526F">
        <w:t>napojovací</w:t>
      </w:r>
      <w:proofErr w:type="spellEnd"/>
      <w:r w:rsidRPr="0075526F">
        <w:t xml:space="preserve"> body na vodu a elektrickou energii.</w:t>
      </w:r>
    </w:p>
    <w:p w:rsidR="002F1F1A" w:rsidRPr="00E64980" w:rsidRDefault="002E4376" w:rsidP="005E4F87">
      <w:pPr>
        <w:pStyle w:val="Odstavecseseznamem"/>
        <w:numPr>
          <w:ilvl w:val="0"/>
          <w:numId w:val="9"/>
        </w:numPr>
        <w:tabs>
          <w:tab w:val="clear" w:pos="1985"/>
          <w:tab w:val="left" w:pos="426"/>
        </w:tabs>
        <w:ind w:left="425" w:hanging="425"/>
        <w:contextualSpacing w:val="0"/>
      </w:pPr>
      <w:r w:rsidRPr="0075526F">
        <w:t>Na stavb</w:t>
      </w:r>
      <w:r w:rsidR="002F1F1A" w:rsidRPr="0075526F">
        <w:t>ě v </w:t>
      </w:r>
      <w:r w:rsidRPr="0075526F">
        <w:t>době</w:t>
      </w:r>
      <w:r w:rsidR="002F1F1A" w:rsidRPr="0075526F">
        <w:t xml:space="preserve"> provádění prací </w:t>
      </w:r>
      <w:r w:rsidR="000B3B05">
        <w:t>dle čl. I odst. 3 písm. a) této smlouvy</w:t>
      </w:r>
      <w:r w:rsidR="000B3B05" w:rsidRPr="00D51EF5">
        <w:t xml:space="preserve"> </w:t>
      </w:r>
      <w:r w:rsidR="002F1F1A" w:rsidRPr="0075526F">
        <w:t>musí být vždy přítomen stavbyvedoucí nebo jeho zástupce s  autorizací</w:t>
      </w:r>
      <w:r w:rsidR="00800C53">
        <w:t xml:space="preserve"> autorizovaný inženýr </w:t>
      </w:r>
      <w:r w:rsidR="00D05398">
        <w:t xml:space="preserve">nebo autorizovaný technik </w:t>
      </w:r>
      <w:r w:rsidR="00800C53">
        <w:t>v oboru pozemní stavby</w:t>
      </w:r>
      <w:r w:rsidR="00447CD2">
        <w:t xml:space="preserve"> po dobu minimálně 4 hodin</w:t>
      </w:r>
      <w:r w:rsidR="002F1F1A" w:rsidRPr="0075526F">
        <w:t xml:space="preserve">. Zhotovitel je povinen v den uzavření smlouvy </w:t>
      </w:r>
      <w:r w:rsidR="002F1F1A" w:rsidRPr="00E64980">
        <w:t>sdělit objednateli jméno a příjmení oprávněné osoby (stavbyvedoucího)</w:t>
      </w:r>
      <w:r w:rsidR="008975F1">
        <w:t>,</w:t>
      </w:r>
      <w:r w:rsidR="00800C53" w:rsidRPr="00E64980">
        <w:t xml:space="preserve"> </w:t>
      </w:r>
      <w:r w:rsidR="008975F1">
        <w:t>případně</w:t>
      </w:r>
      <w:r w:rsidR="008975F1" w:rsidRPr="00E64980">
        <w:t xml:space="preserve"> </w:t>
      </w:r>
      <w:r w:rsidR="00800C53" w:rsidRPr="00E64980">
        <w:t>zástupce stavbyvedoucího</w:t>
      </w:r>
      <w:r w:rsidR="002F1F1A" w:rsidRPr="00E64980">
        <w:t>, číslo příslušné autorizace a</w:t>
      </w:r>
      <w:r w:rsidR="0075526F" w:rsidRPr="00E64980">
        <w:t> </w:t>
      </w:r>
      <w:r w:rsidR="002F1F1A" w:rsidRPr="00E64980">
        <w:t>kontakt na</w:t>
      </w:r>
      <w:r w:rsidR="00D86D36">
        <w:t> </w:t>
      </w:r>
      <w:r w:rsidR="002F1F1A" w:rsidRPr="00E64980">
        <w:t xml:space="preserve">stavbyvedoucího </w:t>
      </w:r>
      <w:r w:rsidR="00800C53" w:rsidRPr="00E64980">
        <w:t xml:space="preserve">a zástupce stavbyvedoucího </w:t>
      </w:r>
      <w:r w:rsidR="002F1F1A" w:rsidRPr="00E64980">
        <w:t>(tel. číslo, e-mail)</w:t>
      </w:r>
      <w:r w:rsidR="001E0955" w:rsidRPr="00E64980">
        <w:t>.</w:t>
      </w:r>
    </w:p>
    <w:p w:rsidR="002F1F1A" w:rsidRPr="001521D6" w:rsidRDefault="002F1F1A" w:rsidP="008F10B8">
      <w:pPr>
        <w:pStyle w:val="Odstavecseseznamem"/>
        <w:tabs>
          <w:tab w:val="clear" w:pos="1985"/>
          <w:tab w:val="left" w:pos="426"/>
        </w:tabs>
        <w:ind w:left="425"/>
        <w:contextualSpacing w:val="0"/>
      </w:pPr>
      <w:r w:rsidRPr="002F1F1A">
        <w:t xml:space="preserve">Výše </w:t>
      </w:r>
      <w:r>
        <w:t xml:space="preserve">uvedené doklady je zhotovitel povinen předložit objednateli minimálně v prosté kopii. </w:t>
      </w:r>
      <w:r w:rsidR="000F69A6" w:rsidRPr="000F69A6">
        <w:t>Zhotovitel není povinen předkládat výše uvedené doklady, pokud je již objednateli předložil ve</w:t>
      </w:r>
      <w:r w:rsidR="00216CA5">
        <w:t> </w:t>
      </w:r>
      <w:r w:rsidR="000F69A6" w:rsidRPr="001521D6">
        <w:t>své nabídce nebo v rámci součinnosti před podpisem této smlouvy. Zhotovitel je povinen předložit originály nebo ověřené kopie těchto dokladů, pouze pokud o to objednatel požádá. V případě změny výše uvedených osob je zhotovitel povinen postupovat obdobně.</w:t>
      </w:r>
    </w:p>
    <w:p w:rsidR="0039084F" w:rsidRPr="0039084F" w:rsidRDefault="009E0597" w:rsidP="005E4F87">
      <w:pPr>
        <w:pStyle w:val="Odstavecseseznamem"/>
        <w:numPr>
          <w:ilvl w:val="0"/>
          <w:numId w:val="9"/>
        </w:numPr>
        <w:tabs>
          <w:tab w:val="clear" w:pos="1985"/>
          <w:tab w:val="left" w:pos="426"/>
        </w:tabs>
        <w:ind w:left="425" w:hanging="425"/>
        <w:contextualSpacing w:val="0"/>
      </w:pPr>
      <w:r w:rsidRPr="001521D6">
        <w:t>Objednatel</w:t>
      </w:r>
      <w:r w:rsidR="00D86D83">
        <w:t>,</w:t>
      </w:r>
      <w:r w:rsidR="00124ACA" w:rsidRPr="001521D6">
        <w:t xml:space="preserve"> autorský dozor projektanta, TDS a koordinátor BOZP mají právo kdykoliv v průběhu provádění díla</w:t>
      </w:r>
      <w:r w:rsidR="000A56DC">
        <w:t xml:space="preserve"> dle čl. I odst. 3 písm. a) této smlouvy</w:t>
      </w:r>
      <w:r w:rsidR="00124ACA" w:rsidRPr="001521D6">
        <w:t xml:space="preserve"> </w:t>
      </w:r>
      <w:r w:rsidR="00985F46" w:rsidRPr="001521D6">
        <w:t xml:space="preserve">kontrolovat </w:t>
      </w:r>
      <w:r w:rsidR="00124ACA" w:rsidRPr="001521D6">
        <w:t>provádění díla</w:t>
      </w:r>
      <w:r w:rsidR="006D1F46" w:rsidRPr="001521D6">
        <w:t xml:space="preserve"> </w:t>
      </w:r>
      <w:r w:rsidR="000A56DC">
        <w:br/>
      </w:r>
      <w:r w:rsidR="006D1F46" w:rsidRPr="001521D6">
        <w:t>a zhotovitel je povinen kontrolu umožnit</w:t>
      </w:r>
      <w:r w:rsidR="00124ACA" w:rsidRPr="001521D6">
        <w:t xml:space="preserve">. </w:t>
      </w:r>
      <w:r w:rsidR="00985F46" w:rsidRPr="001521D6">
        <w:t>V případě zjištění, že zhotovitel porušuje svou povinnost, může objednatel, TDS anebo koordinátor BOZP požadovat, aby zhotovitel zajistil nápravu a prováděl dílo řádným způsobem.</w:t>
      </w:r>
      <w:r w:rsidR="0039084F" w:rsidRPr="001521D6">
        <w:t xml:space="preserve"> Zhotovitel je povinen nejméně </w:t>
      </w:r>
      <w:r w:rsidR="00A847E1">
        <w:t>1 pracovní den předem</w:t>
      </w:r>
      <w:r w:rsidR="0039084F" w:rsidRPr="001521D6">
        <w:t xml:space="preserve"> vyzvat TDS ke kontrole prací, které</w:t>
      </w:r>
      <w:r w:rsidR="0039084F" w:rsidRPr="0039084F">
        <w:t xml:space="preserve"> budou zakryty, a to zápisem ve stavebním deníku</w:t>
      </w:r>
      <w:r w:rsidR="00A847E1">
        <w:t xml:space="preserve"> a e-mailem</w:t>
      </w:r>
      <w:r w:rsidR="007275B4">
        <w:t>, který zašle</w:t>
      </w:r>
      <w:r w:rsidR="00A847E1">
        <w:t xml:space="preserve"> TDS</w:t>
      </w:r>
      <w:r w:rsidR="00BE2FA9">
        <w:t>, kontaktní osobě objednatele</w:t>
      </w:r>
      <w:r w:rsidR="00A847E1">
        <w:t xml:space="preserve"> a autorskému dozoru projektanta</w:t>
      </w:r>
      <w:r w:rsidR="0039084F" w:rsidRPr="0039084F">
        <w:t>. TDS na základě výzvy odsouhlasí zakrytí těchto stavebních prací zápisem do stavebního deníku. Nevyzve-li zhotovitel řádně a včas TDS ke kontrole takových prací, je povinen na</w:t>
      </w:r>
      <w:r w:rsidR="00C85A2E">
        <w:t> </w:t>
      </w:r>
      <w:r w:rsidR="0039084F" w:rsidRPr="0039084F">
        <w:t xml:space="preserve">žádost TDS nebo objednatele zakryté práce na vlastní náklady odkrýt a znovu zakrýt. </w:t>
      </w:r>
    </w:p>
    <w:p w:rsidR="009E0597" w:rsidRDefault="009E0597" w:rsidP="002E40BA">
      <w:pPr>
        <w:pStyle w:val="Odstavecseseznamem"/>
        <w:numPr>
          <w:ilvl w:val="0"/>
          <w:numId w:val="9"/>
        </w:numPr>
        <w:tabs>
          <w:tab w:val="clear" w:pos="1985"/>
          <w:tab w:val="left" w:pos="426"/>
        </w:tabs>
        <w:spacing w:after="120"/>
        <w:ind w:left="425" w:hanging="425"/>
        <w:contextualSpacing w:val="0"/>
      </w:pPr>
      <w:r w:rsidRPr="006D101F">
        <w:t>Zhotovitel se zavazuje, že zhotoví dílo</w:t>
      </w:r>
      <w:r w:rsidR="000D1467">
        <w:t xml:space="preserve"> dle čl. I </w:t>
      </w:r>
      <w:r w:rsidR="003730F9">
        <w:t>odst. 3</w:t>
      </w:r>
      <w:r w:rsidR="000D1467">
        <w:t xml:space="preserve"> a) </w:t>
      </w:r>
      <w:r w:rsidR="003730F9">
        <w:t xml:space="preserve">této smlouvy </w:t>
      </w:r>
      <w:r w:rsidRPr="006D101F">
        <w:t xml:space="preserve">s odbornou péčí </w:t>
      </w:r>
      <w:r w:rsidR="00C85A2E">
        <w:br/>
      </w:r>
      <w:r w:rsidRPr="006D101F">
        <w:t>a v souladu s právními předpisy</w:t>
      </w:r>
      <w:r w:rsidR="002E4376">
        <w:t>, příslušnými normami</w:t>
      </w:r>
      <w:r w:rsidRPr="006D101F">
        <w:t>, a že bude postupovat dle pokynů objednatele a za podmínek stanovených touto smlouvou.</w:t>
      </w:r>
      <w:r w:rsidR="0027022E">
        <w:t xml:space="preserve"> Zhotovitel je povinen zejména:</w:t>
      </w:r>
    </w:p>
    <w:p w:rsidR="00672907" w:rsidRDefault="0027022E" w:rsidP="005E4F87">
      <w:pPr>
        <w:pStyle w:val="Odstavecseseznamem"/>
        <w:numPr>
          <w:ilvl w:val="0"/>
          <w:numId w:val="12"/>
        </w:numPr>
        <w:tabs>
          <w:tab w:val="clear" w:pos="1985"/>
          <w:tab w:val="left" w:pos="851"/>
        </w:tabs>
        <w:ind w:left="851" w:hanging="425"/>
      </w:pPr>
      <w:r>
        <w:t xml:space="preserve">vést stavební deník </w:t>
      </w:r>
      <w:r w:rsidR="00754365">
        <w:t>v souladu s vyhláškou č. 499/2006 Sb</w:t>
      </w:r>
      <w:r w:rsidR="006755E0">
        <w:t>.</w:t>
      </w:r>
      <w:r w:rsidR="00754365">
        <w:t>, o dokumentaci staveb, ve</w:t>
      </w:r>
      <w:r w:rsidR="00216CA5">
        <w:t> </w:t>
      </w:r>
      <w:r w:rsidR="00754365">
        <w:t>znění pozdějších předpisů</w:t>
      </w:r>
      <w:r w:rsidR="00A262D6">
        <w:t>;</w:t>
      </w:r>
      <w:r w:rsidR="00754365">
        <w:t xml:space="preserve"> </w:t>
      </w:r>
    </w:p>
    <w:p w:rsidR="00672907" w:rsidRDefault="00672907" w:rsidP="005E4F87">
      <w:pPr>
        <w:pStyle w:val="Odstavecseseznamem"/>
        <w:numPr>
          <w:ilvl w:val="0"/>
          <w:numId w:val="12"/>
        </w:numPr>
        <w:tabs>
          <w:tab w:val="clear" w:pos="1985"/>
          <w:tab w:val="left" w:pos="851"/>
        </w:tabs>
        <w:ind w:left="851" w:hanging="425"/>
      </w:pPr>
      <w:r w:rsidRPr="00672907">
        <w:t>označit staveniště v souladu s ob</w:t>
      </w:r>
      <w:r>
        <w:t>ecně platnými právními předpisy</w:t>
      </w:r>
      <w:r w:rsidR="00A262D6">
        <w:t>;</w:t>
      </w:r>
    </w:p>
    <w:p w:rsidR="00672907" w:rsidRPr="00672907" w:rsidRDefault="00672907" w:rsidP="005E4F87">
      <w:pPr>
        <w:pStyle w:val="Odstavecseseznamem"/>
        <w:numPr>
          <w:ilvl w:val="0"/>
          <w:numId w:val="12"/>
        </w:numPr>
        <w:tabs>
          <w:tab w:val="clear" w:pos="1985"/>
          <w:tab w:val="left" w:pos="851"/>
        </w:tabs>
        <w:ind w:left="851" w:hanging="425"/>
      </w:pPr>
      <w:r w:rsidRPr="00672907">
        <w:t>zajistit požární zabezpečení staveniště až do doby předá</w:t>
      </w:r>
      <w:r>
        <w:t>ní dokončeného díla objednateli</w:t>
      </w:r>
      <w:r w:rsidR="00A262D6">
        <w:t>;</w:t>
      </w:r>
      <w:r w:rsidRPr="00672907">
        <w:t xml:space="preserve"> </w:t>
      </w:r>
      <w:r>
        <w:t xml:space="preserve"> </w:t>
      </w:r>
    </w:p>
    <w:p w:rsidR="004801A1" w:rsidRDefault="004801A1" w:rsidP="005E4F87">
      <w:pPr>
        <w:pStyle w:val="Odstavecseseznamem"/>
        <w:numPr>
          <w:ilvl w:val="0"/>
          <w:numId w:val="12"/>
        </w:numPr>
        <w:tabs>
          <w:tab w:val="clear" w:pos="1985"/>
          <w:tab w:val="left" w:pos="851"/>
        </w:tabs>
        <w:ind w:left="850" w:hanging="425"/>
      </w:pPr>
      <w:r w:rsidRPr="0075526F">
        <w:t>zajistit splnění veškerých podmínek pro svařování dle příslušných právních předpisů (zejména vyhl</w:t>
      </w:r>
      <w:r w:rsidR="00090151">
        <w:t xml:space="preserve">ášky č. 87/2000 Sb., kterou se </w:t>
      </w:r>
      <w:r w:rsidRPr="0075526F">
        <w:t xml:space="preserve">stanoví podmínky požární bezpečnosti </w:t>
      </w:r>
      <w:r w:rsidRPr="0075526F">
        <w:lastRenderedPageBreak/>
        <w:t>při</w:t>
      </w:r>
      <w:r w:rsidR="00C85A2E">
        <w:t> </w:t>
      </w:r>
      <w:r w:rsidRPr="0075526F">
        <w:t xml:space="preserve">svařování a nahřívání živic v tavných nádobách) a ostatních předpisů, zejména technických </w:t>
      </w:r>
      <w:r w:rsidR="00B51BDB">
        <w:t>norem (zejména ČSN 05 0600), tj.</w:t>
      </w:r>
      <w:r w:rsidRPr="0075526F">
        <w:t xml:space="preserve"> zajistit všechny potřebné úkony požární bezpečnosti, zejména zajistit požární dohled při přerušení a po skončení svařování. Zhotovitel je povinen 24 hodin před z</w:t>
      </w:r>
      <w:r w:rsidR="00090151">
        <w:t>ahájením svařování oznámit záměr</w:t>
      </w:r>
      <w:r w:rsidRPr="0075526F">
        <w:t xml:space="preserve"> objednateli a</w:t>
      </w:r>
      <w:r w:rsidR="004264EE" w:rsidRPr="0075526F">
        <w:t> </w:t>
      </w:r>
      <w:r w:rsidRPr="0075526F">
        <w:t>předložit</w:t>
      </w:r>
      <w:r w:rsidR="004264EE" w:rsidRPr="0075526F">
        <w:t xml:space="preserve"> písemný</w:t>
      </w:r>
      <w:r w:rsidRPr="0075526F">
        <w:t xml:space="preserve"> příkaz </w:t>
      </w:r>
      <w:r w:rsidR="004264EE" w:rsidRPr="0075526F">
        <w:t>ke svařování obsahující všechny stanovené údaje o opatřeních při pracích před svařováním, během svařování a po svařování (zejména vymezení oprávnění a povinnosti osob k zajištění požární bezpečnosti při zahájení svařování, v jeho průběhu, při přerušení svařování a po jeho ukončení</w:t>
      </w:r>
      <w:r w:rsidR="001F2261">
        <w:t xml:space="preserve">) </w:t>
      </w:r>
      <w:r w:rsidR="004264EE" w:rsidRPr="0075526F">
        <w:t>a dále před každým zahájením svařovacích prací oznámit dobu, po kterou zhotovitel předpokládá provádění svařovacích prací. Zhotovitel je oprávněn zahájit svařování až po odsouhlasení údajů uvedených v tomto odstavci objednatelem. Objednatel je oprávněn neodsouhlasit zejména dobu provádění svařovacích prací a požadovat její změnu. Zhotovitel je povinen všechny údaje uvedené v tomto odstavci zapsat do stavebního deníku</w:t>
      </w:r>
      <w:r w:rsidR="00A262D6" w:rsidRPr="0075526F">
        <w:t>;</w:t>
      </w:r>
      <w:r w:rsidR="004264EE" w:rsidRPr="0075526F">
        <w:t xml:space="preserve"> </w:t>
      </w:r>
    </w:p>
    <w:p w:rsidR="00323646" w:rsidRPr="00323646" w:rsidRDefault="00323646" w:rsidP="005E4F87">
      <w:pPr>
        <w:pStyle w:val="Odstavecseseznamem"/>
        <w:numPr>
          <w:ilvl w:val="0"/>
          <w:numId w:val="12"/>
        </w:numPr>
        <w:tabs>
          <w:tab w:val="clear" w:pos="1985"/>
          <w:tab w:val="left" w:pos="851"/>
        </w:tabs>
        <w:ind w:left="850" w:hanging="425"/>
      </w:pPr>
      <w:r w:rsidRPr="00323646">
        <w:t>provádět zakrývání čidel elektrické požární signalizace (EPS) při provádění svařovacích prací a prací se zvýšenou prašností. Zhotovitel</w:t>
      </w:r>
      <w:r w:rsidR="00704BD9">
        <w:t xml:space="preserve"> je povinen</w:t>
      </w:r>
      <w:r w:rsidRPr="00323646">
        <w:t xml:space="preserve"> po skončení každé pracovní směny</w:t>
      </w:r>
      <w:r w:rsidR="009A171A">
        <w:t>, tj. každý den po ukončení prací</w:t>
      </w:r>
      <w:r w:rsidRPr="00323646">
        <w:t xml:space="preserve"> provádět odkrývání čidel (EPS). Před každým zakrytím a před každým odkrytím čidel (EPS) je zhotovitel povinen informovat objednatele, resp. </w:t>
      </w:r>
      <w:r>
        <w:t>pracovníky ostrahy objektu;</w:t>
      </w:r>
    </w:p>
    <w:p w:rsidR="00A262D6" w:rsidRPr="0075526F" w:rsidRDefault="004801A1" w:rsidP="005E4F87">
      <w:pPr>
        <w:pStyle w:val="Odstavecseseznamem"/>
        <w:numPr>
          <w:ilvl w:val="0"/>
          <w:numId w:val="12"/>
        </w:numPr>
        <w:tabs>
          <w:tab w:val="clear" w:pos="1985"/>
          <w:tab w:val="left" w:pos="851"/>
        </w:tabs>
        <w:ind w:left="850" w:hanging="425"/>
      </w:pPr>
      <w:r w:rsidRPr="0075526F">
        <w:t>zajistit, aby jeho pracovníci, včetně pracovníků poddodavatelů dodržovali zákaz požívání alkoholických nápojů a zákaz kouření v</w:t>
      </w:r>
      <w:r w:rsidR="00A847E1">
        <w:t> </w:t>
      </w:r>
      <w:r w:rsidRPr="0075526F">
        <w:t>prostorách</w:t>
      </w:r>
      <w:r w:rsidR="00A847E1">
        <w:t xml:space="preserve"> objektu</w:t>
      </w:r>
      <w:r w:rsidR="00A262D6" w:rsidRPr="0075526F">
        <w:t>;</w:t>
      </w:r>
    </w:p>
    <w:p w:rsidR="00A6309E" w:rsidRDefault="004801A1" w:rsidP="005E4F87">
      <w:pPr>
        <w:pStyle w:val="Odstavecseseznamem"/>
        <w:numPr>
          <w:ilvl w:val="0"/>
          <w:numId w:val="12"/>
        </w:numPr>
        <w:tabs>
          <w:tab w:val="clear" w:pos="1985"/>
          <w:tab w:val="left" w:pos="851"/>
        </w:tabs>
        <w:ind w:left="850" w:hanging="425"/>
      </w:pPr>
      <w:r w:rsidRPr="0075526F">
        <w:t>zajistit, aby jeho pracovníci, včetně pracovníků poddodavatelů pohybovali v ostatních prostorách objektu mimo předané pracoviště v doprovodu zástupce objednatele a</w:t>
      </w:r>
      <w:r w:rsidR="00A262D6" w:rsidRPr="0075526F">
        <w:t> </w:t>
      </w:r>
      <w:r w:rsidRPr="0075526F">
        <w:t>udržovali v nich pořádek.</w:t>
      </w:r>
      <w:r w:rsidR="005740A8">
        <w:t xml:space="preserve"> Zhotovitel je povinen zajistit, aby se jeho pracovníci, včetně pracovníků poddodavatelů bezdůvodně nepohybovali v prostorách objednatel</w:t>
      </w:r>
      <w:r w:rsidR="00A6309E">
        <w:t>e</w:t>
      </w:r>
      <w:r w:rsidR="005740A8">
        <w:t xml:space="preserve">. </w:t>
      </w:r>
      <w:r w:rsidR="00672907" w:rsidRPr="0075526F">
        <w:t>Zhotovitel bude odpovídat v průběhu provedení díla za pořádek a čistotu na staveništi.</w:t>
      </w:r>
    </w:p>
    <w:p w:rsidR="004801A1" w:rsidRPr="0075526F" w:rsidRDefault="00A6309E" w:rsidP="005E4F87">
      <w:pPr>
        <w:pStyle w:val="Odstavecseseznamem"/>
        <w:numPr>
          <w:ilvl w:val="0"/>
          <w:numId w:val="12"/>
        </w:numPr>
        <w:tabs>
          <w:tab w:val="clear" w:pos="1985"/>
          <w:tab w:val="left" w:pos="851"/>
        </w:tabs>
        <w:ind w:left="850" w:hanging="425"/>
        <w:contextualSpacing w:val="0"/>
      </w:pPr>
      <w:r>
        <w:t>na</w:t>
      </w:r>
      <w:r w:rsidR="00672907" w:rsidRPr="0075526F">
        <w:t xml:space="preserve"> své náklady odstranit odpady a nečistoty vzniklé provedením díla a průběžně odstraňovat veškerá znečištění.</w:t>
      </w:r>
    </w:p>
    <w:p w:rsidR="00124ACA" w:rsidRDefault="00124ACA" w:rsidP="005E4F87">
      <w:pPr>
        <w:pStyle w:val="Odstavecseseznamem"/>
        <w:numPr>
          <w:ilvl w:val="0"/>
          <w:numId w:val="9"/>
        </w:numPr>
        <w:tabs>
          <w:tab w:val="clear" w:pos="1985"/>
          <w:tab w:val="left" w:pos="426"/>
        </w:tabs>
        <w:ind w:left="425" w:hanging="425"/>
        <w:contextualSpacing w:val="0"/>
      </w:pPr>
      <w:r w:rsidRPr="0075526F">
        <w:t>Zhotovitel přebírá v plném rozsahu odpovědnost za vlastní řízení postupu prací, dodržování předpisů o bezpečnosti práce</w:t>
      </w:r>
      <w:r>
        <w:t xml:space="preserve"> a ochraně zdraví při práci, dodržování protipožárních opatření </w:t>
      </w:r>
      <w:r>
        <w:br/>
        <w:t>a předpisů, dodržování hygienických a jiných předpisů souvisejících s realizací díla a zavazuje se uhradit veškeré škody na zdraví a majetku vzniklé porušením uvedených předpisů.</w:t>
      </w:r>
    </w:p>
    <w:p w:rsidR="00124ACA" w:rsidRPr="00A262D6" w:rsidRDefault="00124ACA" w:rsidP="005E4F87">
      <w:pPr>
        <w:pStyle w:val="Odstavecseseznamem"/>
        <w:numPr>
          <w:ilvl w:val="0"/>
          <w:numId w:val="9"/>
        </w:numPr>
        <w:tabs>
          <w:tab w:val="clear" w:pos="1985"/>
          <w:tab w:val="left" w:pos="426"/>
        </w:tabs>
        <w:ind w:left="425" w:hanging="425"/>
        <w:contextualSpacing w:val="0"/>
      </w:pPr>
      <w:r w:rsidRPr="00A262D6">
        <w:t>Zhotovitel je povinen v průběhu provádění díla</w:t>
      </w:r>
      <w:r w:rsidR="003730F9">
        <w:t xml:space="preserve"> čl. I</w:t>
      </w:r>
      <w:r w:rsidR="00B27F14">
        <w:t xml:space="preserve"> </w:t>
      </w:r>
      <w:r w:rsidR="003730F9">
        <w:t>odst.</w:t>
      </w:r>
      <w:r w:rsidR="00B27F14">
        <w:t xml:space="preserve"> 3 a)</w:t>
      </w:r>
      <w:r w:rsidR="003730F9">
        <w:t xml:space="preserve"> této smlouvy</w:t>
      </w:r>
      <w:r w:rsidR="00B27F14">
        <w:t xml:space="preserve"> </w:t>
      </w:r>
      <w:r w:rsidRPr="00A262D6">
        <w:t>informovat objednatele o</w:t>
      </w:r>
      <w:r w:rsidR="00B27F14">
        <w:t> </w:t>
      </w:r>
      <w:r w:rsidRPr="00A262D6">
        <w:t>skutečnostech, které mohou mít vliv na provedení díla.</w:t>
      </w:r>
      <w:r w:rsidR="00596C27" w:rsidRPr="00A262D6">
        <w:t xml:space="preserve"> Zhotovitel je povinen zaznamenávat průběžně veškeré změny oproti DZS. Tyto změny je povinen předem oznámit objednateli</w:t>
      </w:r>
      <w:r w:rsidR="00583798" w:rsidRPr="00A262D6">
        <w:t>, autorskému dozoru a</w:t>
      </w:r>
      <w:r w:rsidR="007D3C1D" w:rsidRPr="00A262D6">
        <w:t> </w:t>
      </w:r>
      <w:r w:rsidR="00583798" w:rsidRPr="00A262D6">
        <w:t>TDS</w:t>
      </w:r>
      <w:r w:rsidR="00596C27" w:rsidRPr="00A262D6">
        <w:t>, nejpozději do 5 pracovních dnů od doby, kdy zjistil nutnost provedení těchto změn. Realizace změn bude provedena až po udělení písemného souhlasu autorského dozoru, TDS a objednatele.</w:t>
      </w:r>
    </w:p>
    <w:p w:rsidR="00124ACA" w:rsidRDefault="00124ACA" w:rsidP="005E4F87">
      <w:pPr>
        <w:pStyle w:val="Odstavecseseznamem"/>
        <w:numPr>
          <w:ilvl w:val="0"/>
          <w:numId w:val="9"/>
        </w:numPr>
        <w:tabs>
          <w:tab w:val="clear" w:pos="1985"/>
          <w:tab w:val="left" w:pos="426"/>
        </w:tabs>
        <w:ind w:left="425" w:hanging="425"/>
        <w:contextualSpacing w:val="0"/>
      </w:pPr>
      <w:r w:rsidRPr="00A262D6">
        <w:t>Objednatel se zavazuje poskytovat zhotoviteli při plnění jeho povinností vyplývajících z této smlouvy nutnou součinnost, zejména podávat zhotoviteli potřebné informace a nezbytné podklady, které má ve svém držení a které souvisí s předmětem plnění této smlouvy.</w:t>
      </w:r>
      <w:r w:rsidRPr="004C2CE0">
        <w:t xml:space="preserve"> Neposkytne-li objednatel zhotoviteli nutnou součinnost, je zhotovitel povinen určit objednateli k jejímu poskytnutí přiměřenou lhůtu, která nesmí být kratší než 5 pracovních dnů.</w:t>
      </w:r>
    </w:p>
    <w:p w:rsidR="00383385" w:rsidRPr="00775B25" w:rsidRDefault="00CE175E" w:rsidP="005E4F87">
      <w:pPr>
        <w:pStyle w:val="Odstavecseseznamem"/>
        <w:numPr>
          <w:ilvl w:val="0"/>
          <w:numId w:val="9"/>
        </w:numPr>
        <w:tabs>
          <w:tab w:val="clear" w:pos="1985"/>
          <w:tab w:val="left" w:pos="426"/>
        </w:tabs>
        <w:ind w:left="425" w:hanging="425"/>
        <w:contextualSpacing w:val="0"/>
      </w:pPr>
      <w:r w:rsidRPr="00D05398">
        <w:t xml:space="preserve">Zhotovitel je povinen nejméně </w:t>
      </w:r>
      <w:r w:rsidR="00F2504A">
        <w:t>2 pracovní dny</w:t>
      </w:r>
      <w:r w:rsidRPr="00D05398">
        <w:t xml:space="preserve"> přede dnem zahájení prací předat objednateli seznam pracovníků zhotovitele i poddodavatelů, kteří budou vstupovat do objektu</w:t>
      </w:r>
      <w:r w:rsidR="00B27F14">
        <w:t>,</w:t>
      </w:r>
      <w:r w:rsidRPr="00D05398">
        <w:t xml:space="preserve"> ke</w:t>
      </w:r>
      <w:r w:rsidR="00B27F14">
        <w:t> </w:t>
      </w:r>
      <w:r w:rsidRPr="00D05398">
        <w:t>schválení objednatelem. Vstupovat do objektu jsou oprávněny pouze osoby schválené objednatelem. Seznam bude obsahovat jméno a příjmení pracovníka a číslo občanského průkazu. V případě změny osob, které budou vstupovat do objektu</w:t>
      </w:r>
      <w:r w:rsidR="00B27F14">
        <w:t>,</w:t>
      </w:r>
      <w:r w:rsidRPr="00D05398">
        <w:t xml:space="preserve"> je zhotovitel povinen postupovat obdobně. Zhotovitel je povinen zajistit, aby do objektu nevstupovaly osoby, které nebyly uvedeny na výše uvedeném seznamu. Objednatel si vyhrazuje právo neschválit oprávnění vstupu pracovníka na základě podnětu </w:t>
      </w:r>
      <w:r w:rsidR="001F2261">
        <w:t xml:space="preserve">Ochranné služby </w:t>
      </w:r>
      <w:r w:rsidRPr="00D05398">
        <w:t>Policie České republiky. Zhotovitel je povinen zajistit viditelné označení všech pracovníků i pracovníků poddodavatele, kteří budou vstupovat do objektu, názvem či logem zhotovitele</w:t>
      </w:r>
      <w:r w:rsidR="00502EF1" w:rsidRPr="00775B25">
        <w:t>.</w:t>
      </w:r>
    </w:p>
    <w:p w:rsidR="00383385" w:rsidRPr="004C2CE0" w:rsidRDefault="00383385" w:rsidP="005E4F87">
      <w:pPr>
        <w:pStyle w:val="Odstavecseseznamem"/>
        <w:numPr>
          <w:ilvl w:val="0"/>
          <w:numId w:val="9"/>
        </w:numPr>
        <w:tabs>
          <w:tab w:val="clear" w:pos="1985"/>
          <w:tab w:val="left" w:pos="426"/>
        </w:tabs>
        <w:ind w:left="425" w:hanging="425"/>
        <w:contextualSpacing w:val="0"/>
      </w:pPr>
      <w:r>
        <w:lastRenderedPageBreak/>
        <w:t>Zhotovitel je povinen poskytnout objednateli</w:t>
      </w:r>
      <w:r w:rsidR="009E6B05">
        <w:t>,</w:t>
      </w:r>
      <w:r>
        <w:t xml:space="preserve"> TDS</w:t>
      </w:r>
      <w:r w:rsidR="009E6B05">
        <w:t xml:space="preserve"> </w:t>
      </w:r>
      <w:r>
        <w:t xml:space="preserve">a autorskému dozoru </w:t>
      </w:r>
      <w:r w:rsidR="00CE175E">
        <w:t xml:space="preserve">projektanta </w:t>
      </w:r>
      <w:r>
        <w:t>potřebnou součinnost k v</w:t>
      </w:r>
      <w:r w:rsidR="009E6B05">
        <w:t>y</w:t>
      </w:r>
      <w:r>
        <w:t>dání kolaudačního souhlasu, a to i po předání a převzetí díla</w:t>
      </w:r>
      <w:r w:rsidR="00BE67CC">
        <w:t xml:space="preserve"> dle čl. I odst. 3 písm. a) této smlouvy</w:t>
      </w:r>
      <w:r>
        <w:t xml:space="preserve"> objednatelem. </w:t>
      </w:r>
    </w:p>
    <w:p w:rsidR="00383385" w:rsidRPr="00670847" w:rsidRDefault="00383385" w:rsidP="005E4F87">
      <w:pPr>
        <w:pStyle w:val="Odstavecseseznamem"/>
        <w:numPr>
          <w:ilvl w:val="0"/>
          <w:numId w:val="9"/>
        </w:numPr>
        <w:tabs>
          <w:tab w:val="clear" w:pos="1985"/>
          <w:tab w:val="left" w:pos="426"/>
        </w:tabs>
        <w:ind w:left="425" w:hanging="425"/>
        <w:contextualSpacing w:val="0"/>
      </w:pPr>
      <w:r w:rsidRPr="00383385">
        <w:t xml:space="preserve">Zhotovitel je povinen po celou dobu plnění předmětu smlouvy mít uzavřené pojištění za </w:t>
      </w:r>
      <w:r w:rsidRPr="00670847">
        <w:t>škodu způsobenou zhotovitelem včetně škody třetím osobám s výší pojistné</w:t>
      </w:r>
      <w:r w:rsidR="009A260F" w:rsidRPr="00670847">
        <w:t>ho</w:t>
      </w:r>
      <w:r w:rsidRPr="00670847">
        <w:t xml:space="preserve"> </w:t>
      </w:r>
      <w:r w:rsidR="009A260F" w:rsidRPr="00670847">
        <w:t xml:space="preserve">plnění </w:t>
      </w:r>
      <w:r w:rsidRPr="00670847">
        <w:t>min. 10.000.000 Kč. Zhotovitel je povinen na žádost objednatele předložit pojistnou smlouvu (certifikát pojištění) objednateli</w:t>
      </w:r>
      <w:r w:rsidR="00C754D1" w:rsidRPr="00670847">
        <w:t xml:space="preserve"> nejpozději do 3 pracovních dnů</w:t>
      </w:r>
      <w:r w:rsidR="001019A1">
        <w:t xml:space="preserve"> od písemně vznesené žádosti objednatele</w:t>
      </w:r>
      <w:r w:rsidRPr="00670847">
        <w:t>.</w:t>
      </w:r>
    </w:p>
    <w:p w:rsidR="008A6EB9" w:rsidRPr="00670847" w:rsidRDefault="00383385" w:rsidP="005E4F87">
      <w:pPr>
        <w:pStyle w:val="Odstavecseseznamem"/>
        <w:numPr>
          <w:ilvl w:val="0"/>
          <w:numId w:val="9"/>
        </w:numPr>
        <w:tabs>
          <w:tab w:val="clear" w:pos="1985"/>
          <w:tab w:val="left" w:pos="426"/>
        </w:tabs>
        <w:ind w:left="425" w:hanging="425"/>
        <w:contextualSpacing w:val="0"/>
      </w:pPr>
      <w:r w:rsidRPr="00670847">
        <w:t>Zhotovitel nemá právo zajistit si náhradní plnění dle § 2591 občanského zákoníku na účet objednatele</w:t>
      </w:r>
      <w:r w:rsidR="00704BD9">
        <w:t>.</w:t>
      </w:r>
      <w:r w:rsidRPr="00670847">
        <w:t xml:space="preserve"> </w:t>
      </w:r>
    </w:p>
    <w:p w:rsidR="009E0597" w:rsidRDefault="009E0597" w:rsidP="005E4F87">
      <w:pPr>
        <w:pStyle w:val="Odstavecseseznamem"/>
        <w:numPr>
          <w:ilvl w:val="0"/>
          <w:numId w:val="9"/>
        </w:numPr>
        <w:tabs>
          <w:tab w:val="clear" w:pos="1985"/>
          <w:tab w:val="left" w:pos="426"/>
        </w:tabs>
        <w:ind w:left="425" w:hanging="425"/>
        <w:contextualSpacing w:val="0"/>
      </w:pPr>
      <w:r w:rsidRPr="00670847">
        <w:t>Zhotovitel nese odpovědnost za to, že dílo bude zhotoveno v nejvyšší dostupné kvalitě tak, aby vyhovovalo potřebám objednatele</w:t>
      </w:r>
      <w:r w:rsidR="00F665FE" w:rsidRPr="00670847">
        <w:t>, příslušným normám</w:t>
      </w:r>
      <w:r w:rsidRPr="00670847">
        <w:t xml:space="preserve"> a právním předpisům.</w:t>
      </w:r>
    </w:p>
    <w:p w:rsidR="005C1044" w:rsidRDefault="005C1044" w:rsidP="005E4F87">
      <w:pPr>
        <w:pStyle w:val="Odstavecseseznamem"/>
        <w:numPr>
          <w:ilvl w:val="0"/>
          <w:numId w:val="9"/>
        </w:numPr>
        <w:tabs>
          <w:tab w:val="clear" w:pos="1985"/>
          <w:tab w:val="left" w:pos="426"/>
        </w:tabs>
        <w:ind w:left="425" w:hanging="425"/>
        <w:contextualSpacing w:val="0"/>
      </w:pPr>
      <w:r>
        <w:t>Servisní činnosti</w:t>
      </w:r>
      <w:r w:rsidR="003730F9">
        <w:t xml:space="preserve"> dle čl. I odst. 3</w:t>
      </w:r>
      <w:r w:rsidR="007F72A9">
        <w:t xml:space="preserve"> písm. b) této smlouvy</w:t>
      </w:r>
      <w:r>
        <w:t xml:space="preserve"> je zhotovitel povinen vykonávat v souladu </w:t>
      </w:r>
      <w:r>
        <w:rPr>
          <w:snapToGrid w:val="0"/>
        </w:rPr>
        <w:t>s příslušnými technickými normami (ČSN 27 4002 a ČSN 27 4007) a v rozsahu, který je specifikován čl. III této smlouvy.</w:t>
      </w:r>
    </w:p>
    <w:p w:rsidR="009E0597" w:rsidRPr="00764E92" w:rsidRDefault="00D23158" w:rsidP="00442656">
      <w:pPr>
        <w:pStyle w:val="Nadpis2"/>
      </w:pPr>
      <w:r>
        <w:br/>
      </w:r>
      <w:r w:rsidR="005F66CB" w:rsidRPr="00764E92">
        <w:t>Práva duševního vlastnictví</w:t>
      </w:r>
    </w:p>
    <w:p w:rsidR="009E0597" w:rsidRPr="00BE4C75" w:rsidRDefault="009E0597" w:rsidP="005E4F87">
      <w:pPr>
        <w:pStyle w:val="Odstavecseseznamem"/>
        <w:numPr>
          <w:ilvl w:val="0"/>
          <w:numId w:val="13"/>
        </w:numPr>
        <w:tabs>
          <w:tab w:val="clear" w:pos="1985"/>
          <w:tab w:val="left" w:pos="426"/>
        </w:tabs>
        <w:ind w:left="425" w:hanging="425"/>
        <w:contextualSpacing w:val="0"/>
        <w:rPr>
          <w:lang w:eastAsia="en-US"/>
        </w:rPr>
      </w:pPr>
      <w:r w:rsidRPr="00BE4C75">
        <w:rPr>
          <w:lang w:eastAsia="en-US"/>
        </w:rPr>
        <w:t>Zhotovitel se zavazuje, že při vypracování díla neporuší práva třetích osob, která těmto osobám mohou plynout z práv k duševnímu vlastnictví, zejména z autorských práv a práv průmyslového vlastnictví, že je plně oprávněn disponovat s právy, které touto smlouvou postupuje na objednatele, nebo k jejichž užití poskytuje objednateli dle té</w:t>
      </w:r>
      <w:r w:rsidR="00A8506E">
        <w:rPr>
          <w:lang w:eastAsia="en-US"/>
        </w:rPr>
        <w:t>to smlouvy licenci a </w:t>
      </w:r>
      <w:r w:rsidRPr="00BE4C75">
        <w:rPr>
          <w:lang w:eastAsia="en-US"/>
        </w:rPr>
        <w:t>zavazuje se za tímto účelem zajistit řádné a nerušené užívání díla objednatelem, včetně případného zajištění dalších souhlasů a licencí od autorů děl v souladu s autorským zákonem popř. od vlastníků jiných práv duševního vlastnictví v souladu s právními předpisy. Zhotovitel se zavazuje, že objednateli uhradí veškeré náklad</w:t>
      </w:r>
      <w:r w:rsidR="00A8506E">
        <w:rPr>
          <w:lang w:eastAsia="en-US"/>
        </w:rPr>
        <w:t>y, výdaje, škody a majetkovou i </w:t>
      </w:r>
      <w:r w:rsidRPr="00BE4C75">
        <w:rPr>
          <w:lang w:eastAsia="en-US"/>
        </w:rPr>
        <w:t>nemajetkovou újmu, které objednateli vzniknou v důsledku porušení povinností dle předchozí věty.</w:t>
      </w:r>
    </w:p>
    <w:p w:rsidR="009E0597" w:rsidRPr="00640B35" w:rsidRDefault="009E0597" w:rsidP="005E4F87">
      <w:pPr>
        <w:pStyle w:val="Odstavecseseznamem"/>
        <w:numPr>
          <w:ilvl w:val="0"/>
          <w:numId w:val="13"/>
        </w:numPr>
        <w:tabs>
          <w:tab w:val="clear" w:pos="1985"/>
          <w:tab w:val="left" w:pos="426"/>
        </w:tabs>
        <w:ind w:left="425" w:hanging="425"/>
        <w:contextualSpacing w:val="0"/>
        <w:rPr>
          <w:lang w:eastAsia="en-US"/>
        </w:rPr>
      </w:pPr>
      <w:r w:rsidRPr="00640B35">
        <w:rPr>
          <w:lang w:eastAsia="en-US"/>
        </w:rPr>
        <w:t>Je-li výsledkem činnosti zhotovitele dle této smlouvy anebo součástí předaného díla výtvor, který je předmětem práv autorských, práv souvisejících či předmětem práv pořizovatele k jím pořízené databázi, a nejde přitom ve</w:t>
      </w:r>
      <w:r>
        <w:rPr>
          <w:lang w:eastAsia="en-US"/>
        </w:rPr>
        <w:t xml:space="preserve"> smyslu odst. 3 tohoto článku o </w:t>
      </w:r>
      <w:r w:rsidRPr="00640B35">
        <w:rPr>
          <w:lang w:eastAsia="en-US"/>
        </w:rPr>
        <w:t xml:space="preserve">dílo anebo jeho části vytvořené jako zaměstnanecké dílo (dále pro účely tohoto článku souhrnně jen „Předměty ochrany podle autorského zákona“), náleží od okamžiku předání díla dle této smlouvy objednateli pro území celého světa včetně České republiky </w:t>
      </w:r>
      <w:r>
        <w:rPr>
          <w:lang w:eastAsia="en-US"/>
        </w:rPr>
        <w:t>výhradní</w:t>
      </w:r>
      <w:r w:rsidRPr="00640B35">
        <w:rPr>
          <w:lang w:eastAsia="en-US"/>
        </w:rPr>
        <w:t xml:space="preserve"> neomezené právo k užití těchto Předmětů ochrany podle autorského zákona, a to na dobu trvání práva k Předmětům ochrany podle autorského zákona, resp. na zákonnou dobu ochrany. Zhotovitel touto smlouvou poskytuje objednateli oprávnění k výkonu uvedeného </w:t>
      </w:r>
      <w:r>
        <w:rPr>
          <w:lang w:eastAsia="en-US"/>
        </w:rPr>
        <w:t>výhradního</w:t>
      </w:r>
      <w:r w:rsidRPr="00640B35">
        <w:rPr>
          <w:lang w:eastAsia="en-US"/>
        </w:rPr>
        <w:t xml:space="preserve"> práva k užití Předmětů ochrany podle autorského zákona (li</w:t>
      </w:r>
      <w:r w:rsidR="00A8506E">
        <w:rPr>
          <w:lang w:eastAsia="en-US"/>
        </w:rPr>
        <w:t>cence) bez časového, územního a </w:t>
      </w:r>
      <w:r w:rsidRPr="00640B35">
        <w:rPr>
          <w:lang w:eastAsia="en-US"/>
        </w:rPr>
        <w:t>množstevního omezení a pro všechny způsoby užití. Objednatel je oprávněn Předměty ochrany podle autorského zákona užít v původní nebo jiným zpracované či jinak změněné podobě, samostatně nebo v souboru anebo ve spojení s ji</w:t>
      </w:r>
      <w:r w:rsidR="00A8506E">
        <w:rPr>
          <w:lang w:eastAsia="en-US"/>
        </w:rPr>
        <w:t>ným dílem či prvky. Oprávnění k </w:t>
      </w:r>
      <w:r w:rsidRPr="00640B35">
        <w:rPr>
          <w:lang w:eastAsia="en-US"/>
        </w:rPr>
        <w:t>užití Předmětů ochrany podle autorského zákona získává</w:t>
      </w:r>
      <w:r w:rsidR="00A8506E">
        <w:rPr>
          <w:lang w:eastAsia="en-US"/>
        </w:rPr>
        <w:t xml:space="preserve"> objednatel jako převoditelná s </w:t>
      </w:r>
      <w:r w:rsidRPr="00640B35">
        <w:rPr>
          <w:lang w:eastAsia="en-US"/>
        </w:rPr>
        <w:t>právem podlicence a dále postupitelná. Postoupení licence nebo její části na třetí osobu nevyžaduje souhlas zhotovitele (ani autora) a objednatel není povinen postoupení licence nebo její části na třetí osobu</w:t>
      </w:r>
      <w:r>
        <w:rPr>
          <w:lang w:eastAsia="en-US"/>
        </w:rPr>
        <w:t> </w:t>
      </w:r>
      <w:r w:rsidRPr="00640B35">
        <w:rPr>
          <w:lang w:eastAsia="en-US"/>
        </w:rPr>
        <w:t>zhotoviteli (ani autorovi) ozna</w:t>
      </w:r>
      <w:r w:rsidR="00A8506E">
        <w:rPr>
          <w:lang w:eastAsia="en-US"/>
        </w:rPr>
        <w:t>movat. Toto právo objednatele k </w:t>
      </w:r>
      <w:r w:rsidRPr="00640B35">
        <w:rPr>
          <w:lang w:eastAsia="en-US"/>
        </w:rPr>
        <w:t xml:space="preserve">Předmětům ochrany podle autorského zákona se automaticky vztahuje i na všechny nové verze, úpravy a překlady Předmětů ochrany podle autorského zákona dodané zhotovitelem. Objednatel není povinen výše uvedenou licenci využít. Zhotovitel dále poskytuje objednateli právo upravovat a/nebo překládat Předměty ochrany podle autorského zákona, včetně práva objednatele zadat provedení těchto úprav a/nebo překladů třetím osobám. Dohodou </w:t>
      </w:r>
      <w:r w:rsidRPr="00640B35">
        <w:rPr>
          <w:lang w:eastAsia="en-US"/>
        </w:rPr>
        <w:lastRenderedPageBreak/>
        <w:t>smluvních stran se stanoví, že cena za užití Předmětů ochr</w:t>
      </w:r>
      <w:r w:rsidR="00A8506E">
        <w:rPr>
          <w:lang w:eastAsia="en-US"/>
        </w:rPr>
        <w:t>any podle autorského zákona dle </w:t>
      </w:r>
      <w:r w:rsidRPr="00640B35">
        <w:rPr>
          <w:lang w:eastAsia="en-US"/>
        </w:rPr>
        <w:t>tohoto odstavce je součást</w:t>
      </w:r>
      <w:r>
        <w:rPr>
          <w:lang w:eastAsia="en-US"/>
        </w:rPr>
        <w:t>í ceny díla</w:t>
      </w:r>
      <w:r w:rsidRPr="00640B35">
        <w:rPr>
          <w:lang w:eastAsia="en-US"/>
        </w:rPr>
        <w:t xml:space="preserve">. </w:t>
      </w:r>
    </w:p>
    <w:p w:rsidR="009E0597" w:rsidRDefault="009E0597" w:rsidP="005E4F87">
      <w:pPr>
        <w:pStyle w:val="Odstavecseseznamem"/>
        <w:numPr>
          <w:ilvl w:val="0"/>
          <w:numId w:val="13"/>
        </w:numPr>
        <w:tabs>
          <w:tab w:val="clear" w:pos="1985"/>
          <w:tab w:val="left" w:pos="426"/>
        </w:tabs>
        <w:ind w:left="425" w:hanging="425"/>
        <w:contextualSpacing w:val="0"/>
        <w:rPr>
          <w:lang w:eastAsia="en-US"/>
        </w:rPr>
      </w:pPr>
      <w:r w:rsidRPr="00972D99">
        <w:rPr>
          <w:lang w:eastAsia="en-US"/>
        </w:rPr>
        <w:t>Je-li výsledkem nebo součástí díla i zaměstnanecké či kolektivní dílo, které je předmětem autorských práv, práv souvisejících s právem autorským či práv pořizovatele k jím pořízené databázi, zhotovitel jako zaměstnavatel či osoba, z jejíhož podnětu a pod jejímž vedením je dílo vytvářeno a pod jejímž jménem je dílo uváděno na veřejnost, ke dni předání díla dle této smlouvy postupuje právo výkonu majetkových práv k dílu na objednatele, přičemž výše odměny za postoupení je již</w:t>
      </w:r>
      <w:r w:rsidR="005C42B3">
        <w:rPr>
          <w:lang w:eastAsia="en-US"/>
        </w:rPr>
        <w:t xml:space="preserve"> zahrnuta v ceně díla dle </w:t>
      </w:r>
      <w:r w:rsidR="005C42B3" w:rsidRPr="00332E0A">
        <w:rPr>
          <w:lang w:eastAsia="en-US"/>
        </w:rPr>
        <w:t xml:space="preserve">čl. </w:t>
      </w:r>
      <w:r w:rsidR="003420F6" w:rsidRPr="00332E0A">
        <w:rPr>
          <w:lang w:eastAsia="en-US"/>
        </w:rPr>
        <w:t>V</w:t>
      </w:r>
      <w:r w:rsidRPr="00332E0A">
        <w:rPr>
          <w:lang w:eastAsia="en-US"/>
        </w:rPr>
        <w:t xml:space="preserve"> té</w:t>
      </w:r>
      <w:r w:rsidRPr="00972D99">
        <w:rPr>
          <w:lang w:eastAsia="en-US"/>
        </w:rPr>
        <w:t>to smlouvy. Objednatel se tím stává ve vztahu ke všem částem díla i dílu jako celku vykonavatelem autorských práv majetkových v pozici zaměstnavatele se všemi souvislostmi v</w:t>
      </w:r>
      <w:r>
        <w:rPr>
          <w:lang w:eastAsia="en-US"/>
        </w:rPr>
        <w:t>četně oprávnění vyplývajících z </w:t>
      </w:r>
      <w:r w:rsidRPr="00972D99">
        <w:rPr>
          <w:lang w:eastAsia="en-US"/>
        </w:rPr>
        <w:t>omezení osobnostních práv původních autorů v plném rozsahu dle § 58 autorského zákona, přičemž právo výkonu majetkových práv autorských získává objednatel jako dále postupitelné. Objednatel je tak především oprávněn dílo i jeho části bez dalšího sám jakýmkoli způsobem užít v původní, zpracované či jinak změněné podobě a udělit třetím osobám oprávnění (licenci) k</w:t>
      </w:r>
      <w:r>
        <w:rPr>
          <w:lang w:eastAsia="en-US"/>
        </w:rPr>
        <w:t> </w:t>
      </w:r>
      <w:r w:rsidRPr="00972D99">
        <w:rPr>
          <w:lang w:eastAsia="en-US"/>
        </w:rPr>
        <w:t>výkonu práva dílo a jeho části užít. Objednatel je dále oprávněn nehotové anebo nedostatečně podrobné části díla dokončit, a to bez ohledu</w:t>
      </w:r>
      <w:r w:rsidR="00FF5FB0">
        <w:rPr>
          <w:lang w:eastAsia="en-US"/>
        </w:rPr>
        <w:t xml:space="preserve"> na podmínky podle ustanovení § </w:t>
      </w:r>
      <w:r w:rsidRPr="00972D99">
        <w:rPr>
          <w:lang w:eastAsia="en-US"/>
        </w:rPr>
        <w:t>58 odst. 5 autorského zákona. Zhotoviteli ani původním autorům ne</w:t>
      </w:r>
      <w:r w:rsidR="00FF5FB0">
        <w:rPr>
          <w:lang w:eastAsia="en-US"/>
        </w:rPr>
        <w:t>náleží nárok na </w:t>
      </w:r>
      <w:r w:rsidRPr="00972D99">
        <w:rPr>
          <w:lang w:eastAsia="en-US"/>
        </w:rPr>
        <w:t>přiměřenou dodatečnou odměnu podle ustanovení § 58 odst. 6 autorského zákona. Objednatel je oprávněn dílo anebo jeho části zveřejnit, upravovat, zpracovávat včetně překladu, spojit s jiným dílem, zařadit do díla souborného a uvádět je na ve</w:t>
      </w:r>
      <w:r w:rsidR="00FF5FB0">
        <w:rPr>
          <w:lang w:eastAsia="en-US"/>
        </w:rPr>
        <w:t>řejnost pod </w:t>
      </w:r>
      <w:r w:rsidR="00BC45EE">
        <w:rPr>
          <w:lang w:eastAsia="en-US"/>
        </w:rPr>
        <w:t>vlastním jménem, včetně oprávnění objednatele zadat vývoj a provedení těchto úprav a</w:t>
      </w:r>
      <w:r w:rsidR="00DE638A">
        <w:rPr>
          <w:lang w:eastAsia="en-US"/>
        </w:rPr>
        <w:t> </w:t>
      </w:r>
      <w:r w:rsidR="00BC45EE">
        <w:rPr>
          <w:lang w:eastAsia="en-US"/>
        </w:rPr>
        <w:t>modifikací třetím osobám.</w:t>
      </w:r>
    </w:p>
    <w:p w:rsidR="00F94ADD" w:rsidRPr="00DE78DD" w:rsidRDefault="00D23158" w:rsidP="00442656">
      <w:pPr>
        <w:pStyle w:val="Nadpis2"/>
      </w:pPr>
      <w:r>
        <w:br/>
      </w:r>
      <w:r w:rsidR="00F94ADD" w:rsidRPr="00DE78DD">
        <w:t>Záruka za jakost, odpovědnost za vady</w:t>
      </w:r>
    </w:p>
    <w:p w:rsidR="00C13F7B" w:rsidRPr="00701C6F" w:rsidRDefault="00F94ADD" w:rsidP="00701C6F">
      <w:pPr>
        <w:pStyle w:val="Odstavecseseznamem"/>
        <w:numPr>
          <w:ilvl w:val="0"/>
          <w:numId w:val="14"/>
        </w:numPr>
        <w:tabs>
          <w:tab w:val="clear" w:pos="1985"/>
          <w:tab w:val="left" w:pos="426"/>
        </w:tabs>
        <w:ind w:left="426" w:hanging="426"/>
        <w:contextualSpacing w:val="0"/>
      </w:pPr>
      <w:r w:rsidRPr="00701C6F">
        <w:t>Zhotovitel odpovídá za to, že dílo</w:t>
      </w:r>
      <w:r w:rsidR="003730F9">
        <w:t xml:space="preserve"> dle čl. I</w:t>
      </w:r>
      <w:r w:rsidR="00C5318D">
        <w:t xml:space="preserve"> odst. 3 písm. a)</w:t>
      </w:r>
      <w:r w:rsidRPr="00701C6F">
        <w:t xml:space="preserve"> má vlastnosti stanovené touto smlouvou. Zhotovitel dále</w:t>
      </w:r>
      <w:r w:rsidRPr="00DE78DD">
        <w:t xml:space="preserve"> odpovídá za vady díla zjištěné při jeho předání nebo v průběhu záruční doby. Zhotovitel za</w:t>
      </w:r>
      <w:r w:rsidR="00DD2E3C">
        <w:t> </w:t>
      </w:r>
      <w:r w:rsidRPr="00DE78DD">
        <w:t>tímto účelem poskytuje objednateli záruku za jakost po záruční dobu v délce 6</w:t>
      </w:r>
      <w:r w:rsidR="00F658AE" w:rsidRPr="00DE78DD">
        <w:t>0</w:t>
      </w:r>
      <w:r w:rsidRPr="00DE78DD">
        <w:t xml:space="preserve"> měsíců, která začíná běžet dnem podpisu předávacího protokolu</w:t>
      </w:r>
      <w:r w:rsidR="00E64980" w:rsidRPr="00DE78DD">
        <w:t xml:space="preserve"> dle čl. </w:t>
      </w:r>
      <w:r w:rsidR="003730F9">
        <w:t>IV</w:t>
      </w:r>
      <w:r w:rsidR="00E64980" w:rsidRPr="008C42DE">
        <w:t xml:space="preserve"> odst. </w:t>
      </w:r>
      <w:r w:rsidR="008C42DE" w:rsidRPr="008C42DE">
        <w:t>5</w:t>
      </w:r>
      <w:r w:rsidR="00E64980" w:rsidRPr="008C42DE">
        <w:t xml:space="preserve"> smlouvy</w:t>
      </w:r>
      <w:r w:rsidRPr="008C42DE">
        <w:t>.</w:t>
      </w:r>
    </w:p>
    <w:p w:rsidR="00D56196" w:rsidRDefault="00F94ADD" w:rsidP="002E40BA">
      <w:pPr>
        <w:pStyle w:val="Odstavecseseznamem"/>
        <w:numPr>
          <w:ilvl w:val="0"/>
          <w:numId w:val="14"/>
        </w:numPr>
        <w:tabs>
          <w:tab w:val="clear" w:pos="1985"/>
          <w:tab w:val="left" w:pos="426"/>
        </w:tabs>
        <w:spacing w:after="120"/>
        <w:ind w:left="425" w:hanging="425"/>
        <w:contextualSpacing w:val="0"/>
      </w:pPr>
      <w:r w:rsidRPr="00701C6F">
        <w:t xml:space="preserve">Zjistí-li objednatel během záruční doby, že dílo vykazuje vady nebo neodpovídá podmínkám této smlouvy, vyzve zhotovitele k odstranění vad. </w:t>
      </w:r>
    </w:p>
    <w:p w:rsidR="00C754D1" w:rsidRPr="00701C6F" w:rsidRDefault="00F94ADD" w:rsidP="00D56196">
      <w:pPr>
        <w:pStyle w:val="Odstavecseseznamem"/>
        <w:tabs>
          <w:tab w:val="clear" w:pos="1985"/>
          <w:tab w:val="left" w:pos="426"/>
        </w:tabs>
        <w:spacing w:after="120"/>
        <w:ind w:left="425"/>
        <w:contextualSpacing w:val="0"/>
      </w:pPr>
      <w:r w:rsidRPr="00701C6F">
        <w:t>Zhotovitel bezplatně odstraní</w:t>
      </w:r>
      <w:r w:rsidR="00D56196">
        <w:t>:</w:t>
      </w:r>
      <w:r w:rsidRPr="00701C6F">
        <w:t xml:space="preserve"> </w:t>
      </w:r>
    </w:p>
    <w:p w:rsidR="00C754D1" w:rsidRDefault="00C754D1" w:rsidP="005E4F87">
      <w:pPr>
        <w:pStyle w:val="Odstavecseseznamem"/>
        <w:numPr>
          <w:ilvl w:val="0"/>
          <w:numId w:val="15"/>
        </w:numPr>
        <w:ind w:left="851" w:hanging="425"/>
      </w:pPr>
      <w:r>
        <w:t>reklamovanou vadu bránící užívání díla</w:t>
      </w:r>
      <w:r w:rsidRPr="00C754D1">
        <w:t xml:space="preserve"> v technicky nejkratším možném termínu</w:t>
      </w:r>
      <w:r w:rsidR="006755E0">
        <w:t>, nejpozději následující pracovní den</w:t>
      </w:r>
      <w:r w:rsidR="00F230F5">
        <w:t xml:space="preserve"> od obdržení výzvy k jejímu odst</w:t>
      </w:r>
      <w:r w:rsidR="00F2504A">
        <w:t>r</w:t>
      </w:r>
      <w:r w:rsidR="00F230F5">
        <w:t>anění</w:t>
      </w:r>
      <w:r>
        <w:t>, pokud nebude s ohledem na charakter vady dohodnuto jinak,</w:t>
      </w:r>
    </w:p>
    <w:p w:rsidR="00C754D1" w:rsidRPr="00C754D1" w:rsidRDefault="00C754D1" w:rsidP="005E4F87">
      <w:pPr>
        <w:pStyle w:val="Odstavecseseznamem"/>
        <w:numPr>
          <w:ilvl w:val="0"/>
          <w:numId w:val="15"/>
        </w:numPr>
        <w:ind w:left="850" w:hanging="425"/>
        <w:contextualSpacing w:val="0"/>
      </w:pPr>
      <w:r>
        <w:t xml:space="preserve">jinou vadu </w:t>
      </w:r>
      <w:r w:rsidR="00F658AE" w:rsidRPr="00C754D1">
        <w:t xml:space="preserve">bez zbytečného odkladu, </w:t>
      </w:r>
      <w:r w:rsidR="00F94ADD" w:rsidRPr="00C754D1">
        <w:t>nejdéle do 5 kalendářních dnů od obdržení výzvy k</w:t>
      </w:r>
      <w:r>
        <w:t> </w:t>
      </w:r>
      <w:r w:rsidR="00F94ADD" w:rsidRPr="00C754D1">
        <w:t>jejímu odstranění</w:t>
      </w:r>
      <w:r w:rsidR="00AD5205" w:rsidRPr="00C754D1">
        <w:t xml:space="preserve">, pokud nebude s ohledem </w:t>
      </w:r>
      <w:r w:rsidR="00073804" w:rsidRPr="00C754D1">
        <w:t xml:space="preserve">na charakter vady </w:t>
      </w:r>
      <w:r w:rsidR="00AD5205" w:rsidRPr="00C754D1">
        <w:t>dohodnuto jinak</w:t>
      </w:r>
      <w:r w:rsidR="00F94ADD" w:rsidRPr="00C754D1">
        <w:t>.</w:t>
      </w:r>
      <w:r w:rsidR="00F94ADD" w:rsidRPr="003E5FEE">
        <w:rPr>
          <w:bCs/>
        </w:rPr>
        <w:t xml:space="preserve"> </w:t>
      </w:r>
    </w:p>
    <w:p w:rsidR="00F94ADD" w:rsidRPr="00C754D1" w:rsidRDefault="00F94ADD" w:rsidP="002C48F5">
      <w:pPr>
        <w:ind w:left="425"/>
      </w:pPr>
      <w:r w:rsidRPr="00C754D1">
        <w:t>O dobu odstraňování vady se prodlužuje záruční doba.</w:t>
      </w:r>
      <w:r w:rsidR="00AD5205" w:rsidRPr="00C754D1">
        <w:t xml:space="preserve"> </w:t>
      </w:r>
    </w:p>
    <w:p w:rsidR="00F94ADD" w:rsidRDefault="00073804" w:rsidP="005E4F87">
      <w:pPr>
        <w:pStyle w:val="Odstavecseseznamem"/>
        <w:numPr>
          <w:ilvl w:val="0"/>
          <w:numId w:val="14"/>
        </w:numPr>
        <w:tabs>
          <w:tab w:val="clear" w:pos="1985"/>
          <w:tab w:val="left" w:pos="426"/>
        </w:tabs>
        <w:ind w:left="426" w:hanging="426"/>
        <w:contextualSpacing w:val="0"/>
      </w:pPr>
      <w:r>
        <w:t xml:space="preserve">Objednatel je povinen v průběhu záruční doby uplatnit vady bez zbytečného odkladu od jejich zjištění. </w:t>
      </w:r>
      <w:r w:rsidR="00F94ADD" w:rsidRPr="006D101F">
        <w:t>Reklamaci lze uplatnit nejpozději do posledního dne záruční doby, přičemž reklamace odeslaná objednatelem v poslední den záruční doby se považuje za včas uplatněnou.</w:t>
      </w:r>
    </w:p>
    <w:p w:rsidR="00F94ADD" w:rsidRPr="00AD5205" w:rsidRDefault="00F94ADD" w:rsidP="005E4F87">
      <w:pPr>
        <w:pStyle w:val="Odstavecseseznamem"/>
        <w:numPr>
          <w:ilvl w:val="0"/>
          <w:numId w:val="14"/>
        </w:numPr>
        <w:tabs>
          <w:tab w:val="clear" w:pos="1985"/>
          <w:tab w:val="left" w:pos="426"/>
        </w:tabs>
        <w:ind w:left="426" w:hanging="426"/>
        <w:contextualSpacing w:val="0"/>
      </w:pPr>
      <w:r>
        <w:t>Zhotovitel</w:t>
      </w:r>
      <w:r w:rsidR="00F658AE">
        <w:t xml:space="preserve"> </w:t>
      </w:r>
      <w:r w:rsidRPr="00AD5205">
        <w:t>odstraní v záruční době reklamované vady na svůj náklad. Odmítne-li zhotovitel odstranit reklamované vady, případně neodstraní-li je do 15 kalendářních dnů od stanoveného termínu, je objednatel oprávněn odstranit vady sám nebo prostřednictvím třetího subjektu a náklady s tím spojené vyúčtovat zhotoviteli.</w:t>
      </w:r>
    </w:p>
    <w:p w:rsidR="00F94ADD" w:rsidRPr="00EB273F" w:rsidRDefault="00F94ADD" w:rsidP="005E4F87">
      <w:pPr>
        <w:pStyle w:val="Odstavecseseznamem"/>
        <w:numPr>
          <w:ilvl w:val="0"/>
          <w:numId w:val="14"/>
        </w:numPr>
        <w:tabs>
          <w:tab w:val="clear" w:pos="1985"/>
          <w:tab w:val="left" w:pos="426"/>
        </w:tabs>
        <w:ind w:left="426" w:hanging="426"/>
        <w:contextualSpacing w:val="0"/>
      </w:pPr>
      <w:r w:rsidRPr="00EB273F">
        <w:t>Uplatněním odpovědnosti za vady nejsou dotčeny nároky na náhradu škody nebo na uplatnění smluvní pokuty.</w:t>
      </w:r>
    </w:p>
    <w:p w:rsidR="00F94ADD" w:rsidRPr="00D07740" w:rsidRDefault="00F94ADD" w:rsidP="002E40BA">
      <w:pPr>
        <w:pStyle w:val="Odstavecseseznamem"/>
        <w:numPr>
          <w:ilvl w:val="0"/>
          <w:numId w:val="14"/>
        </w:numPr>
        <w:tabs>
          <w:tab w:val="clear" w:pos="1985"/>
          <w:tab w:val="left" w:pos="426"/>
        </w:tabs>
        <w:spacing w:after="120"/>
        <w:ind w:left="425" w:hanging="425"/>
        <w:contextualSpacing w:val="0"/>
      </w:pPr>
      <w:r w:rsidRPr="00EB273F">
        <w:lastRenderedPageBreak/>
        <w:t>Objednatel má vůči zhotoviteli dále tato práva z odpovědnosti za vady:</w:t>
      </w:r>
    </w:p>
    <w:p w:rsidR="00F94ADD" w:rsidRPr="00EB273F" w:rsidRDefault="00F94ADD" w:rsidP="005E4F87">
      <w:pPr>
        <w:pStyle w:val="Odstavecseseznamem"/>
        <w:numPr>
          <w:ilvl w:val="0"/>
          <w:numId w:val="16"/>
        </w:numPr>
        <w:ind w:left="851" w:hanging="425"/>
      </w:pPr>
      <w:r w:rsidRPr="00EB273F">
        <w:t>právo na poskytnutí přiměřené slevy z ceny odpovídající rozsahu reklamovaných vad či nedodělků,</w:t>
      </w:r>
    </w:p>
    <w:p w:rsidR="00F94ADD" w:rsidRPr="006E19DA" w:rsidRDefault="00F94ADD" w:rsidP="005E4F87">
      <w:pPr>
        <w:pStyle w:val="Odstavecseseznamem"/>
        <w:numPr>
          <w:ilvl w:val="0"/>
          <w:numId w:val="16"/>
        </w:numPr>
        <w:ind w:left="850" w:hanging="425"/>
        <w:contextualSpacing w:val="0"/>
      </w:pPr>
      <w:r w:rsidRPr="009065A9">
        <w:t>právo na odstoupení od smlouvy, kdy vady či nedodělky jsou takového charakteru, že ztěžují či dokonce brání v užívání díla.</w:t>
      </w:r>
    </w:p>
    <w:p w:rsidR="00B3586A" w:rsidRPr="00670847" w:rsidRDefault="00D23158" w:rsidP="00442656">
      <w:pPr>
        <w:pStyle w:val="Nadpis2"/>
      </w:pPr>
      <w:r>
        <w:br/>
      </w:r>
      <w:r w:rsidR="00B3586A" w:rsidRPr="00670847">
        <w:t>Využití poddodavatelů</w:t>
      </w:r>
    </w:p>
    <w:p w:rsidR="00073804" w:rsidRPr="00670847" w:rsidRDefault="00073804" w:rsidP="005E4F87">
      <w:pPr>
        <w:pStyle w:val="Odstavecseseznamem"/>
        <w:numPr>
          <w:ilvl w:val="0"/>
          <w:numId w:val="17"/>
        </w:numPr>
        <w:tabs>
          <w:tab w:val="clear" w:pos="1985"/>
          <w:tab w:val="left" w:pos="426"/>
        </w:tabs>
        <w:ind w:left="425" w:hanging="425"/>
        <w:contextualSpacing w:val="0"/>
        <w:rPr>
          <w:lang w:eastAsia="en-US"/>
        </w:rPr>
      </w:pPr>
      <w:r w:rsidRPr="00670847">
        <w:rPr>
          <w:lang w:eastAsia="en-US"/>
        </w:rPr>
        <w:t>V případě, že v zadávacím řízení zhotovitel, jako účastník zadávacího řízení veřejné zakázky, prokazoval část kvalifikace prostřednictvím poddodavatele, zhotovitel uvádí v příloze č</w:t>
      </w:r>
      <w:r w:rsidR="00670847" w:rsidRPr="00670847">
        <w:rPr>
          <w:lang w:eastAsia="en-US"/>
        </w:rPr>
        <w:t xml:space="preserve">. </w:t>
      </w:r>
      <w:r w:rsidR="00704BD9">
        <w:rPr>
          <w:lang w:eastAsia="en-US"/>
        </w:rPr>
        <w:t>5</w:t>
      </w:r>
      <w:r w:rsidR="00FF1FC7">
        <w:rPr>
          <w:lang w:eastAsia="en-US"/>
        </w:rPr>
        <w:t xml:space="preserve"> této smlouvy</w:t>
      </w:r>
      <w:r w:rsidRPr="00670847">
        <w:rPr>
          <w:lang w:eastAsia="en-US"/>
        </w:rPr>
        <w:t xml:space="preserve"> seznam poddodavatelů včetně části díla, které bude plněno prostřednictvím</w:t>
      </w:r>
      <w:r w:rsidR="00FF1FC7">
        <w:rPr>
          <w:lang w:eastAsia="en-US"/>
        </w:rPr>
        <w:t xml:space="preserve"> konkrétního </w:t>
      </w:r>
      <w:r w:rsidRPr="00670847">
        <w:rPr>
          <w:lang w:eastAsia="en-US"/>
        </w:rPr>
        <w:t xml:space="preserve">poddodavatele. Zhotovitel je povinen uvedené části díla plnit prostřednictvím poddodavatelů uvedených v příloze č. </w:t>
      </w:r>
      <w:r w:rsidR="00704BD9">
        <w:rPr>
          <w:lang w:eastAsia="en-US"/>
        </w:rPr>
        <w:t>5</w:t>
      </w:r>
      <w:r w:rsidR="00FF1FC7">
        <w:rPr>
          <w:lang w:eastAsia="en-US"/>
        </w:rPr>
        <w:t xml:space="preserve"> této smlouvy</w:t>
      </w:r>
      <w:r w:rsidR="00670847">
        <w:rPr>
          <w:lang w:eastAsia="en-US"/>
        </w:rPr>
        <w:t>.</w:t>
      </w:r>
    </w:p>
    <w:p w:rsidR="00073804" w:rsidRPr="00073804" w:rsidRDefault="00073804" w:rsidP="005E4F87">
      <w:pPr>
        <w:pStyle w:val="Odstavecseseznamem"/>
        <w:numPr>
          <w:ilvl w:val="0"/>
          <w:numId w:val="17"/>
        </w:numPr>
        <w:tabs>
          <w:tab w:val="clear" w:pos="1985"/>
          <w:tab w:val="left" w:pos="426"/>
        </w:tabs>
        <w:ind w:left="425" w:hanging="425"/>
        <w:contextualSpacing w:val="0"/>
        <w:rPr>
          <w:lang w:eastAsia="en-US"/>
        </w:rPr>
      </w:pPr>
      <w:r w:rsidRPr="00670847">
        <w:rPr>
          <w:lang w:eastAsia="en-US"/>
        </w:rPr>
        <w:t xml:space="preserve">V případě potřeby změny poddodavatele oproti poddodavatelům uvedeným v příloze č. </w:t>
      </w:r>
      <w:r w:rsidR="00704BD9">
        <w:rPr>
          <w:lang w:eastAsia="en-US"/>
        </w:rPr>
        <w:t>5</w:t>
      </w:r>
      <w:r w:rsidR="00FF1FC7">
        <w:rPr>
          <w:lang w:eastAsia="en-US"/>
        </w:rPr>
        <w:t xml:space="preserve"> této smlouvy</w:t>
      </w:r>
      <w:r w:rsidRPr="00670847">
        <w:rPr>
          <w:lang w:eastAsia="en-US"/>
        </w:rPr>
        <w:t>, je tato změna možná pouze se souhlasem objednatele. Objednatel tento souhlas neudělí v případě, že by po takové změně nebyly splněny veškeré požadavky objednatele jako</w:t>
      </w:r>
      <w:r w:rsidRPr="00073804">
        <w:rPr>
          <w:lang w:eastAsia="en-US"/>
        </w:rPr>
        <w:t xml:space="preserve"> zadavatele na kvalifikaci stanovené v zadávací dokumentaci veřejné zakázky. Obdobně se bude postupovat v případě, pokud by část díla, kterou měl zhotovit poddodavatel, chtěl zhotovit zhotovitel sám.</w:t>
      </w:r>
    </w:p>
    <w:p w:rsidR="00F94ADD" w:rsidRDefault="00073804" w:rsidP="005E4F87">
      <w:pPr>
        <w:pStyle w:val="Odstavecseseznamem"/>
        <w:numPr>
          <w:ilvl w:val="0"/>
          <w:numId w:val="17"/>
        </w:numPr>
        <w:tabs>
          <w:tab w:val="clear" w:pos="1985"/>
          <w:tab w:val="left" w:pos="426"/>
        </w:tabs>
        <w:ind w:left="425" w:hanging="425"/>
        <w:contextualSpacing w:val="0"/>
        <w:rPr>
          <w:lang w:eastAsia="en-US"/>
        </w:rPr>
      </w:pPr>
      <w:r w:rsidRPr="00073804">
        <w:rPr>
          <w:lang w:eastAsia="en-US"/>
        </w:rPr>
        <w:t>Poddodavatel je, vzhledem k tomu, co sám dodal, zavázán se zhotovitelem společně a</w:t>
      </w:r>
      <w:r>
        <w:rPr>
          <w:lang w:eastAsia="en-US"/>
        </w:rPr>
        <w:t> </w:t>
      </w:r>
      <w:r w:rsidRPr="00073804">
        <w:rPr>
          <w:lang w:eastAsia="en-US"/>
        </w:rPr>
        <w:t>nerozdílně, bylo-li plněno vadně.</w:t>
      </w:r>
    </w:p>
    <w:p w:rsidR="00F94ADD" w:rsidRPr="00AC4D34" w:rsidRDefault="00D23158" w:rsidP="00442656">
      <w:pPr>
        <w:pStyle w:val="Nadpis2"/>
      </w:pPr>
      <w:r>
        <w:br/>
      </w:r>
      <w:r w:rsidR="00F94ADD" w:rsidRPr="009E0597">
        <w:t>Smluvní pokuty</w:t>
      </w:r>
      <w:r w:rsidR="00F94ADD">
        <w:t>, úrok z prodlení</w:t>
      </w:r>
    </w:p>
    <w:p w:rsidR="00F94ADD" w:rsidRPr="006D101F" w:rsidRDefault="00F94ADD" w:rsidP="002E40BA">
      <w:pPr>
        <w:pStyle w:val="Odstavecseseznamem"/>
        <w:numPr>
          <w:ilvl w:val="0"/>
          <w:numId w:val="18"/>
        </w:numPr>
        <w:tabs>
          <w:tab w:val="clear" w:pos="1985"/>
          <w:tab w:val="left" w:pos="426"/>
        </w:tabs>
        <w:spacing w:after="120"/>
        <w:ind w:left="425" w:hanging="425"/>
        <w:contextualSpacing w:val="0"/>
        <w:rPr>
          <w:lang w:eastAsia="en-US"/>
        </w:rPr>
      </w:pPr>
      <w:r w:rsidRPr="006D101F">
        <w:rPr>
          <w:lang w:eastAsia="en-US"/>
        </w:rPr>
        <w:t>Zhotovitel se zavazuje zaplatit objednateli níže uvedenou smluvní pokutu:</w:t>
      </w:r>
    </w:p>
    <w:p w:rsidR="00F94ADD" w:rsidRDefault="00F94ADD" w:rsidP="005E4F87">
      <w:pPr>
        <w:pStyle w:val="Odstavecseseznamem"/>
        <w:numPr>
          <w:ilvl w:val="0"/>
          <w:numId w:val="19"/>
        </w:numPr>
        <w:tabs>
          <w:tab w:val="clear" w:pos="1985"/>
          <w:tab w:val="left" w:pos="851"/>
        </w:tabs>
        <w:ind w:left="851" w:hanging="425"/>
        <w:rPr>
          <w:lang w:eastAsia="en-US"/>
        </w:rPr>
      </w:pPr>
      <w:r w:rsidRPr="006D101F">
        <w:rPr>
          <w:lang w:eastAsia="en-US"/>
        </w:rPr>
        <w:t xml:space="preserve">v případě nedodržení termínu provedení </w:t>
      </w:r>
      <w:r>
        <w:rPr>
          <w:lang w:eastAsia="en-US"/>
        </w:rPr>
        <w:t xml:space="preserve">a předání </w:t>
      </w:r>
      <w:r w:rsidR="00090151">
        <w:rPr>
          <w:lang w:eastAsia="en-US"/>
        </w:rPr>
        <w:t>díla</w:t>
      </w:r>
      <w:r w:rsidR="00BB33E0">
        <w:rPr>
          <w:lang w:eastAsia="en-US"/>
        </w:rPr>
        <w:t xml:space="preserve"> </w:t>
      </w:r>
      <w:r w:rsidR="00BB33E0">
        <w:t>dle čl. I odst. 3 písm. a) této smlouvy</w:t>
      </w:r>
      <w:r w:rsidR="00090151">
        <w:rPr>
          <w:lang w:eastAsia="en-US"/>
        </w:rPr>
        <w:t xml:space="preserve"> ve výši 0,</w:t>
      </w:r>
      <w:r w:rsidR="001F2261">
        <w:rPr>
          <w:lang w:eastAsia="en-US"/>
        </w:rPr>
        <w:t>5</w:t>
      </w:r>
      <w:r w:rsidR="001F2261" w:rsidRPr="006D101F">
        <w:rPr>
          <w:lang w:eastAsia="en-US"/>
        </w:rPr>
        <w:t xml:space="preserve"> </w:t>
      </w:r>
      <w:r w:rsidRPr="006D101F">
        <w:rPr>
          <w:lang w:eastAsia="en-US"/>
        </w:rPr>
        <w:t>% z celkové ceny díla</w:t>
      </w:r>
      <w:r w:rsidR="00BB33E0">
        <w:rPr>
          <w:lang w:eastAsia="en-US"/>
        </w:rPr>
        <w:t xml:space="preserve"> </w:t>
      </w:r>
      <w:r w:rsidR="00BB33E0">
        <w:t>dle čl. I odst. 3 písm. a) této smlouvy</w:t>
      </w:r>
      <w:r w:rsidRPr="006D101F">
        <w:rPr>
          <w:lang w:eastAsia="en-US"/>
        </w:rPr>
        <w:t xml:space="preserve"> včetně DPH za každý </w:t>
      </w:r>
      <w:r w:rsidR="00D4479E">
        <w:rPr>
          <w:lang w:eastAsia="en-US"/>
        </w:rPr>
        <w:t xml:space="preserve">byť i </w:t>
      </w:r>
      <w:r w:rsidRPr="006D101F">
        <w:rPr>
          <w:lang w:eastAsia="en-US"/>
        </w:rPr>
        <w:t>započatý den prodlení</w:t>
      </w:r>
      <w:r w:rsidR="001521D6">
        <w:rPr>
          <w:lang w:eastAsia="en-US"/>
        </w:rPr>
        <w:t xml:space="preserve"> s předáním díla</w:t>
      </w:r>
      <w:r w:rsidRPr="006D101F">
        <w:rPr>
          <w:lang w:eastAsia="en-US"/>
        </w:rPr>
        <w:t>;</w:t>
      </w:r>
    </w:p>
    <w:p w:rsidR="00073804" w:rsidRDefault="00F94ADD" w:rsidP="005E4F87">
      <w:pPr>
        <w:pStyle w:val="Odstavecseseznamem"/>
        <w:numPr>
          <w:ilvl w:val="0"/>
          <w:numId w:val="19"/>
        </w:numPr>
        <w:tabs>
          <w:tab w:val="clear" w:pos="1985"/>
          <w:tab w:val="left" w:pos="851"/>
        </w:tabs>
        <w:ind w:left="851" w:hanging="425"/>
        <w:rPr>
          <w:lang w:eastAsia="en-US"/>
        </w:rPr>
      </w:pPr>
      <w:r w:rsidRPr="006D101F">
        <w:rPr>
          <w:lang w:eastAsia="en-US"/>
        </w:rPr>
        <w:t xml:space="preserve">v případě včasného neodstranění </w:t>
      </w:r>
      <w:r w:rsidRPr="001521D6">
        <w:rPr>
          <w:lang w:eastAsia="en-US"/>
        </w:rPr>
        <w:t>reklamované vady dle čl. V</w:t>
      </w:r>
      <w:r w:rsidR="001521D6" w:rsidRPr="001521D6">
        <w:rPr>
          <w:lang w:eastAsia="en-US"/>
        </w:rPr>
        <w:t>I</w:t>
      </w:r>
      <w:r w:rsidR="00A02128">
        <w:rPr>
          <w:lang w:eastAsia="en-US"/>
        </w:rPr>
        <w:t>II</w:t>
      </w:r>
      <w:r w:rsidRPr="001521D6">
        <w:rPr>
          <w:lang w:eastAsia="en-US"/>
        </w:rPr>
        <w:t> odst. 2</w:t>
      </w:r>
      <w:r>
        <w:rPr>
          <w:lang w:eastAsia="en-US"/>
        </w:rPr>
        <w:t xml:space="preserve"> </w:t>
      </w:r>
      <w:r w:rsidR="00090151">
        <w:rPr>
          <w:lang w:eastAsia="en-US"/>
        </w:rPr>
        <w:t>ve výši 0,1</w:t>
      </w:r>
      <w:r w:rsidRPr="006D101F">
        <w:rPr>
          <w:lang w:eastAsia="en-US"/>
        </w:rPr>
        <w:t xml:space="preserve"> % z celkové ceny díla </w:t>
      </w:r>
      <w:r w:rsidR="005D44A1">
        <w:t xml:space="preserve">dle čl. </w:t>
      </w:r>
      <w:r w:rsidR="00E36CEE">
        <w:t xml:space="preserve">V </w:t>
      </w:r>
      <w:r w:rsidR="005D44A1">
        <w:t xml:space="preserve">odst. </w:t>
      </w:r>
      <w:r w:rsidR="00E36CEE">
        <w:t>1</w:t>
      </w:r>
      <w:r w:rsidR="005D44A1">
        <w:t xml:space="preserve"> této smlouvy</w:t>
      </w:r>
      <w:r w:rsidR="005D44A1" w:rsidRPr="006D101F">
        <w:rPr>
          <w:lang w:eastAsia="en-US"/>
        </w:rPr>
        <w:t xml:space="preserve"> </w:t>
      </w:r>
      <w:r w:rsidRPr="006D101F">
        <w:rPr>
          <w:lang w:eastAsia="en-US"/>
        </w:rPr>
        <w:t xml:space="preserve">včetně DPH za každý </w:t>
      </w:r>
      <w:r w:rsidR="00D4479E">
        <w:rPr>
          <w:lang w:eastAsia="en-US"/>
        </w:rPr>
        <w:t xml:space="preserve">byť i </w:t>
      </w:r>
      <w:r w:rsidRPr="006D101F">
        <w:rPr>
          <w:lang w:eastAsia="en-US"/>
        </w:rPr>
        <w:t>započatý den prodlení</w:t>
      </w:r>
      <w:r w:rsidR="00073804">
        <w:rPr>
          <w:lang w:eastAsia="en-US"/>
        </w:rPr>
        <w:t>;</w:t>
      </w:r>
    </w:p>
    <w:p w:rsidR="00F97B5F" w:rsidRPr="00D525E0" w:rsidRDefault="00F97B5F" w:rsidP="005E4F87">
      <w:pPr>
        <w:pStyle w:val="Odstavecseseznamem"/>
        <w:numPr>
          <w:ilvl w:val="0"/>
          <w:numId w:val="19"/>
        </w:numPr>
        <w:tabs>
          <w:tab w:val="clear" w:pos="1985"/>
          <w:tab w:val="left" w:pos="851"/>
        </w:tabs>
        <w:ind w:left="851" w:hanging="425"/>
        <w:rPr>
          <w:lang w:eastAsia="en-US"/>
        </w:rPr>
      </w:pPr>
      <w:r w:rsidRPr="00D525E0">
        <w:rPr>
          <w:lang w:eastAsia="en-US"/>
        </w:rPr>
        <w:t xml:space="preserve">v případě nepřítomnosti stavbyvedoucího nebo jeho zástupce </w:t>
      </w:r>
      <w:r w:rsidR="00F230F5">
        <w:rPr>
          <w:lang w:eastAsia="en-US"/>
        </w:rPr>
        <w:t>na stavbě v době provádění prací</w:t>
      </w:r>
      <w:r w:rsidR="00BB33E0">
        <w:rPr>
          <w:lang w:eastAsia="en-US"/>
        </w:rPr>
        <w:t xml:space="preserve"> </w:t>
      </w:r>
      <w:r w:rsidR="00BB33E0">
        <w:t xml:space="preserve">dle čl. </w:t>
      </w:r>
      <w:r w:rsidR="00F01812">
        <w:t>V</w:t>
      </w:r>
      <w:r w:rsidR="00BB33E0">
        <w:t xml:space="preserve">I odst. </w:t>
      </w:r>
      <w:r w:rsidR="00F01812">
        <w:t>8</w:t>
      </w:r>
      <w:r w:rsidR="00BB33E0">
        <w:t xml:space="preserve"> této smlouvy</w:t>
      </w:r>
      <w:r w:rsidRPr="00D525E0">
        <w:rPr>
          <w:lang w:eastAsia="en-US"/>
        </w:rPr>
        <w:t xml:space="preserve"> ve výši </w:t>
      </w:r>
      <w:r w:rsidR="001521D6" w:rsidRPr="00D525E0">
        <w:rPr>
          <w:lang w:eastAsia="en-US"/>
        </w:rPr>
        <w:t>1</w:t>
      </w:r>
      <w:r w:rsidRPr="00D525E0">
        <w:rPr>
          <w:lang w:eastAsia="en-US"/>
        </w:rPr>
        <w:t>.000 Kč za každý zjištěný případ;</w:t>
      </w:r>
    </w:p>
    <w:p w:rsidR="00F97B5F" w:rsidRPr="00D525E0" w:rsidRDefault="00F97B5F" w:rsidP="005E4F87">
      <w:pPr>
        <w:pStyle w:val="Odstavecseseznamem"/>
        <w:numPr>
          <w:ilvl w:val="0"/>
          <w:numId w:val="19"/>
        </w:numPr>
        <w:tabs>
          <w:tab w:val="clear" w:pos="1985"/>
          <w:tab w:val="left" w:pos="851"/>
        </w:tabs>
        <w:ind w:left="851" w:hanging="425"/>
        <w:rPr>
          <w:lang w:eastAsia="en-US"/>
        </w:rPr>
      </w:pPr>
      <w:r w:rsidRPr="00D525E0">
        <w:rPr>
          <w:lang w:eastAsia="en-US"/>
        </w:rPr>
        <w:t>v případě porušení právních předpisů pro</w:t>
      </w:r>
      <w:r w:rsidR="00323646">
        <w:rPr>
          <w:lang w:eastAsia="en-US"/>
        </w:rPr>
        <w:t xml:space="preserve"> požární bezpečnost a</w:t>
      </w:r>
      <w:r w:rsidRPr="00D525E0">
        <w:rPr>
          <w:lang w:eastAsia="en-US"/>
        </w:rPr>
        <w:t xml:space="preserve"> svařování, zejména nezajištění dohledu při přerušení a/nebo po provádění svářečských prací v rozsahu stanoveném příslušnými právními předpisy</w:t>
      </w:r>
      <w:r w:rsidR="00323646">
        <w:rPr>
          <w:lang w:eastAsia="en-US"/>
        </w:rPr>
        <w:t xml:space="preserve"> a dále neplnění povinností souvisejících se zakrýváním (odkrýváním) </w:t>
      </w:r>
      <w:r w:rsidR="00323646" w:rsidRPr="00E1111E">
        <w:rPr>
          <w:lang w:eastAsia="en-US"/>
        </w:rPr>
        <w:t>EPS</w:t>
      </w:r>
      <w:r w:rsidR="0052487F">
        <w:rPr>
          <w:lang w:eastAsia="en-US"/>
        </w:rPr>
        <w:t>, tj. povinností</w:t>
      </w:r>
      <w:r w:rsidRPr="00E1111E">
        <w:rPr>
          <w:lang w:eastAsia="en-US"/>
        </w:rPr>
        <w:t xml:space="preserve"> </w:t>
      </w:r>
      <w:r w:rsidR="00B119B1">
        <w:rPr>
          <w:lang w:eastAsia="en-US"/>
        </w:rPr>
        <w:t xml:space="preserve">dle čl. </w:t>
      </w:r>
      <w:r w:rsidR="0052487F">
        <w:rPr>
          <w:lang w:eastAsia="en-US"/>
        </w:rPr>
        <w:t>V</w:t>
      </w:r>
      <w:r w:rsidR="00B119B1">
        <w:rPr>
          <w:lang w:eastAsia="en-US"/>
        </w:rPr>
        <w:t>I</w:t>
      </w:r>
      <w:r w:rsidR="0052487F">
        <w:rPr>
          <w:lang w:eastAsia="en-US"/>
        </w:rPr>
        <w:t xml:space="preserve"> odst. 10</w:t>
      </w:r>
      <w:r w:rsidR="00323646" w:rsidRPr="00E1111E">
        <w:rPr>
          <w:lang w:eastAsia="en-US"/>
        </w:rPr>
        <w:t xml:space="preserve"> písm. c), d) </w:t>
      </w:r>
      <w:r w:rsidR="00E95A82">
        <w:rPr>
          <w:lang w:eastAsia="en-US"/>
        </w:rPr>
        <w:t>nebo</w:t>
      </w:r>
      <w:r w:rsidR="00E95A82" w:rsidRPr="00E1111E">
        <w:rPr>
          <w:lang w:eastAsia="en-US"/>
        </w:rPr>
        <w:t xml:space="preserve"> </w:t>
      </w:r>
      <w:r w:rsidR="00323646" w:rsidRPr="00E1111E">
        <w:rPr>
          <w:lang w:eastAsia="en-US"/>
        </w:rPr>
        <w:t xml:space="preserve">e) </w:t>
      </w:r>
      <w:r w:rsidRPr="00E1111E">
        <w:rPr>
          <w:lang w:eastAsia="en-US"/>
        </w:rPr>
        <w:t>ve výši</w:t>
      </w:r>
      <w:r w:rsidRPr="00D525E0">
        <w:rPr>
          <w:lang w:eastAsia="en-US"/>
        </w:rPr>
        <w:t xml:space="preserve"> 10.000 Kč za každý zjištěný případ</w:t>
      </w:r>
      <w:r w:rsidR="00323646">
        <w:rPr>
          <w:lang w:eastAsia="en-US"/>
        </w:rPr>
        <w:t>;</w:t>
      </w:r>
    </w:p>
    <w:p w:rsidR="00F97B5F" w:rsidRDefault="00F97B5F" w:rsidP="005E4F87">
      <w:pPr>
        <w:pStyle w:val="Odstavecseseznamem"/>
        <w:numPr>
          <w:ilvl w:val="0"/>
          <w:numId w:val="19"/>
        </w:numPr>
        <w:tabs>
          <w:tab w:val="clear" w:pos="1985"/>
          <w:tab w:val="left" w:pos="851"/>
        </w:tabs>
        <w:ind w:left="851" w:hanging="425"/>
        <w:rPr>
          <w:lang w:eastAsia="en-US"/>
        </w:rPr>
      </w:pPr>
      <w:r w:rsidRPr="00D525E0">
        <w:rPr>
          <w:lang w:eastAsia="en-US"/>
        </w:rPr>
        <w:t>v případě neudržování pořádku na staveništi</w:t>
      </w:r>
      <w:r w:rsidR="008D4F19">
        <w:rPr>
          <w:lang w:eastAsia="en-US"/>
        </w:rPr>
        <w:t>,</w:t>
      </w:r>
      <w:r w:rsidRPr="00D525E0">
        <w:rPr>
          <w:lang w:eastAsia="en-US"/>
        </w:rPr>
        <w:t xml:space="preserve"> </w:t>
      </w:r>
      <w:r w:rsidR="00851CFF">
        <w:rPr>
          <w:lang w:eastAsia="en-US"/>
        </w:rPr>
        <w:t xml:space="preserve">dle čl. VI odst. 10 písm. g) </w:t>
      </w:r>
      <w:r w:rsidR="00682F61">
        <w:rPr>
          <w:lang w:eastAsia="en-US"/>
        </w:rPr>
        <w:t>této smlouvy</w:t>
      </w:r>
      <w:r w:rsidR="008D4F19">
        <w:rPr>
          <w:lang w:eastAsia="en-US"/>
        </w:rPr>
        <w:t>,</w:t>
      </w:r>
      <w:r w:rsidR="00682F61">
        <w:rPr>
          <w:lang w:eastAsia="en-US"/>
        </w:rPr>
        <w:t xml:space="preserve"> </w:t>
      </w:r>
      <w:r w:rsidRPr="00D525E0">
        <w:rPr>
          <w:lang w:eastAsia="en-US"/>
        </w:rPr>
        <w:t>ani po předchozím upozornění objednatele</w:t>
      </w:r>
      <w:r w:rsidR="002C4A4C">
        <w:rPr>
          <w:lang w:eastAsia="en-US"/>
        </w:rPr>
        <w:t>,</w:t>
      </w:r>
      <w:r w:rsidRPr="00D525E0">
        <w:rPr>
          <w:lang w:eastAsia="en-US"/>
        </w:rPr>
        <w:t xml:space="preserve"> ve výši 1.000 Kč za každý jednotlivý případ. Tuto pokutu je možno uložit i opakovaně po poskytnutí dodatečné přiměřené lhůty objednatelem;</w:t>
      </w:r>
    </w:p>
    <w:p w:rsidR="00405CB0" w:rsidRPr="00D525E0" w:rsidRDefault="00405CB0" w:rsidP="005E4F87">
      <w:pPr>
        <w:pStyle w:val="Odstavecseseznamem"/>
        <w:numPr>
          <w:ilvl w:val="0"/>
          <w:numId w:val="19"/>
        </w:numPr>
        <w:tabs>
          <w:tab w:val="clear" w:pos="1985"/>
          <w:tab w:val="left" w:pos="851"/>
        </w:tabs>
        <w:ind w:left="851" w:hanging="425"/>
        <w:rPr>
          <w:lang w:eastAsia="en-US"/>
        </w:rPr>
      </w:pPr>
      <w:r w:rsidRPr="00D525E0">
        <w:rPr>
          <w:lang w:eastAsia="en-US"/>
        </w:rPr>
        <w:t>v</w:t>
      </w:r>
      <w:r>
        <w:rPr>
          <w:lang w:eastAsia="en-US"/>
        </w:rPr>
        <w:t> </w:t>
      </w:r>
      <w:r w:rsidRPr="00D525E0">
        <w:rPr>
          <w:lang w:eastAsia="en-US"/>
        </w:rPr>
        <w:t>případě</w:t>
      </w:r>
      <w:r>
        <w:rPr>
          <w:lang w:eastAsia="en-US"/>
        </w:rPr>
        <w:t xml:space="preserve"> nedodržení </w:t>
      </w:r>
      <w:r w:rsidRPr="0075526F">
        <w:t>zákaz</w:t>
      </w:r>
      <w:r>
        <w:t>u</w:t>
      </w:r>
      <w:r w:rsidRPr="0075526F">
        <w:t xml:space="preserve"> požívání alkoholických nápojů a zákaz</w:t>
      </w:r>
      <w:r>
        <w:t>u</w:t>
      </w:r>
      <w:r w:rsidRPr="0075526F">
        <w:t xml:space="preserve"> kouření v</w:t>
      </w:r>
      <w:r>
        <w:t> </w:t>
      </w:r>
      <w:r w:rsidRPr="0075526F">
        <w:t>prostorách</w:t>
      </w:r>
      <w:r>
        <w:t xml:space="preserve"> objektu ze strany </w:t>
      </w:r>
      <w:r w:rsidRPr="0075526F">
        <w:t>pracovní</w:t>
      </w:r>
      <w:r>
        <w:t>ků zhotovitele</w:t>
      </w:r>
      <w:r w:rsidRPr="0075526F">
        <w:t>, včetně pracovníků poddodavatelů</w:t>
      </w:r>
      <w:r>
        <w:t xml:space="preserve">, dle čl. VI odst. 10 písm. f) </w:t>
      </w:r>
      <w:r w:rsidR="000F64EC">
        <w:t xml:space="preserve">této smlouvy, </w:t>
      </w:r>
      <w:r w:rsidR="00EC01B3" w:rsidRPr="00D525E0">
        <w:rPr>
          <w:lang w:eastAsia="en-US"/>
        </w:rPr>
        <w:t>ve výši 1.000 Kč za každý zjištěný případ</w:t>
      </w:r>
      <w:r w:rsidR="00EC01B3">
        <w:rPr>
          <w:lang w:eastAsia="en-US"/>
        </w:rPr>
        <w:t>;</w:t>
      </w:r>
    </w:p>
    <w:p w:rsidR="00F97B5F" w:rsidRPr="00D525E0" w:rsidRDefault="00F97B5F" w:rsidP="005E4F87">
      <w:pPr>
        <w:pStyle w:val="Odstavecseseznamem"/>
        <w:numPr>
          <w:ilvl w:val="0"/>
          <w:numId w:val="19"/>
        </w:numPr>
        <w:tabs>
          <w:tab w:val="clear" w:pos="1985"/>
          <w:tab w:val="left" w:pos="851"/>
        </w:tabs>
        <w:ind w:left="851" w:hanging="425"/>
        <w:rPr>
          <w:lang w:eastAsia="en-US"/>
        </w:rPr>
      </w:pPr>
      <w:r w:rsidRPr="00D525E0">
        <w:rPr>
          <w:lang w:eastAsia="en-US"/>
        </w:rPr>
        <w:t xml:space="preserve">v případě nepředložení pojistné smlouvy (certifikátu pojištění) dle čl. </w:t>
      </w:r>
      <w:r w:rsidR="00E1111E">
        <w:rPr>
          <w:lang w:eastAsia="en-US"/>
        </w:rPr>
        <w:t>V</w:t>
      </w:r>
      <w:r w:rsidR="000F0C33">
        <w:rPr>
          <w:lang w:eastAsia="en-US"/>
        </w:rPr>
        <w:t>I</w:t>
      </w:r>
      <w:r w:rsidRPr="00D525E0">
        <w:rPr>
          <w:lang w:eastAsia="en-US"/>
        </w:rPr>
        <w:t xml:space="preserve"> o</w:t>
      </w:r>
      <w:r w:rsidR="00567A6F" w:rsidRPr="00D525E0">
        <w:rPr>
          <w:lang w:eastAsia="en-US"/>
        </w:rPr>
        <w:t>dst. 16</w:t>
      </w:r>
      <w:r w:rsidRPr="00D525E0">
        <w:rPr>
          <w:lang w:eastAsia="en-US"/>
        </w:rPr>
        <w:t xml:space="preserve"> této smlouvy ve výši 5.000 Kč. Tuto pokutu je možno uložit i opakovaně po poskytnutí dodatečné přiměřené lhůty objednatelem;</w:t>
      </w:r>
    </w:p>
    <w:p w:rsidR="00367AFB" w:rsidRDefault="00F97B5F" w:rsidP="005E4F87">
      <w:pPr>
        <w:pStyle w:val="Odstavecseseznamem"/>
        <w:numPr>
          <w:ilvl w:val="0"/>
          <w:numId w:val="19"/>
        </w:numPr>
        <w:tabs>
          <w:tab w:val="clear" w:pos="1985"/>
          <w:tab w:val="left" w:pos="851"/>
        </w:tabs>
        <w:ind w:left="851" w:hanging="425"/>
        <w:rPr>
          <w:lang w:eastAsia="en-US"/>
        </w:rPr>
      </w:pPr>
      <w:r w:rsidRPr="00D525E0">
        <w:rPr>
          <w:lang w:eastAsia="en-US"/>
        </w:rPr>
        <w:t xml:space="preserve">pokud objednatel řádně uplatnil u zhotovitele své požadavky nebo připomínky v průběhu plnění předmětu smlouvy a zhotovitel je bez vážného důvodu neakceptoval nebo podle </w:t>
      </w:r>
      <w:r w:rsidRPr="00D525E0">
        <w:rPr>
          <w:lang w:eastAsia="en-US"/>
        </w:rPr>
        <w:lastRenderedPageBreak/>
        <w:t>nich nepostupuje ve výši 1.000 Kč za každý zjištěný případ. Tuto pokutu je možno uložit i</w:t>
      </w:r>
      <w:r w:rsidR="00567A6F" w:rsidRPr="00D525E0">
        <w:rPr>
          <w:lang w:eastAsia="en-US"/>
        </w:rPr>
        <w:t> </w:t>
      </w:r>
      <w:r w:rsidRPr="00D525E0">
        <w:rPr>
          <w:lang w:eastAsia="en-US"/>
        </w:rPr>
        <w:t>opakovaně po poskytnutí dodatečné přiměřené lhůty objednatelem</w:t>
      </w:r>
      <w:r w:rsidR="00367AFB">
        <w:rPr>
          <w:lang w:eastAsia="en-US"/>
        </w:rPr>
        <w:t>;</w:t>
      </w:r>
    </w:p>
    <w:p w:rsidR="00E95A82" w:rsidRDefault="0052487F" w:rsidP="005E4F87">
      <w:pPr>
        <w:pStyle w:val="Odstavecseseznamem"/>
        <w:numPr>
          <w:ilvl w:val="0"/>
          <w:numId w:val="19"/>
        </w:numPr>
        <w:tabs>
          <w:tab w:val="clear" w:pos="1985"/>
          <w:tab w:val="left" w:pos="851"/>
        </w:tabs>
        <w:ind w:left="851" w:hanging="425"/>
        <w:rPr>
          <w:lang w:eastAsia="en-US"/>
        </w:rPr>
      </w:pPr>
      <w:r>
        <w:rPr>
          <w:lang w:eastAsia="en-US"/>
        </w:rPr>
        <w:t xml:space="preserve">v případě </w:t>
      </w:r>
      <w:r w:rsidR="00367AFB">
        <w:rPr>
          <w:lang w:eastAsia="en-US"/>
        </w:rPr>
        <w:t xml:space="preserve">neoznačení pracovníků </w:t>
      </w:r>
      <w:r w:rsidR="00E1111E" w:rsidRPr="00E1111E">
        <w:rPr>
          <w:lang w:eastAsia="en-US"/>
        </w:rPr>
        <w:t>viditelně názvem nebo logem firmy</w:t>
      </w:r>
      <w:r w:rsidR="002877E8">
        <w:rPr>
          <w:lang w:eastAsia="en-US"/>
        </w:rPr>
        <w:t xml:space="preserve">, dle čl. VI odst. </w:t>
      </w:r>
      <w:r w:rsidR="00EB7809">
        <w:rPr>
          <w:lang w:eastAsia="en-US"/>
        </w:rPr>
        <w:t xml:space="preserve">14 </w:t>
      </w:r>
      <w:r w:rsidR="002877E8">
        <w:rPr>
          <w:lang w:eastAsia="en-US"/>
        </w:rPr>
        <w:t>této smlouvy,</w:t>
      </w:r>
      <w:r w:rsidR="00E1111E" w:rsidRPr="00E1111E">
        <w:rPr>
          <w:lang w:eastAsia="en-US"/>
        </w:rPr>
        <w:t xml:space="preserve"> ve výši </w:t>
      </w:r>
      <w:r w:rsidR="00367AFB" w:rsidRPr="00E1111E">
        <w:rPr>
          <w:lang w:eastAsia="en-US"/>
        </w:rPr>
        <w:t>1</w:t>
      </w:r>
      <w:r w:rsidR="00E159BD">
        <w:rPr>
          <w:lang w:eastAsia="en-US"/>
        </w:rPr>
        <w:t>.</w:t>
      </w:r>
      <w:r w:rsidR="00367AFB" w:rsidRPr="00E1111E">
        <w:rPr>
          <w:lang w:eastAsia="en-US"/>
        </w:rPr>
        <w:t>000</w:t>
      </w:r>
      <w:r w:rsidR="00E1111E" w:rsidRPr="00E1111E">
        <w:rPr>
          <w:lang w:eastAsia="en-US"/>
        </w:rPr>
        <w:t> </w:t>
      </w:r>
      <w:r w:rsidR="00367AFB" w:rsidRPr="00E1111E">
        <w:rPr>
          <w:lang w:eastAsia="en-US"/>
        </w:rPr>
        <w:t>Kč</w:t>
      </w:r>
      <w:r w:rsidR="00E1111E" w:rsidRPr="00E1111E">
        <w:rPr>
          <w:lang w:eastAsia="en-US"/>
        </w:rPr>
        <w:t xml:space="preserve"> </w:t>
      </w:r>
      <w:r w:rsidR="00E1111E" w:rsidRPr="00AD7E24">
        <w:t>za</w:t>
      </w:r>
      <w:r w:rsidR="00AD7E24">
        <w:t> </w:t>
      </w:r>
      <w:r w:rsidR="00E1111E" w:rsidRPr="00AD7E24">
        <w:t>každý</w:t>
      </w:r>
      <w:r w:rsidR="00E1111E">
        <w:rPr>
          <w:lang w:eastAsia="en-US"/>
        </w:rPr>
        <w:t xml:space="preserve"> zjištěný případ</w:t>
      </w:r>
      <w:r w:rsidR="00E95A82">
        <w:rPr>
          <w:lang w:eastAsia="en-US"/>
        </w:rPr>
        <w:t>;</w:t>
      </w:r>
    </w:p>
    <w:p w:rsidR="00BE2FA9" w:rsidRDefault="00E95A82" w:rsidP="005E4F87">
      <w:pPr>
        <w:pStyle w:val="Odstavecseseznamem"/>
        <w:numPr>
          <w:ilvl w:val="0"/>
          <w:numId w:val="19"/>
        </w:numPr>
        <w:tabs>
          <w:tab w:val="clear" w:pos="1985"/>
          <w:tab w:val="left" w:pos="851"/>
        </w:tabs>
        <w:ind w:left="851" w:hanging="425"/>
        <w:rPr>
          <w:lang w:eastAsia="en-US"/>
        </w:rPr>
      </w:pPr>
      <w:r>
        <w:rPr>
          <w:lang w:eastAsia="en-US"/>
        </w:rPr>
        <w:t xml:space="preserve">v případě porušení povinností dle čl. VII </w:t>
      </w:r>
      <w:r w:rsidR="0046515B">
        <w:rPr>
          <w:lang w:eastAsia="en-US"/>
        </w:rPr>
        <w:t xml:space="preserve">této </w:t>
      </w:r>
      <w:r>
        <w:rPr>
          <w:lang w:eastAsia="en-US"/>
        </w:rPr>
        <w:t>smlouvy ve výši 5.000 Kč za každý jednotlivý případ</w:t>
      </w:r>
      <w:r w:rsidR="00BE2FA9">
        <w:rPr>
          <w:lang w:eastAsia="en-US"/>
        </w:rPr>
        <w:t>;</w:t>
      </w:r>
    </w:p>
    <w:p w:rsidR="003B2157" w:rsidRDefault="00BE2FA9" w:rsidP="005E4F87">
      <w:pPr>
        <w:pStyle w:val="Odstavecseseznamem"/>
        <w:numPr>
          <w:ilvl w:val="0"/>
          <w:numId w:val="19"/>
        </w:numPr>
        <w:tabs>
          <w:tab w:val="clear" w:pos="1985"/>
          <w:tab w:val="left" w:pos="851"/>
        </w:tabs>
        <w:ind w:left="851" w:hanging="425"/>
        <w:rPr>
          <w:lang w:eastAsia="en-US"/>
        </w:rPr>
      </w:pPr>
      <w:r w:rsidRPr="00EB273F">
        <w:rPr>
          <w:lang w:eastAsia="en-US"/>
        </w:rPr>
        <w:t xml:space="preserve">v případě neposkytnutí součinnosti objednateli, TDS nebo autorskému dozoru projektanta </w:t>
      </w:r>
      <w:r w:rsidR="005B1BE6" w:rsidRPr="00EB273F">
        <w:rPr>
          <w:lang w:eastAsia="en-US"/>
        </w:rPr>
        <w:t>nebo koordinátorovi BOZP</w:t>
      </w:r>
      <w:r w:rsidR="002E550B">
        <w:rPr>
          <w:lang w:eastAsia="en-US"/>
        </w:rPr>
        <w:t>, dle čl. VI odst. 9 této smlouvy,</w:t>
      </w:r>
      <w:r w:rsidRPr="00EB273F">
        <w:rPr>
          <w:lang w:eastAsia="en-US"/>
        </w:rPr>
        <w:t xml:space="preserve"> ve výši 5.000 Kč za každý zjištěný případ</w:t>
      </w:r>
      <w:r w:rsidR="003B2157">
        <w:rPr>
          <w:lang w:eastAsia="en-US"/>
        </w:rPr>
        <w:t>;</w:t>
      </w:r>
    </w:p>
    <w:p w:rsidR="001F2261" w:rsidRDefault="003B2157" w:rsidP="005E4F87">
      <w:pPr>
        <w:pStyle w:val="Odstavecseseznamem"/>
        <w:numPr>
          <w:ilvl w:val="0"/>
          <w:numId w:val="19"/>
        </w:numPr>
        <w:tabs>
          <w:tab w:val="clear" w:pos="1985"/>
          <w:tab w:val="left" w:pos="851"/>
        </w:tabs>
        <w:ind w:left="851" w:hanging="425"/>
        <w:rPr>
          <w:lang w:eastAsia="en-US"/>
        </w:rPr>
      </w:pPr>
      <w:r>
        <w:rPr>
          <w:lang w:eastAsia="en-US"/>
        </w:rPr>
        <w:t xml:space="preserve">v případě neposkytnutí potřebné součinnosti </w:t>
      </w:r>
      <w:r w:rsidRPr="003B2157">
        <w:rPr>
          <w:lang w:eastAsia="en-US"/>
        </w:rPr>
        <w:t>k vydání kolaudačního souhlasu</w:t>
      </w:r>
      <w:r w:rsidR="000A6E53">
        <w:rPr>
          <w:lang w:eastAsia="en-US"/>
        </w:rPr>
        <w:t>,</w:t>
      </w:r>
      <w:r w:rsidR="00D50FBA">
        <w:rPr>
          <w:lang w:eastAsia="en-US"/>
        </w:rPr>
        <w:t xml:space="preserve"> dle čl. </w:t>
      </w:r>
      <w:r w:rsidR="00804CE5">
        <w:rPr>
          <w:lang w:eastAsia="en-US"/>
        </w:rPr>
        <w:t>V</w:t>
      </w:r>
      <w:r w:rsidR="00D50FBA">
        <w:rPr>
          <w:lang w:eastAsia="en-US"/>
        </w:rPr>
        <w:t>I</w:t>
      </w:r>
      <w:r>
        <w:rPr>
          <w:lang w:eastAsia="en-US"/>
        </w:rPr>
        <w:t xml:space="preserve"> odst. </w:t>
      </w:r>
      <w:r w:rsidR="00FB7A71">
        <w:rPr>
          <w:lang w:eastAsia="en-US"/>
        </w:rPr>
        <w:t>15</w:t>
      </w:r>
      <w:r>
        <w:rPr>
          <w:lang w:eastAsia="en-US"/>
        </w:rPr>
        <w:t xml:space="preserve"> </w:t>
      </w:r>
      <w:r w:rsidR="008B7A01">
        <w:rPr>
          <w:lang w:eastAsia="en-US"/>
        </w:rPr>
        <w:t xml:space="preserve">této </w:t>
      </w:r>
      <w:r>
        <w:rPr>
          <w:lang w:eastAsia="en-US"/>
        </w:rPr>
        <w:t>smlouvy</w:t>
      </w:r>
      <w:r w:rsidR="000A6E53">
        <w:rPr>
          <w:lang w:eastAsia="en-US"/>
        </w:rPr>
        <w:t>,</w:t>
      </w:r>
      <w:r>
        <w:rPr>
          <w:lang w:eastAsia="en-US"/>
        </w:rPr>
        <w:t xml:space="preserve"> ve výši 5.000 Kč za každý jednotlivý případ. Tuto pokutu je možno uložit i opakovaně po poskytnutí dodatečné přiměřené lhůty objednatelem</w:t>
      </w:r>
      <w:r w:rsidR="001F2261">
        <w:rPr>
          <w:lang w:eastAsia="en-US"/>
        </w:rPr>
        <w:t>;</w:t>
      </w:r>
    </w:p>
    <w:p w:rsidR="001F2261" w:rsidRDefault="001F2261" w:rsidP="005E4F87">
      <w:pPr>
        <w:pStyle w:val="Odstavecseseznamem"/>
        <w:numPr>
          <w:ilvl w:val="0"/>
          <w:numId w:val="19"/>
        </w:numPr>
        <w:tabs>
          <w:tab w:val="clear" w:pos="1985"/>
          <w:tab w:val="left" w:pos="851"/>
        </w:tabs>
        <w:ind w:left="851" w:hanging="425"/>
        <w:rPr>
          <w:lang w:eastAsia="en-US"/>
        </w:rPr>
      </w:pPr>
      <w:r>
        <w:rPr>
          <w:lang w:eastAsia="en-US"/>
        </w:rPr>
        <w:t>v případě nedodržení stanovené maximální doby pro omezení průchodu nebo nemožnost přístupu do 7. NP nebo nemožnost průchodu do suterénu (1. PP) dle čl. I</w:t>
      </w:r>
      <w:r w:rsidR="00526B30">
        <w:rPr>
          <w:lang w:eastAsia="en-US"/>
        </w:rPr>
        <w:t>V</w:t>
      </w:r>
      <w:r>
        <w:rPr>
          <w:lang w:eastAsia="en-US"/>
        </w:rPr>
        <w:t xml:space="preserve"> odst. </w:t>
      </w:r>
      <w:r w:rsidR="00526B30">
        <w:rPr>
          <w:lang w:eastAsia="en-US"/>
        </w:rPr>
        <w:t>3</w:t>
      </w:r>
      <w:r>
        <w:rPr>
          <w:lang w:eastAsia="en-US"/>
        </w:rPr>
        <w:t xml:space="preserve"> této smlouvy ve výši 10.000 Kč za každý i započatý den prodlení;</w:t>
      </w:r>
    </w:p>
    <w:p w:rsidR="00F97B5F" w:rsidRDefault="001F2261" w:rsidP="00E61620">
      <w:pPr>
        <w:pStyle w:val="Odstavecseseznamem"/>
        <w:numPr>
          <w:ilvl w:val="0"/>
          <w:numId w:val="19"/>
        </w:numPr>
        <w:tabs>
          <w:tab w:val="clear" w:pos="1985"/>
          <w:tab w:val="left" w:pos="851"/>
        </w:tabs>
        <w:ind w:left="851" w:hanging="425"/>
        <w:rPr>
          <w:lang w:eastAsia="en-US"/>
        </w:rPr>
      </w:pPr>
      <w:r>
        <w:rPr>
          <w:lang w:eastAsia="en-US"/>
        </w:rPr>
        <w:t>v případě nemožnosti průchodu do 6. NP nebo nezachování průchodu do 1.</w:t>
      </w:r>
      <w:r w:rsidR="00AE18CE">
        <w:rPr>
          <w:lang w:eastAsia="en-US"/>
        </w:rPr>
        <w:t> </w:t>
      </w:r>
      <w:r>
        <w:rPr>
          <w:lang w:eastAsia="en-US"/>
        </w:rPr>
        <w:t xml:space="preserve">NP až 6. NP </w:t>
      </w:r>
      <w:r w:rsidR="00D328AD">
        <w:rPr>
          <w:lang w:eastAsia="en-US"/>
        </w:rPr>
        <w:t>dle</w:t>
      </w:r>
      <w:r>
        <w:rPr>
          <w:lang w:eastAsia="en-US"/>
        </w:rPr>
        <w:t> čl. I</w:t>
      </w:r>
      <w:r w:rsidR="00526B30">
        <w:rPr>
          <w:lang w:eastAsia="en-US"/>
        </w:rPr>
        <w:t>V</w:t>
      </w:r>
      <w:r>
        <w:rPr>
          <w:lang w:eastAsia="en-US"/>
        </w:rPr>
        <w:t xml:space="preserve"> odst. </w:t>
      </w:r>
      <w:r w:rsidR="00526B30">
        <w:rPr>
          <w:lang w:eastAsia="en-US"/>
        </w:rPr>
        <w:t>3</w:t>
      </w:r>
      <w:r>
        <w:rPr>
          <w:lang w:eastAsia="en-US"/>
        </w:rPr>
        <w:t xml:space="preserve"> této smlouvy ve výši 10.000 za každý zjištěný případ</w:t>
      </w:r>
      <w:r w:rsidR="00E61620">
        <w:rPr>
          <w:lang w:eastAsia="en-US"/>
        </w:rPr>
        <w:t>;</w:t>
      </w:r>
    </w:p>
    <w:p w:rsidR="002B32B9" w:rsidRDefault="00141ECA" w:rsidP="00E61620">
      <w:pPr>
        <w:pStyle w:val="Odstavecseseznamem"/>
        <w:numPr>
          <w:ilvl w:val="0"/>
          <w:numId w:val="19"/>
        </w:numPr>
        <w:tabs>
          <w:tab w:val="clear" w:pos="1985"/>
          <w:tab w:val="left" w:pos="851"/>
        </w:tabs>
        <w:ind w:left="851" w:hanging="425"/>
        <w:rPr>
          <w:lang w:eastAsia="en-US"/>
        </w:rPr>
      </w:pPr>
      <w:r>
        <w:rPr>
          <w:lang w:eastAsia="en-US"/>
        </w:rPr>
        <w:t xml:space="preserve">v případě </w:t>
      </w:r>
      <w:r w:rsidR="00E61620">
        <w:rPr>
          <w:lang w:eastAsia="en-US"/>
        </w:rPr>
        <w:t xml:space="preserve">nedodržení </w:t>
      </w:r>
      <w:r>
        <w:rPr>
          <w:lang w:eastAsia="en-US"/>
        </w:rPr>
        <w:t xml:space="preserve">jakékoliv povinnosti </w:t>
      </w:r>
      <w:r w:rsidR="002555D7">
        <w:rPr>
          <w:lang w:eastAsia="en-US"/>
        </w:rPr>
        <w:t>vyplývající z čl. III</w:t>
      </w:r>
      <w:r w:rsidR="00E61620">
        <w:rPr>
          <w:lang w:eastAsia="en-US"/>
        </w:rPr>
        <w:t xml:space="preserve"> odst. 3 </w:t>
      </w:r>
      <w:r w:rsidR="002555D7">
        <w:rPr>
          <w:lang w:eastAsia="en-US"/>
        </w:rPr>
        <w:t xml:space="preserve">této </w:t>
      </w:r>
      <w:r w:rsidR="00E61620">
        <w:rPr>
          <w:lang w:eastAsia="en-US"/>
        </w:rPr>
        <w:t>smlouvy ve výši 1.000 Kč za</w:t>
      </w:r>
      <w:r w:rsidR="002555D7">
        <w:rPr>
          <w:lang w:eastAsia="en-US"/>
        </w:rPr>
        <w:t> </w:t>
      </w:r>
      <w:r w:rsidR="00E61620">
        <w:rPr>
          <w:lang w:eastAsia="en-US"/>
        </w:rPr>
        <w:t xml:space="preserve">každý </w:t>
      </w:r>
      <w:r w:rsidR="002E40BA">
        <w:rPr>
          <w:lang w:eastAsia="en-US"/>
        </w:rPr>
        <w:t>zjištěný případ;</w:t>
      </w:r>
    </w:p>
    <w:p w:rsidR="00A24970" w:rsidRDefault="00141ECA" w:rsidP="00E61620">
      <w:pPr>
        <w:pStyle w:val="Odstavecseseznamem"/>
        <w:numPr>
          <w:ilvl w:val="0"/>
          <w:numId w:val="19"/>
        </w:numPr>
        <w:tabs>
          <w:tab w:val="clear" w:pos="1985"/>
          <w:tab w:val="left" w:pos="851"/>
        </w:tabs>
        <w:ind w:left="851" w:hanging="425"/>
        <w:rPr>
          <w:lang w:eastAsia="en-US"/>
        </w:rPr>
      </w:pPr>
      <w:r>
        <w:rPr>
          <w:lang w:eastAsia="en-US"/>
        </w:rPr>
        <w:t xml:space="preserve">v případě </w:t>
      </w:r>
      <w:r w:rsidR="00E61620">
        <w:rPr>
          <w:lang w:eastAsia="en-US"/>
        </w:rPr>
        <w:t xml:space="preserve">nedodržení </w:t>
      </w:r>
      <w:r>
        <w:rPr>
          <w:lang w:eastAsia="en-US"/>
        </w:rPr>
        <w:t>jakékoliv povinnosti</w:t>
      </w:r>
      <w:r w:rsidR="002555D7">
        <w:rPr>
          <w:lang w:eastAsia="en-US"/>
        </w:rPr>
        <w:t xml:space="preserve"> vyplývající z čl. III</w:t>
      </w:r>
      <w:r w:rsidR="00E61620">
        <w:rPr>
          <w:lang w:eastAsia="en-US"/>
        </w:rPr>
        <w:t xml:space="preserve"> odst. 4 </w:t>
      </w:r>
      <w:r w:rsidR="002555D7">
        <w:rPr>
          <w:lang w:eastAsia="en-US"/>
        </w:rPr>
        <w:t xml:space="preserve">této </w:t>
      </w:r>
      <w:r w:rsidR="00E61620">
        <w:rPr>
          <w:lang w:eastAsia="en-US"/>
        </w:rPr>
        <w:t>smlouvy ve výši 10.000 Kč za</w:t>
      </w:r>
      <w:r w:rsidR="002555D7">
        <w:rPr>
          <w:lang w:eastAsia="en-US"/>
        </w:rPr>
        <w:t> </w:t>
      </w:r>
      <w:r w:rsidR="002E40BA">
        <w:rPr>
          <w:lang w:eastAsia="en-US"/>
        </w:rPr>
        <w:t>každý zjištěný případ;</w:t>
      </w:r>
    </w:p>
    <w:p w:rsidR="00A24970" w:rsidRDefault="00141ECA" w:rsidP="00A24970">
      <w:pPr>
        <w:pStyle w:val="Odstavecseseznamem"/>
        <w:numPr>
          <w:ilvl w:val="0"/>
          <w:numId w:val="19"/>
        </w:numPr>
        <w:tabs>
          <w:tab w:val="clear" w:pos="1985"/>
          <w:tab w:val="left" w:pos="851"/>
        </w:tabs>
        <w:spacing w:after="0"/>
        <w:ind w:left="850" w:hanging="425"/>
        <w:contextualSpacing w:val="0"/>
        <w:rPr>
          <w:lang w:eastAsia="en-US"/>
        </w:rPr>
      </w:pPr>
      <w:r>
        <w:rPr>
          <w:lang w:eastAsia="en-US"/>
        </w:rPr>
        <w:t xml:space="preserve">v případě </w:t>
      </w:r>
      <w:r w:rsidR="00E61620">
        <w:rPr>
          <w:lang w:eastAsia="en-US"/>
        </w:rPr>
        <w:t xml:space="preserve">nedodržení </w:t>
      </w:r>
      <w:r>
        <w:rPr>
          <w:lang w:eastAsia="en-US"/>
        </w:rPr>
        <w:t>jakékoliv povinnosti</w:t>
      </w:r>
      <w:r w:rsidR="002555D7">
        <w:rPr>
          <w:lang w:eastAsia="en-US"/>
        </w:rPr>
        <w:t xml:space="preserve"> vyplývající z čl. III</w:t>
      </w:r>
      <w:r w:rsidR="00E61620">
        <w:rPr>
          <w:lang w:eastAsia="en-US"/>
        </w:rPr>
        <w:t xml:space="preserve"> odst. 5 </w:t>
      </w:r>
      <w:r w:rsidR="002555D7">
        <w:rPr>
          <w:lang w:eastAsia="en-US"/>
        </w:rPr>
        <w:t xml:space="preserve">této </w:t>
      </w:r>
      <w:r w:rsidR="00E61620">
        <w:rPr>
          <w:lang w:eastAsia="en-US"/>
        </w:rPr>
        <w:t xml:space="preserve">smlouvy </w:t>
      </w:r>
      <w:r w:rsidR="00142479">
        <w:rPr>
          <w:lang w:eastAsia="en-US"/>
        </w:rPr>
        <w:t xml:space="preserve">s výjimkou povinností zhotovitele vztahující se k vyproštění osoby či osob </w:t>
      </w:r>
      <w:r w:rsidR="00E61620">
        <w:rPr>
          <w:lang w:eastAsia="en-US"/>
        </w:rPr>
        <w:t xml:space="preserve">ve výši </w:t>
      </w:r>
      <w:r w:rsidR="00A258FD">
        <w:rPr>
          <w:lang w:eastAsia="en-US"/>
        </w:rPr>
        <w:t>5</w:t>
      </w:r>
      <w:r w:rsidR="00E61620">
        <w:rPr>
          <w:lang w:eastAsia="en-US"/>
        </w:rPr>
        <w:t>.000 Kč za každý zjištěný případ</w:t>
      </w:r>
      <w:r w:rsidR="00A24970">
        <w:rPr>
          <w:lang w:eastAsia="en-US"/>
        </w:rPr>
        <w:t>;</w:t>
      </w:r>
    </w:p>
    <w:p w:rsidR="00142479" w:rsidRDefault="00142479" w:rsidP="00A24970">
      <w:pPr>
        <w:pStyle w:val="Odstavecseseznamem"/>
        <w:numPr>
          <w:ilvl w:val="0"/>
          <w:numId w:val="19"/>
        </w:numPr>
        <w:tabs>
          <w:tab w:val="clear" w:pos="1985"/>
          <w:tab w:val="left" w:pos="851"/>
        </w:tabs>
        <w:spacing w:after="0"/>
        <w:ind w:left="850" w:hanging="425"/>
        <w:contextualSpacing w:val="0"/>
        <w:rPr>
          <w:lang w:eastAsia="en-US"/>
        </w:rPr>
      </w:pPr>
      <w:r>
        <w:rPr>
          <w:lang w:eastAsia="en-US"/>
        </w:rPr>
        <w:t>v případě nenastoupení zhotovitele k vyproštění osob do 60 minut od telefonického oznámení objednatele dle čl. III odst. 5 poslední odrážka</w:t>
      </w:r>
      <w:r w:rsidR="007C20AF">
        <w:rPr>
          <w:lang w:eastAsia="en-US"/>
        </w:rPr>
        <w:t xml:space="preserve"> této smlouvy</w:t>
      </w:r>
      <w:r>
        <w:rPr>
          <w:lang w:eastAsia="en-US"/>
        </w:rPr>
        <w:t xml:space="preserve"> ve výši 10.000 Kč za každý zjištěný případ;</w:t>
      </w:r>
    </w:p>
    <w:p w:rsidR="00E61620" w:rsidRPr="003B2157" w:rsidRDefault="00A24970" w:rsidP="00E61620">
      <w:pPr>
        <w:pStyle w:val="Odstavecseseznamem"/>
        <w:numPr>
          <w:ilvl w:val="0"/>
          <w:numId w:val="19"/>
        </w:numPr>
        <w:tabs>
          <w:tab w:val="clear" w:pos="1985"/>
          <w:tab w:val="left" w:pos="851"/>
        </w:tabs>
        <w:ind w:left="850" w:hanging="425"/>
        <w:contextualSpacing w:val="0"/>
        <w:rPr>
          <w:lang w:eastAsia="en-US"/>
        </w:rPr>
      </w:pPr>
      <w:r>
        <w:rPr>
          <w:lang w:eastAsia="en-US"/>
        </w:rPr>
        <w:t xml:space="preserve">v případě neprovedení školení zaměstnanců objednatele dle platných právních předpisů </w:t>
      </w:r>
      <w:r w:rsidR="00240837">
        <w:rPr>
          <w:lang w:eastAsia="en-US"/>
        </w:rPr>
        <w:br/>
      </w:r>
      <w:r>
        <w:rPr>
          <w:lang w:eastAsia="en-US"/>
        </w:rPr>
        <w:t>a příslušných technických norem nebo neproveden</w:t>
      </w:r>
      <w:r w:rsidR="00716790">
        <w:rPr>
          <w:lang w:eastAsia="en-US"/>
        </w:rPr>
        <w:t xml:space="preserve">í školení zaměstnanců alespoň </w:t>
      </w:r>
      <w:r w:rsidR="000262B0">
        <w:rPr>
          <w:lang w:eastAsia="en-US"/>
        </w:rPr>
        <w:br/>
      </w:r>
      <w:r w:rsidR="00716790">
        <w:rPr>
          <w:lang w:eastAsia="en-US"/>
        </w:rPr>
        <w:t>1</w:t>
      </w:r>
      <w:r>
        <w:rPr>
          <w:lang w:eastAsia="en-US"/>
        </w:rPr>
        <w:t xml:space="preserve">x ročně </w:t>
      </w:r>
      <w:r w:rsidR="00EF269A">
        <w:rPr>
          <w:lang w:eastAsia="en-US"/>
        </w:rPr>
        <w:t xml:space="preserve">nebo neprovedení prvního školení ve lhůtě </w:t>
      </w:r>
      <w:r w:rsidR="007C20AF">
        <w:rPr>
          <w:lang w:eastAsia="en-US"/>
        </w:rPr>
        <w:t>dle čl. III</w:t>
      </w:r>
      <w:r>
        <w:rPr>
          <w:lang w:eastAsia="en-US"/>
        </w:rPr>
        <w:t xml:space="preserve"> odst. 6 této smlouvy ve výši 2.000 Kč za každý zjištěný případ</w:t>
      </w:r>
      <w:r w:rsidR="00E61620">
        <w:rPr>
          <w:lang w:eastAsia="en-US"/>
        </w:rPr>
        <w:t>.</w:t>
      </w:r>
    </w:p>
    <w:p w:rsidR="00F94ADD" w:rsidRPr="006D101F" w:rsidRDefault="00F94ADD" w:rsidP="00F029A9">
      <w:pPr>
        <w:pStyle w:val="Odstavecseseznamem"/>
        <w:numPr>
          <w:ilvl w:val="0"/>
          <w:numId w:val="18"/>
        </w:numPr>
        <w:tabs>
          <w:tab w:val="clear" w:pos="1985"/>
          <w:tab w:val="left" w:pos="426"/>
        </w:tabs>
        <w:ind w:left="425" w:hanging="425"/>
        <w:contextualSpacing w:val="0"/>
        <w:rPr>
          <w:lang w:eastAsia="en-US"/>
        </w:rPr>
      </w:pPr>
      <w:r w:rsidRPr="00D525E0">
        <w:rPr>
          <w:lang w:eastAsia="en-US"/>
        </w:rPr>
        <w:t xml:space="preserve">Smluvní pokuta je splatná do 21 dnů ode dne doručení oznámení o uložení smluvní pokuty </w:t>
      </w:r>
      <w:r w:rsidRPr="006D101F">
        <w:rPr>
          <w:lang w:eastAsia="en-US"/>
        </w:rPr>
        <w:t>objednatelem zhotoviteli.</w:t>
      </w:r>
      <w:r>
        <w:rPr>
          <w:lang w:eastAsia="en-US"/>
        </w:rPr>
        <w:t xml:space="preserve"> Pro případ pochybností o doručení oznámení o uložení smluvní pokuty se sjednává, že se oznámení považuje za doručené druhé straně třetím dnem od podání zásilky k poštovní přepravě.</w:t>
      </w:r>
    </w:p>
    <w:p w:rsidR="00F94ADD" w:rsidRDefault="00F94ADD" w:rsidP="005E4F87">
      <w:pPr>
        <w:pStyle w:val="Odstavecseseznamem"/>
        <w:numPr>
          <w:ilvl w:val="0"/>
          <w:numId w:val="18"/>
        </w:numPr>
        <w:tabs>
          <w:tab w:val="clear" w:pos="1985"/>
          <w:tab w:val="left" w:pos="426"/>
        </w:tabs>
        <w:ind w:left="425" w:hanging="425"/>
        <w:contextualSpacing w:val="0"/>
        <w:rPr>
          <w:lang w:eastAsia="en-US"/>
        </w:rPr>
      </w:pPr>
      <w:r w:rsidRPr="006D101F">
        <w:rPr>
          <w:lang w:eastAsia="en-US"/>
        </w:rPr>
        <w:t>Ujednáním o smluvní pokutě není dotčen nárok objednatele na náhradu vzniklé škody způsobené porušením povinnosti, přičemž se částka zaplacených smluvních pokut do výše náhrady škody nezapočítává.</w:t>
      </w:r>
    </w:p>
    <w:p w:rsidR="00F94ADD" w:rsidRDefault="00F94ADD" w:rsidP="005E4F87">
      <w:pPr>
        <w:pStyle w:val="Odstavecseseznamem"/>
        <w:numPr>
          <w:ilvl w:val="0"/>
          <w:numId w:val="18"/>
        </w:numPr>
        <w:tabs>
          <w:tab w:val="clear" w:pos="1985"/>
          <w:tab w:val="left" w:pos="426"/>
        </w:tabs>
        <w:ind w:left="425" w:hanging="425"/>
        <w:contextualSpacing w:val="0"/>
        <w:rPr>
          <w:lang w:eastAsia="en-US"/>
        </w:rPr>
      </w:pPr>
      <w:r w:rsidRPr="00A9218B">
        <w:rPr>
          <w:lang w:eastAsia="en-US"/>
        </w:rPr>
        <w:t xml:space="preserve">Bude-li </w:t>
      </w:r>
      <w:r>
        <w:rPr>
          <w:lang w:eastAsia="en-US"/>
        </w:rPr>
        <w:t>objednatel</w:t>
      </w:r>
      <w:r w:rsidRPr="00A9218B">
        <w:rPr>
          <w:lang w:eastAsia="en-US"/>
        </w:rPr>
        <w:t xml:space="preserve"> v prodlení s</w:t>
      </w:r>
      <w:r>
        <w:rPr>
          <w:lang w:eastAsia="en-US"/>
        </w:rPr>
        <w:t> úhradou ceny zhotoviteli</w:t>
      </w:r>
      <w:r w:rsidRPr="00A9218B">
        <w:rPr>
          <w:lang w:eastAsia="en-US"/>
        </w:rPr>
        <w:t xml:space="preserve">, může </w:t>
      </w:r>
      <w:r>
        <w:rPr>
          <w:lang w:eastAsia="en-US"/>
        </w:rPr>
        <w:t>zhotovitel</w:t>
      </w:r>
      <w:r w:rsidRPr="00A9218B">
        <w:rPr>
          <w:lang w:eastAsia="en-US"/>
        </w:rPr>
        <w:t xml:space="preserve"> po </w:t>
      </w:r>
      <w:r>
        <w:rPr>
          <w:lang w:eastAsia="en-US"/>
        </w:rPr>
        <w:t>objednateli</w:t>
      </w:r>
      <w:r w:rsidRPr="00A9218B">
        <w:rPr>
          <w:lang w:eastAsia="en-US"/>
        </w:rPr>
        <w:t xml:space="preserve"> požadovat úrok z prodlení z dlužné částky za každý byť </w:t>
      </w:r>
      <w:r w:rsidR="00E95A82">
        <w:rPr>
          <w:lang w:eastAsia="en-US"/>
        </w:rPr>
        <w:t xml:space="preserve">i </w:t>
      </w:r>
      <w:r w:rsidRPr="00A9218B">
        <w:rPr>
          <w:lang w:eastAsia="en-US"/>
        </w:rPr>
        <w:t xml:space="preserve">započatý den prodlení ve výši podle zvláštního právního předpisu, kterým se stanoví výše úroků z prodlení podle občanského zákoníku. </w:t>
      </w:r>
    </w:p>
    <w:p w:rsidR="00AD5D75" w:rsidRDefault="00AD5D75" w:rsidP="00AD5D75">
      <w:pPr>
        <w:pStyle w:val="Nadpis2"/>
        <w:ind w:left="0" w:hanging="11"/>
      </w:pPr>
      <w:r>
        <w:br/>
      </w:r>
      <w:r w:rsidRPr="00AD5D75">
        <w:t>Mlčenlivost</w:t>
      </w:r>
    </w:p>
    <w:p w:rsidR="001217E5" w:rsidRPr="00332E0A" w:rsidRDefault="001217E5" w:rsidP="00AD5D75">
      <w:pPr>
        <w:pStyle w:val="Odstavecseseznamem"/>
        <w:tabs>
          <w:tab w:val="clear" w:pos="1985"/>
          <w:tab w:val="left" w:pos="0"/>
        </w:tabs>
        <w:spacing w:after="120"/>
        <w:ind w:left="0"/>
        <w:contextualSpacing w:val="0"/>
        <w:rPr>
          <w:lang w:eastAsia="en-US"/>
        </w:rPr>
      </w:pPr>
      <w:r w:rsidRPr="00332E0A">
        <w:rPr>
          <w:lang w:eastAsia="en-US"/>
        </w:rPr>
        <w:t>Obě smluvní strany se zavazují dodržet důvěrný charakter všech informací (bez ohledu na</w:t>
      </w:r>
      <w:r w:rsidR="00AD5D75" w:rsidRPr="00332E0A">
        <w:rPr>
          <w:lang w:eastAsia="en-US"/>
        </w:rPr>
        <w:t> </w:t>
      </w:r>
      <w:r w:rsidRPr="00332E0A">
        <w:rPr>
          <w:lang w:eastAsia="en-US"/>
        </w:rPr>
        <w:t>formu jejich zachycení) o činnostech a záležitostech druhé smluvní strany, které získaly během jednání vedoucích k uzavření této smlouvy, nebo které získaly během plnění této smlouvy</w:t>
      </w:r>
      <w:r w:rsidR="00332E0A" w:rsidRPr="00332E0A">
        <w:rPr>
          <w:lang w:eastAsia="en-US"/>
        </w:rPr>
        <w:t>,</w:t>
      </w:r>
      <w:r w:rsidRPr="00332E0A">
        <w:rPr>
          <w:lang w:eastAsia="en-US"/>
        </w:rPr>
        <w:t xml:space="preserve"> a to </w:t>
      </w:r>
      <w:r w:rsidR="004316E6" w:rsidRPr="00332E0A">
        <w:rPr>
          <w:lang w:eastAsia="en-US"/>
        </w:rPr>
        <w:br/>
      </w:r>
      <w:r w:rsidRPr="00332E0A">
        <w:rPr>
          <w:lang w:eastAsia="en-US"/>
        </w:rPr>
        <w:t>i po ukončení smlouvy, vyjma informací, které:</w:t>
      </w:r>
    </w:p>
    <w:p w:rsidR="001217E5" w:rsidRPr="00332E0A" w:rsidRDefault="001217E5" w:rsidP="00AD5D75">
      <w:pPr>
        <w:pStyle w:val="Odstavecseseznamem"/>
        <w:numPr>
          <w:ilvl w:val="1"/>
          <w:numId w:val="34"/>
        </w:numPr>
        <w:tabs>
          <w:tab w:val="clear" w:pos="1985"/>
          <w:tab w:val="left" w:pos="851"/>
        </w:tabs>
        <w:ind w:left="851" w:hanging="425"/>
        <w:rPr>
          <w:lang w:eastAsia="en-US"/>
        </w:rPr>
      </w:pPr>
      <w:r w:rsidRPr="00332E0A">
        <w:rPr>
          <w:lang w:eastAsia="en-US"/>
        </w:rPr>
        <w:t>je strana povinna sdělit ze zákona;</w:t>
      </w:r>
    </w:p>
    <w:p w:rsidR="001217E5" w:rsidRPr="00332E0A" w:rsidRDefault="001217E5" w:rsidP="00AD5D75">
      <w:pPr>
        <w:pStyle w:val="Odstavecseseznamem"/>
        <w:numPr>
          <w:ilvl w:val="1"/>
          <w:numId w:val="34"/>
        </w:numPr>
        <w:tabs>
          <w:tab w:val="clear" w:pos="1985"/>
          <w:tab w:val="left" w:pos="851"/>
        </w:tabs>
        <w:ind w:left="851" w:hanging="425"/>
        <w:rPr>
          <w:lang w:eastAsia="en-US"/>
        </w:rPr>
      </w:pPr>
      <w:r w:rsidRPr="00332E0A">
        <w:rPr>
          <w:lang w:eastAsia="en-US"/>
        </w:rPr>
        <w:t xml:space="preserve">jsou již v držení druhé smluvní strany, ne však následkem porušení této povinnosti; </w:t>
      </w:r>
    </w:p>
    <w:p w:rsidR="001217E5" w:rsidRPr="00332E0A" w:rsidRDefault="001217E5" w:rsidP="00AD5D75">
      <w:pPr>
        <w:pStyle w:val="Odstavecseseznamem"/>
        <w:numPr>
          <w:ilvl w:val="1"/>
          <w:numId w:val="34"/>
        </w:numPr>
        <w:tabs>
          <w:tab w:val="clear" w:pos="1985"/>
          <w:tab w:val="left" w:pos="851"/>
        </w:tabs>
        <w:ind w:left="851" w:hanging="425"/>
        <w:rPr>
          <w:lang w:eastAsia="en-US"/>
        </w:rPr>
      </w:pPr>
      <w:r w:rsidRPr="00332E0A">
        <w:rPr>
          <w:lang w:eastAsia="en-US"/>
        </w:rPr>
        <w:t>jsou veřejně známé, a to ne v důsledku porušení této povinnosti nebo</w:t>
      </w:r>
    </w:p>
    <w:p w:rsidR="001217E5" w:rsidRPr="00332E0A" w:rsidRDefault="001217E5" w:rsidP="00AD5D75">
      <w:pPr>
        <w:pStyle w:val="Odstavecseseznamem"/>
        <w:numPr>
          <w:ilvl w:val="1"/>
          <w:numId w:val="34"/>
        </w:numPr>
        <w:tabs>
          <w:tab w:val="clear" w:pos="1985"/>
          <w:tab w:val="left" w:pos="851"/>
        </w:tabs>
        <w:ind w:left="851" w:hanging="425"/>
        <w:contextualSpacing w:val="0"/>
        <w:rPr>
          <w:lang w:eastAsia="en-US"/>
        </w:rPr>
      </w:pPr>
      <w:r w:rsidRPr="00332E0A">
        <w:rPr>
          <w:lang w:eastAsia="en-US"/>
        </w:rPr>
        <w:lastRenderedPageBreak/>
        <w:t>které smluvní strana, jíž se informace týkají, písemně výslovně označí jako nedůvěrné.</w:t>
      </w:r>
    </w:p>
    <w:p w:rsidR="001217E5" w:rsidRPr="00332E0A" w:rsidRDefault="001217E5" w:rsidP="00AD5D75">
      <w:pPr>
        <w:pStyle w:val="Odstavecseseznamem"/>
        <w:tabs>
          <w:tab w:val="clear" w:pos="1985"/>
          <w:tab w:val="left" w:pos="0"/>
        </w:tabs>
        <w:ind w:left="0"/>
        <w:contextualSpacing w:val="0"/>
        <w:rPr>
          <w:lang w:eastAsia="en-US"/>
        </w:rPr>
      </w:pPr>
      <w:r w:rsidRPr="00332E0A">
        <w:rPr>
          <w:lang w:eastAsia="en-US"/>
        </w:rPr>
        <w:t>Každá smluvní strana se zavazuje druhé učinit všechna nezbytná opatření, aby zajistila, že tuto povinnost dodržují i její zaměstnanci, spolupracující osoby a dodavatelé.</w:t>
      </w:r>
    </w:p>
    <w:p w:rsidR="00946B52" w:rsidRPr="00092C87" w:rsidRDefault="00D23158" w:rsidP="00442656">
      <w:pPr>
        <w:pStyle w:val="Nadpis2"/>
      </w:pPr>
      <w:r>
        <w:br/>
      </w:r>
      <w:r w:rsidR="00334661">
        <w:t>Ukončení smlouvy</w:t>
      </w:r>
    </w:p>
    <w:p w:rsidR="00BC45EE" w:rsidRDefault="00CE1D1D" w:rsidP="00CE1D1D">
      <w:pPr>
        <w:pStyle w:val="Odstavecseseznamem"/>
        <w:numPr>
          <w:ilvl w:val="0"/>
          <w:numId w:val="20"/>
        </w:numPr>
        <w:tabs>
          <w:tab w:val="clear" w:pos="1985"/>
          <w:tab w:val="left" w:pos="426"/>
        </w:tabs>
        <w:spacing w:after="120"/>
        <w:ind w:left="426" w:hanging="426"/>
        <w:contextualSpacing w:val="0"/>
        <w:rPr>
          <w:lang w:eastAsia="en-US"/>
        </w:rPr>
      </w:pPr>
      <w:r w:rsidRPr="00CE1D1D">
        <w:rPr>
          <w:lang w:eastAsia="en-US"/>
        </w:rPr>
        <w:t>Smluvní vztah vzniklý na základě této smlouvy lze ukončit těmito způsoby</w:t>
      </w:r>
      <w:r w:rsidR="00E2057E">
        <w:rPr>
          <w:lang w:eastAsia="en-US"/>
        </w:rPr>
        <w:t>:</w:t>
      </w:r>
    </w:p>
    <w:p w:rsidR="00F97B5F" w:rsidRDefault="00CE1D1D" w:rsidP="003F7348">
      <w:pPr>
        <w:pStyle w:val="Odstavecseseznamem"/>
        <w:numPr>
          <w:ilvl w:val="0"/>
          <w:numId w:val="21"/>
        </w:numPr>
        <w:tabs>
          <w:tab w:val="clear" w:pos="1985"/>
          <w:tab w:val="left" w:pos="851"/>
        </w:tabs>
        <w:spacing w:after="0"/>
        <w:ind w:left="850" w:hanging="425"/>
        <w:rPr>
          <w:lang w:eastAsia="en-US"/>
        </w:rPr>
      </w:pPr>
      <w:r w:rsidRPr="00CE1D1D">
        <w:rPr>
          <w:lang w:eastAsia="en-US"/>
        </w:rPr>
        <w:t>odstoupením od smlouvy</w:t>
      </w:r>
      <w:r>
        <w:rPr>
          <w:lang w:eastAsia="en-US"/>
        </w:rPr>
        <w:t>:</w:t>
      </w:r>
    </w:p>
    <w:p w:rsidR="00CE1D1D" w:rsidRPr="00CE1D1D" w:rsidRDefault="00CE1D1D" w:rsidP="003F7348">
      <w:pPr>
        <w:pStyle w:val="Normodsaz"/>
        <w:numPr>
          <w:ilvl w:val="1"/>
          <w:numId w:val="36"/>
        </w:numPr>
        <w:tabs>
          <w:tab w:val="clear" w:pos="1440"/>
          <w:tab w:val="clear" w:pos="1985"/>
          <w:tab w:val="num" w:pos="1276"/>
        </w:tabs>
        <w:autoSpaceDE/>
        <w:autoSpaceDN/>
        <w:spacing w:before="0" w:after="0"/>
        <w:ind w:left="1276" w:hanging="425"/>
        <w:rPr>
          <w:sz w:val="22"/>
          <w:szCs w:val="22"/>
        </w:rPr>
      </w:pPr>
      <w:r w:rsidRPr="00CE1D1D">
        <w:rPr>
          <w:sz w:val="22"/>
          <w:szCs w:val="22"/>
        </w:rPr>
        <w:t>za podmínek uvedených v § 2002 a násl. občanského zákoníku v případě porušení smlouvy druhou smluvní stranou podstatným způsobem,</w:t>
      </w:r>
    </w:p>
    <w:p w:rsidR="00CE1D1D" w:rsidRPr="00CE1D1D" w:rsidRDefault="00CE1D1D" w:rsidP="003F7348">
      <w:pPr>
        <w:numPr>
          <w:ilvl w:val="1"/>
          <w:numId w:val="36"/>
        </w:numPr>
        <w:tabs>
          <w:tab w:val="clear" w:pos="1440"/>
          <w:tab w:val="clear" w:pos="1985"/>
          <w:tab w:val="num" w:pos="1276"/>
        </w:tabs>
        <w:spacing w:after="0" w:line="276" w:lineRule="auto"/>
        <w:ind w:left="1276" w:hanging="425"/>
        <w:rPr>
          <w:rFonts w:eastAsia="Calibri"/>
        </w:rPr>
      </w:pPr>
      <w:r w:rsidRPr="00CE1D1D">
        <w:rPr>
          <w:rFonts w:eastAsia="Calibri"/>
        </w:rPr>
        <w:t>za podmínek stanovených zákonem č. 134/2016 Sb., o zadávání veřejných zakázek, ve znění pozdějších předpisů,</w:t>
      </w:r>
    </w:p>
    <w:p w:rsidR="00CE1D1D" w:rsidRPr="00CE1D1D" w:rsidRDefault="00CE1D1D" w:rsidP="003F7348">
      <w:pPr>
        <w:numPr>
          <w:ilvl w:val="1"/>
          <w:numId w:val="36"/>
        </w:numPr>
        <w:tabs>
          <w:tab w:val="clear" w:pos="1440"/>
          <w:tab w:val="clear" w:pos="1985"/>
          <w:tab w:val="num" w:pos="1276"/>
        </w:tabs>
        <w:spacing w:after="0" w:line="276" w:lineRule="auto"/>
        <w:ind w:left="1276" w:hanging="425"/>
        <w:rPr>
          <w:rFonts w:eastAsia="Calibri"/>
        </w:rPr>
      </w:pPr>
      <w:r w:rsidRPr="00CE1D1D">
        <w:rPr>
          <w:rFonts w:eastAsia="Calibri"/>
        </w:rPr>
        <w:t>v případech, které si smluvní strany ujednaly v této smlouvě.</w:t>
      </w:r>
    </w:p>
    <w:p w:rsidR="00CE1D1D" w:rsidRDefault="00CE1D1D" w:rsidP="003F7348">
      <w:pPr>
        <w:pStyle w:val="Odstavecseseznamem"/>
        <w:numPr>
          <w:ilvl w:val="0"/>
          <w:numId w:val="21"/>
        </w:numPr>
        <w:tabs>
          <w:tab w:val="clear" w:pos="1985"/>
          <w:tab w:val="left" w:pos="851"/>
        </w:tabs>
        <w:ind w:left="850" w:hanging="425"/>
        <w:rPr>
          <w:lang w:eastAsia="en-US"/>
        </w:rPr>
      </w:pPr>
      <w:r>
        <w:rPr>
          <w:lang w:eastAsia="en-US"/>
        </w:rPr>
        <w:t>dohodou smluvních stran.</w:t>
      </w:r>
    </w:p>
    <w:p w:rsidR="00C71393" w:rsidRDefault="00C71393" w:rsidP="003F7348">
      <w:pPr>
        <w:pStyle w:val="Odstavecseseznamem"/>
        <w:numPr>
          <w:ilvl w:val="0"/>
          <w:numId w:val="21"/>
        </w:numPr>
        <w:tabs>
          <w:tab w:val="clear" w:pos="1985"/>
          <w:tab w:val="left" w:pos="851"/>
        </w:tabs>
        <w:ind w:left="850" w:hanging="425"/>
        <w:rPr>
          <w:lang w:eastAsia="en-US"/>
        </w:rPr>
      </w:pPr>
      <w:r>
        <w:rPr>
          <w:lang w:eastAsia="en-US"/>
        </w:rPr>
        <w:t>výpovědí.</w:t>
      </w:r>
    </w:p>
    <w:p w:rsidR="00F97B5F" w:rsidRPr="00194E2D" w:rsidRDefault="00F97B5F" w:rsidP="00BE3D99">
      <w:pPr>
        <w:ind w:left="426"/>
        <w:rPr>
          <w:lang w:eastAsia="en-US"/>
        </w:rPr>
      </w:pPr>
      <w:r w:rsidRPr="00E85B5A">
        <w:rPr>
          <w:lang w:eastAsia="en-US"/>
        </w:rPr>
        <w:t xml:space="preserve">Dohoda nebo projev vůle o odstoupení musí být učiněn vždy v písemné formě. </w:t>
      </w:r>
    </w:p>
    <w:p w:rsidR="00946B52" w:rsidRDefault="00946B52" w:rsidP="00D20FC5">
      <w:pPr>
        <w:pStyle w:val="Odstavecseseznamem"/>
        <w:numPr>
          <w:ilvl w:val="0"/>
          <w:numId w:val="20"/>
        </w:numPr>
        <w:tabs>
          <w:tab w:val="clear" w:pos="1985"/>
          <w:tab w:val="left" w:pos="426"/>
        </w:tabs>
        <w:spacing w:after="120"/>
        <w:ind w:left="425" w:hanging="425"/>
        <w:contextualSpacing w:val="0"/>
        <w:rPr>
          <w:lang w:eastAsia="en-US"/>
        </w:rPr>
      </w:pPr>
      <w:r w:rsidRPr="00194E2D">
        <w:rPr>
          <w:lang w:eastAsia="en-US"/>
        </w:rPr>
        <w:t xml:space="preserve">Objednatel je oprávněn odstoupit od smlouvy, jestliže </w:t>
      </w:r>
      <w:r>
        <w:rPr>
          <w:lang w:eastAsia="en-US"/>
        </w:rPr>
        <w:t>zhotovitel hrubým způsobem nebo opakovaně porušuje nebo nedodržuje podmínky této smlouvy, zejména</w:t>
      </w:r>
      <w:r w:rsidR="00E2057E">
        <w:rPr>
          <w:lang w:eastAsia="en-US"/>
        </w:rPr>
        <w:t>:</w:t>
      </w:r>
    </w:p>
    <w:p w:rsidR="005B1BE6" w:rsidRPr="00DC59EF" w:rsidRDefault="00946B52" w:rsidP="005E4F87">
      <w:pPr>
        <w:pStyle w:val="Odstavecseseznamem"/>
        <w:numPr>
          <w:ilvl w:val="0"/>
          <w:numId w:val="23"/>
        </w:numPr>
        <w:tabs>
          <w:tab w:val="clear" w:pos="1985"/>
          <w:tab w:val="left" w:pos="851"/>
        </w:tabs>
        <w:ind w:left="851" w:hanging="425"/>
        <w:rPr>
          <w:rFonts w:eastAsia="Calibri"/>
        </w:rPr>
      </w:pPr>
      <w:r>
        <w:rPr>
          <w:lang w:eastAsia="en-US"/>
        </w:rPr>
        <w:t xml:space="preserve">je-li </w:t>
      </w:r>
      <w:r w:rsidRPr="00194E2D">
        <w:rPr>
          <w:lang w:eastAsia="en-US"/>
        </w:rPr>
        <w:t>zhotovitel</w:t>
      </w:r>
      <w:r>
        <w:rPr>
          <w:lang w:eastAsia="en-US"/>
        </w:rPr>
        <w:t xml:space="preserve"> </w:t>
      </w:r>
      <w:r w:rsidRPr="00194E2D">
        <w:rPr>
          <w:lang w:eastAsia="en-US"/>
        </w:rPr>
        <w:t>v prodlení s </w:t>
      </w:r>
      <w:r w:rsidRPr="00E46B43">
        <w:rPr>
          <w:lang w:eastAsia="en-US"/>
        </w:rPr>
        <w:t>předáním díla o více jak 30 dní</w:t>
      </w:r>
      <w:r>
        <w:rPr>
          <w:lang w:eastAsia="en-US"/>
        </w:rPr>
        <w:t>;</w:t>
      </w:r>
      <w:r w:rsidR="005B1BE6" w:rsidRPr="005B1BE6">
        <w:rPr>
          <w:lang w:eastAsia="en-US"/>
        </w:rPr>
        <w:t xml:space="preserve"> </w:t>
      </w:r>
    </w:p>
    <w:p w:rsidR="00DC59EF" w:rsidRPr="0063077C" w:rsidRDefault="00DC59EF" w:rsidP="005E4F87">
      <w:pPr>
        <w:pStyle w:val="Odstavecseseznamem"/>
        <w:numPr>
          <w:ilvl w:val="0"/>
          <w:numId w:val="23"/>
        </w:numPr>
        <w:tabs>
          <w:tab w:val="clear" w:pos="1985"/>
          <w:tab w:val="left" w:pos="851"/>
        </w:tabs>
        <w:ind w:left="851" w:hanging="425"/>
        <w:rPr>
          <w:rFonts w:eastAsia="Calibri"/>
        </w:rPr>
      </w:pPr>
      <w:r w:rsidRPr="0063077C">
        <w:rPr>
          <w:lang w:eastAsia="en-US"/>
        </w:rPr>
        <w:t xml:space="preserve">je v prodlení s odstraněním vad </w:t>
      </w:r>
      <w:r w:rsidR="00891DC7" w:rsidRPr="0063077C">
        <w:rPr>
          <w:lang w:eastAsia="en-US"/>
        </w:rPr>
        <w:t xml:space="preserve">nebo poruch </w:t>
      </w:r>
      <w:r w:rsidRPr="0063077C">
        <w:rPr>
          <w:lang w:eastAsia="en-US"/>
        </w:rPr>
        <w:t xml:space="preserve">dle čl. </w:t>
      </w:r>
      <w:r w:rsidR="00747CD1" w:rsidRPr="0063077C">
        <w:rPr>
          <w:lang w:eastAsia="en-US"/>
        </w:rPr>
        <w:t xml:space="preserve">VIII této smlouvy </w:t>
      </w:r>
      <w:r w:rsidRPr="0063077C">
        <w:rPr>
          <w:lang w:eastAsia="en-US"/>
        </w:rPr>
        <w:t xml:space="preserve">po dobu delší než </w:t>
      </w:r>
      <w:r w:rsidR="00891DC7" w:rsidRPr="0063077C">
        <w:rPr>
          <w:lang w:eastAsia="en-US"/>
        </w:rPr>
        <w:t>30</w:t>
      </w:r>
      <w:r w:rsidRPr="0063077C">
        <w:rPr>
          <w:lang w:eastAsia="en-US"/>
        </w:rPr>
        <w:t xml:space="preserve"> dnů;</w:t>
      </w:r>
    </w:p>
    <w:p w:rsidR="005B1BE6" w:rsidRPr="00BE3D99" w:rsidRDefault="005B1BE6" w:rsidP="005E4F87">
      <w:pPr>
        <w:pStyle w:val="Odstavecseseznamem"/>
        <w:numPr>
          <w:ilvl w:val="0"/>
          <w:numId w:val="23"/>
        </w:numPr>
        <w:tabs>
          <w:tab w:val="clear" w:pos="1985"/>
          <w:tab w:val="left" w:pos="851"/>
        </w:tabs>
        <w:ind w:left="851" w:hanging="425"/>
        <w:rPr>
          <w:rFonts w:eastAsia="Calibri"/>
        </w:rPr>
      </w:pPr>
      <w:r w:rsidRPr="003F3242">
        <w:rPr>
          <w:lang w:eastAsia="en-US"/>
        </w:rPr>
        <w:t xml:space="preserve">že nedojde ke schválení harmonogramu prací z důvodů na straně zhotovitele do 1 měsíce od účinnosti této smlouvy; </w:t>
      </w:r>
    </w:p>
    <w:p w:rsidR="00DC59EF" w:rsidRPr="003F3242" w:rsidRDefault="005B1BE6" w:rsidP="00DC59EF">
      <w:pPr>
        <w:pStyle w:val="Odstavecseseznamem"/>
        <w:numPr>
          <w:ilvl w:val="0"/>
          <w:numId w:val="23"/>
        </w:numPr>
        <w:tabs>
          <w:tab w:val="clear" w:pos="1985"/>
          <w:tab w:val="left" w:pos="851"/>
        </w:tabs>
        <w:ind w:left="851" w:hanging="425"/>
        <w:rPr>
          <w:lang w:eastAsia="en-US"/>
        </w:rPr>
      </w:pPr>
      <w:r w:rsidRPr="00416D3B">
        <w:rPr>
          <w:lang w:eastAsia="en-US"/>
        </w:rPr>
        <w:t xml:space="preserve">nepředložení pojistné smlouvy (certifikátu pojištění) objednateli dle čl. </w:t>
      </w:r>
      <w:r>
        <w:rPr>
          <w:lang w:eastAsia="en-US"/>
        </w:rPr>
        <w:t>V</w:t>
      </w:r>
      <w:r w:rsidR="009D3508">
        <w:rPr>
          <w:lang w:eastAsia="en-US"/>
        </w:rPr>
        <w:t>I</w:t>
      </w:r>
      <w:r w:rsidRPr="00416D3B">
        <w:rPr>
          <w:lang w:eastAsia="en-US"/>
        </w:rPr>
        <w:t xml:space="preserve"> odst. </w:t>
      </w:r>
      <w:r>
        <w:rPr>
          <w:lang w:eastAsia="en-US"/>
        </w:rPr>
        <w:t>16</w:t>
      </w:r>
      <w:r w:rsidRPr="00416D3B">
        <w:rPr>
          <w:lang w:eastAsia="en-US"/>
        </w:rPr>
        <w:t xml:space="preserve"> ani </w:t>
      </w:r>
      <w:r w:rsidRPr="003F3242">
        <w:rPr>
          <w:lang w:eastAsia="en-US"/>
        </w:rPr>
        <w:t>v dodatečně přiměřené lhůtě, poskytnuté objednatelem;</w:t>
      </w:r>
    </w:p>
    <w:p w:rsidR="00DC59EF" w:rsidRPr="00704BD9" w:rsidRDefault="005B1BE6" w:rsidP="00DC59EF">
      <w:pPr>
        <w:pStyle w:val="Odstavecseseznamem"/>
        <w:numPr>
          <w:ilvl w:val="0"/>
          <w:numId w:val="23"/>
        </w:numPr>
        <w:tabs>
          <w:tab w:val="clear" w:pos="1985"/>
          <w:tab w:val="left" w:pos="851"/>
        </w:tabs>
        <w:ind w:left="851" w:hanging="425"/>
        <w:rPr>
          <w:lang w:eastAsia="en-US"/>
        </w:rPr>
      </w:pPr>
      <w:r w:rsidRPr="00704BD9">
        <w:rPr>
          <w:lang w:eastAsia="en-US"/>
        </w:rPr>
        <w:t>pokud objednatel řádně uplatnil u zhotovitele své požadavky nebo připomínky v průběhu plnění předmětu smlouvy a zhotovitel je bez vážného důvodu neakceptoval nebo podle nich nepostupuje;</w:t>
      </w:r>
    </w:p>
    <w:p w:rsidR="00946B52" w:rsidRPr="005B1BE6" w:rsidRDefault="005B1BE6" w:rsidP="005E4F87">
      <w:pPr>
        <w:pStyle w:val="Odstavecseseznamem"/>
        <w:numPr>
          <w:ilvl w:val="0"/>
          <w:numId w:val="23"/>
        </w:numPr>
        <w:tabs>
          <w:tab w:val="clear" w:pos="1985"/>
          <w:tab w:val="left" w:pos="851"/>
        </w:tabs>
        <w:ind w:left="851" w:hanging="425"/>
        <w:rPr>
          <w:lang w:eastAsia="en-US"/>
        </w:rPr>
      </w:pPr>
      <w:r w:rsidRPr="006A21FB">
        <w:rPr>
          <w:lang w:eastAsia="en-US"/>
        </w:rPr>
        <w:t>j</w:t>
      </w:r>
      <w:r w:rsidRPr="005B1BE6">
        <w:rPr>
          <w:lang w:eastAsia="en-US"/>
        </w:rPr>
        <w:t>estliže objednatel při provádění kontroly díla v průběhu jeho provádění zjistí, že rozpracované části díla vykazují takové vady či nedodělky, že je téměř jisté, že zhotovitel nebude schopen dílo dokončit ve stanoveném čase a kvalitě;</w:t>
      </w:r>
    </w:p>
    <w:p w:rsidR="00704BD9" w:rsidRPr="00BE3D99" w:rsidRDefault="00416D3B" w:rsidP="005E4F87">
      <w:pPr>
        <w:pStyle w:val="Odstavecseseznamem"/>
        <w:numPr>
          <w:ilvl w:val="0"/>
          <w:numId w:val="23"/>
        </w:numPr>
        <w:tabs>
          <w:tab w:val="clear" w:pos="1985"/>
          <w:tab w:val="left" w:pos="851"/>
        </w:tabs>
        <w:ind w:left="851" w:hanging="425"/>
        <w:rPr>
          <w:rFonts w:eastAsia="Calibri"/>
        </w:rPr>
      </w:pPr>
      <w:r w:rsidRPr="00BE3D99">
        <w:rPr>
          <w:rFonts w:eastAsia="Calibri"/>
        </w:rPr>
        <w:t xml:space="preserve">v případě </w:t>
      </w:r>
      <w:r w:rsidR="003F3242" w:rsidRPr="00BE3D99">
        <w:rPr>
          <w:rFonts w:eastAsia="Calibri"/>
        </w:rPr>
        <w:t>opakovaného ne</w:t>
      </w:r>
      <w:r w:rsidR="00686F72" w:rsidRPr="00BE3D99">
        <w:rPr>
          <w:rFonts w:eastAsia="Calibri"/>
        </w:rPr>
        <w:t>plnění povinností dle</w:t>
      </w:r>
      <w:r w:rsidR="001B31C1">
        <w:rPr>
          <w:rFonts w:eastAsia="Calibri"/>
        </w:rPr>
        <w:t xml:space="preserve"> čl. </w:t>
      </w:r>
      <w:r w:rsidR="00614ECB" w:rsidRPr="00BE3D99">
        <w:rPr>
          <w:rFonts w:eastAsia="Calibri"/>
        </w:rPr>
        <w:t>I</w:t>
      </w:r>
      <w:r w:rsidR="001B31C1">
        <w:rPr>
          <w:rFonts w:eastAsia="Calibri"/>
        </w:rPr>
        <w:t>X</w:t>
      </w:r>
      <w:r w:rsidR="00686F72" w:rsidRPr="00BE3D99">
        <w:rPr>
          <w:rFonts w:eastAsia="Calibri"/>
        </w:rPr>
        <w:t xml:space="preserve"> této smlou</w:t>
      </w:r>
      <w:r w:rsidR="003F3242" w:rsidRPr="00BE3D99">
        <w:rPr>
          <w:rFonts w:eastAsia="Calibri"/>
        </w:rPr>
        <w:t>vy ani po předchozím upozornění</w:t>
      </w:r>
      <w:r w:rsidR="00A5443C" w:rsidRPr="00BE3D99">
        <w:rPr>
          <w:rFonts w:eastAsia="Calibri"/>
        </w:rPr>
        <w:t xml:space="preserve"> objednatelem</w:t>
      </w:r>
      <w:r w:rsidR="00F2504A" w:rsidRPr="00BE3D99">
        <w:rPr>
          <w:rFonts w:eastAsia="Calibri"/>
        </w:rPr>
        <w:t>;</w:t>
      </w:r>
    </w:p>
    <w:p w:rsidR="00704BD9" w:rsidRPr="006A21FB" w:rsidRDefault="00930CAD" w:rsidP="005E4F87">
      <w:pPr>
        <w:pStyle w:val="Odstavecseseznamem"/>
        <w:numPr>
          <w:ilvl w:val="0"/>
          <w:numId w:val="23"/>
        </w:numPr>
        <w:tabs>
          <w:tab w:val="clear" w:pos="1985"/>
          <w:tab w:val="left" w:pos="851"/>
        </w:tabs>
        <w:ind w:left="851" w:hanging="425"/>
        <w:rPr>
          <w:lang w:eastAsia="en-US"/>
        </w:rPr>
      </w:pPr>
      <w:r>
        <w:rPr>
          <w:lang w:eastAsia="en-US"/>
        </w:rPr>
        <w:t xml:space="preserve">v případě </w:t>
      </w:r>
      <w:r w:rsidR="00416D3B" w:rsidRPr="00704BD9">
        <w:rPr>
          <w:lang w:eastAsia="en-US"/>
        </w:rPr>
        <w:t xml:space="preserve">opakovaného neposkytnutí součinnosti osobám provádějícím autorský dozor </w:t>
      </w:r>
      <w:r w:rsidR="00E95A82">
        <w:rPr>
          <w:lang w:eastAsia="en-US"/>
        </w:rPr>
        <w:t xml:space="preserve">projektanta </w:t>
      </w:r>
      <w:r w:rsidR="00416D3B" w:rsidRPr="006A21FB">
        <w:rPr>
          <w:lang w:eastAsia="en-US"/>
        </w:rPr>
        <w:t>či TDS</w:t>
      </w:r>
      <w:r w:rsidR="000F69A6" w:rsidRPr="006A21FB">
        <w:rPr>
          <w:lang w:eastAsia="en-US"/>
        </w:rPr>
        <w:t xml:space="preserve"> nebo koordinátorovi BOZP</w:t>
      </w:r>
      <w:r>
        <w:rPr>
          <w:lang w:eastAsia="en-US"/>
        </w:rPr>
        <w:t>, dle čl. VI odst. 9 této smlouvy</w:t>
      </w:r>
      <w:r w:rsidR="00C84E6B">
        <w:rPr>
          <w:lang w:eastAsia="en-US"/>
        </w:rPr>
        <w:t>;</w:t>
      </w:r>
    </w:p>
    <w:p w:rsidR="00141ECA" w:rsidRDefault="00FE4EDC" w:rsidP="00C84E6B">
      <w:pPr>
        <w:pStyle w:val="Odstavecseseznamem"/>
        <w:numPr>
          <w:ilvl w:val="0"/>
          <w:numId w:val="23"/>
        </w:numPr>
        <w:tabs>
          <w:tab w:val="clear" w:pos="1985"/>
          <w:tab w:val="left" w:pos="851"/>
        </w:tabs>
        <w:spacing w:after="120"/>
        <w:ind w:left="850" w:hanging="425"/>
        <w:rPr>
          <w:lang w:eastAsia="en-US"/>
        </w:rPr>
      </w:pPr>
      <w:r w:rsidRPr="006A21FB">
        <w:rPr>
          <w:lang w:eastAsia="en-US"/>
        </w:rPr>
        <w:t>v případě uvedeném v čl.</w:t>
      </w:r>
      <w:r w:rsidR="00B43157" w:rsidRPr="006A21FB">
        <w:rPr>
          <w:lang w:eastAsia="en-US"/>
        </w:rPr>
        <w:t xml:space="preserve"> V</w:t>
      </w:r>
      <w:r w:rsidR="003730F9">
        <w:rPr>
          <w:lang w:eastAsia="en-US"/>
        </w:rPr>
        <w:t>II</w:t>
      </w:r>
      <w:r w:rsidR="00670847" w:rsidRPr="006A21FB">
        <w:rPr>
          <w:lang w:eastAsia="en-US"/>
        </w:rPr>
        <w:t>I</w:t>
      </w:r>
      <w:r w:rsidR="00B43157" w:rsidRPr="006A21FB">
        <w:rPr>
          <w:lang w:eastAsia="en-US"/>
        </w:rPr>
        <w:t> odst. 6 písm. b) této s</w:t>
      </w:r>
      <w:r w:rsidRPr="006A21FB">
        <w:rPr>
          <w:lang w:eastAsia="en-US"/>
        </w:rPr>
        <w:t>mlouvy</w:t>
      </w:r>
      <w:r w:rsidR="00C84E6B">
        <w:rPr>
          <w:lang w:eastAsia="en-US"/>
        </w:rPr>
        <w:t>;</w:t>
      </w:r>
    </w:p>
    <w:p w:rsidR="005B2CCF" w:rsidRPr="006A21FB" w:rsidRDefault="00141ECA" w:rsidP="00C84E6B">
      <w:pPr>
        <w:pStyle w:val="Odstavecseseznamem"/>
        <w:numPr>
          <w:ilvl w:val="0"/>
          <w:numId w:val="23"/>
        </w:numPr>
        <w:tabs>
          <w:tab w:val="clear" w:pos="1985"/>
          <w:tab w:val="left" w:pos="851"/>
        </w:tabs>
        <w:ind w:left="850" w:hanging="425"/>
        <w:contextualSpacing w:val="0"/>
        <w:rPr>
          <w:lang w:eastAsia="en-US"/>
        </w:rPr>
      </w:pPr>
      <w:r>
        <w:rPr>
          <w:lang w:eastAsia="en-US"/>
        </w:rPr>
        <w:t>v případě opakovaného neplnění povinností při provádění servisní činnosti dle čl. III této smlouvy</w:t>
      </w:r>
      <w:r w:rsidR="00367AFB" w:rsidRPr="006A21FB">
        <w:rPr>
          <w:lang w:eastAsia="en-US"/>
        </w:rPr>
        <w:t>.</w:t>
      </w:r>
    </w:p>
    <w:p w:rsidR="00416D3B" w:rsidRPr="006A21FB" w:rsidRDefault="00416D3B" w:rsidP="005E4F87">
      <w:pPr>
        <w:pStyle w:val="Odstavecseseznamem"/>
        <w:numPr>
          <w:ilvl w:val="0"/>
          <w:numId w:val="20"/>
        </w:numPr>
        <w:tabs>
          <w:tab w:val="clear" w:pos="1985"/>
          <w:tab w:val="left" w:pos="426"/>
        </w:tabs>
        <w:ind w:left="425" w:hanging="425"/>
        <w:contextualSpacing w:val="0"/>
        <w:rPr>
          <w:lang w:eastAsia="en-US"/>
        </w:rPr>
      </w:pPr>
      <w:r w:rsidRPr="006A21FB">
        <w:rPr>
          <w:lang w:eastAsia="en-US"/>
        </w:rPr>
        <w:t>Objednatel je oprávněn odstoupit z výše uvedených důvodů i jen pro budoucí plnění. V</w:t>
      </w:r>
      <w:r w:rsidR="00D525E0" w:rsidRPr="006A21FB">
        <w:rPr>
          <w:lang w:eastAsia="en-US"/>
        </w:rPr>
        <w:t> </w:t>
      </w:r>
      <w:r w:rsidRPr="006A21FB">
        <w:rPr>
          <w:lang w:eastAsia="en-US"/>
        </w:rPr>
        <w:t>takovém případě mu náleží všechna práva k již předaným částem plnění, zejm. pak záruka k již zhotoveným částem díla.</w:t>
      </w:r>
    </w:p>
    <w:p w:rsidR="00946B52" w:rsidRPr="006A21FB" w:rsidRDefault="00946B52" w:rsidP="005E4F87">
      <w:pPr>
        <w:pStyle w:val="Odstavecseseznamem"/>
        <w:numPr>
          <w:ilvl w:val="0"/>
          <w:numId w:val="20"/>
        </w:numPr>
        <w:tabs>
          <w:tab w:val="clear" w:pos="1985"/>
          <w:tab w:val="left" w:pos="426"/>
        </w:tabs>
        <w:ind w:left="425" w:hanging="425"/>
        <w:contextualSpacing w:val="0"/>
        <w:rPr>
          <w:lang w:eastAsia="en-US"/>
        </w:rPr>
      </w:pPr>
      <w:r w:rsidRPr="006A21FB">
        <w:rPr>
          <w:lang w:eastAsia="en-US"/>
        </w:rPr>
        <w:t>Zhotovitel není oprávněn odstoupit od smlouvy z důvodu změny přesvědčení ve smyslu ustanovení § 2382 občanského zákoníku.</w:t>
      </w:r>
    </w:p>
    <w:p w:rsidR="006E094F" w:rsidRDefault="00982FA0" w:rsidP="005E4F87">
      <w:pPr>
        <w:pStyle w:val="Odstavecseseznamem"/>
        <w:numPr>
          <w:ilvl w:val="0"/>
          <w:numId w:val="20"/>
        </w:numPr>
        <w:tabs>
          <w:tab w:val="clear" w:pos="1985"/>
          <w:tab w:val="left" w:pos="426"/>
        </w:tabs>
        <w:ind w:left="425" w:hanging="425"/>
        <w:contextualSpacing w:val="0"/>
        <w:rPr>
          <w:lang w:eastAsia="en-US"/>
        </w:rPr>
      </w:pPr>
      <w:r w:rsidRPr="00F11E31">
        <w:rPr>
          <w:lang w:eastAsia="en-US"/>
        </w:rPr>
        <w:t>Prá</w:t>
      </w:r>
      <w:r w:rsidR="00C56C4F">
        <w:rPr>
          <w:lang w:eastAsia="en-US"/>
        </w:rPr>
        <w:t>va a povinnosti smluvních stran,</w:t>
      </w:r>
      <w:r w:rsidRPr="00F11E31">
        <w:rPr>
          <w:lang w:eastAsia="en-US"/>
        </w:rPr>
        <w:t xml:space="preserve"> z jejichž povahy je zřejmé, že mají být zachován</w:t>
      </w:r>
      <w:r w:rsidR="00784D0B">
        <w:rPr>
          <w:lang w:eastAsia="en-US"/>
        </w:rPr>
        <w:t>y</w:t>
      </w:r>
      <w:r w:rsidRPr="00F11E31">
        <w:rPr>
          <w:lang w:eastAsia="en-US"/>
        </w:rPr>
        <w:t xml:space="preserve"> i po skončení účinnosti této smlouvy, zůstávají zachována i po</w:t>
      </w:r>
      <w:r w:rsidR="007A5650">
        <w:rPr>
          <w:lang w:eastAsia="en-US"/>
        </w:rPr>
        <w:t> </w:t>
      </w:r>
      <w:r w:rsidRPr="00F11E31">
        <w:rPr>
          <w:lang w:eastAsia="en-US"/>
        </w:rPr>
        <w:t>ukončení této smlouvy.</w:t>
      </w:r>
      <w:r w:rsidR="00D525E0" w:rsidRPr="006A21FB">
        <w:rPr>
          <w:lang w:eastAsia="en-US"/>
        </w:rPr>
        <w:t xml:space="preserve"> Odstoupením od smlouvy není dotčen případný nárok na náhradu škody.</w:t>
      </w:r>
    </w:p>
    <w:p w:rsidR="006E094F" w:rsidRPr="008C3B85" w:rsidRDefault="006E094F" w:rsidP="006E094F">
      <w:pPr>
        <w:pStyle w:val="Odstavecseseznamem"/>
        <w:numPr>
          <w:ilvl w:val="0"/>
          <w:numId w:val="20"/>
        </w:numPr>
        <w:tabs>
          <w:tab w:val="clear" w:pos="1985"/>
          <w:tab w:val="left" w:pos="426"/>
        </w:tabs>
        <w:ind w:left="425" w:hanging="425"/>
        <w:contextualSpacing w:val="0"/>
        <w:rPr>
          <w:lang w:eastAsia="en-US"/>
        </w:rPr>
      </w:pPr>
      <w:r w:rsidRPr="008C3B85">
        <w:rPr>
          <w:lang w:eastAsia="en-US"/>
        </w:rPr>
        <w:lastRenderedPageBreak/>
        <w:t xml:space="preserve">Kterákoliv ze smluvních stran je oprávněna ukončit tuto smlouvu </w:t>
      </w:r>
      <w:r w:rsidR="003D59C8">
        <w:rPr>
          <w:lang w:eastAsia="en-US"/>
        </w:rPr>
        <w:t xml:space="preserve">v průběhu provádění servisní činnosti výtahu dle </w:t>
      </w:r>
      <w:r w:rsidR="003D59C8">
        <w:t>čl. I odst. 3 b) této smlouvy</w:t>
      </w:r>
      <w:r w:rsidR="003D59C8">
        <w:rPr>
          <w:lang w:eastAsia="en-US"/>
        </w:rPr>
        <w:t xml:space="preserve"> </w:t>
      </w:r>
      <w:r w:rsidRPr="008C3B85">
        <w:rPr>
          <w:lang w:eastAsia="en-US"/>
        </w:rPr>
        <w:t xml:space="preserve">písemnou výpovědí, a to </w:t>
      </w:r>
      <w:r w:rsidRPr="008C3B85">
        <w:rPr>
          <w:lang w:eastAsia="en-US"/>
        </w:rPr>
        <w:br/>
        <w:t>i bez udání důvodu. Výpovědní lhůta činí 3 měsíce. Výpovědní lhůta počíná běžet 1. dnem měsíce následujícího po měsíci, v němž byla výpověď doručena druhé smluvní straně.</w:t>
      </w:r>
      <w:r w:rsidR="002B32B9">
        <w:rPr>
          <w:lang w:eastAsia="en-US"/>
        </w:rPr>
        <w:t xml:space="preserve"> Pro</w:t>
      </w:r>
      <w:r w:rsidR="008801F2">
        <w:rPr>
          <w:lang w:eastAsia="en-US"/>
        </w:rPr>
        <w:t> </w:t>
      </w:r>
      <w:r w:rsidR="002B32B9">
        <w:rPr>
          <w:lang w:eastAsia="en-US"/>
        </w:rPr>
        <w:t>případ pochybností o doručení výpovědi se sjednává, že se výpověď považuje za</w:t>
      </w:r>
      <w:r w:rsidR="008801F2">
        <w:rPr>
          <w:lang w:eastAsia="en-US"/>
        </w:rPr>
        <w:t> </w:t>
      </w:r>
      <w:r w:rsidR="002B32B9">
        <w:rPr>
          <w:lang w:eastAsia="en-US"/>
        </w:rPr>
        <w:t>doručenou druhé straně třetím dnem od podání zásilky k poštovní přepravě.</w:t>
      </w:r>
    </w:p>
    <w:p w:rsidR="002124E7" w:rsidRPr="002124E7" w:rsidRDefault="00D23158" w:rsidP="00442656">
      <w:pPr>
        <w:pStyle w:val="Nadpis2"/>
      </w:pPr>
      <w:r>
        <w:br/>
      </w:r>
      <w:r w:rsidR="001724E3" w:rsidRPr="001724E3">
        <w:t>Ostatní a závěrečná ujednání</w:t>
      </w:r>
    </w:p>
    <w:p w:rsidR="005237F4" w:rsidRDefault="005237F4" w:rsidP="005237F4">
      <w:pPr>
        <w:numPr>
          <w:ilvl w:val="0"/>
          <w:numId w:val="24"/>
        </w:numPr>
        <w:tabs>
          <w:tab w:val="clear" w:pos="1985"/>
        </w:tabs>
        <w:ind w:left="425" w:hanging="425"/>
      </w:pPr>
      <w:r w:rsidRPr="00DE45A7">
        <w:t>Tato smlouva nabývá platnosti dnem jejího podpisu oběma smluvními stranami a účinnosti dnem uveřejnění v Registru smluv v souladu se zákonem č. 340/2015 Sb., o zvláštních podmínkách účinnosti některých smluv, uveřejňování těchto smluv a o registru smluv</w:t>
      </w:r>
      <w:r w:rsidR="00C56C4F">
        <w:t>, ve znění pozdějších předpisů (dále jen „Registr smluv“)</w:t>
      </w:r>
      <w:r w:rsidRPr="00DE45A7">
        <w:t xml:space="preserve">. </w:t>
      </w:r>
    </w:p>
    <w:p w:rsidR="005237F4" w:rsidRPr="00DE45A7" w:rsidRDefault="005237F4" w:rsidP="005237F4">
      <w:pPr>
        <w:numPr>
          <w:ilvl w:val="0"/>
          <w:numId w:val="24"/>
        </w:numPr>
        <w:tabs>
          <w:tab w:val="clear" w:pos="1985"/>
        </w:tabs>
        <w:ind w:left="425" w:hanging="425"/>
      </w:pPr>
      <w:r>
        <w:t>Objednatel se zavazuje zaslat tuto smlouvu správci registru smluv k uveřejnění prostřednictvím registru smluv bez zbytečného odkladu, nejpozději do 2. dne od uzavření této smlouvy.</w:t>
      </w:r>
    </w:p>
    <w:p w:rsidR="005237F4" w:rsidRPr="00DE45A7" w:rsidRDefault="005237F4" w:rsidP="005237F4">
      <w:pPr>
        <w:numPr>
          <w:ilvl w:val="0"/>
          <w:numId w:val="24"/>
        </w:numPr>
        <w:tabs>
          <w:tab w:val="clear" w:pos="1985"/>
        </w:tabs>
        <w:ind w:left="425" w:hanging="425"/>
      </w:pPr>
      <w:r w:rsidRPr="00DE45A7">
        <w:t>Změny a doplňky této smlouvy lze provést pouze formou písemných dodatků, podepsaných oprávněnými zástupci obou smluvních stran na jedné listině.</w:t>
      </w:r>
    </w:p>
    <w:p w:rsidR="005237F4" w:rsidRPr="00DE45A7" w:rsidRDefault="005237F4" w:rsidP="005237F4">
      <w:pPr>
        <w:numPr>
          <w:ilvl w:val="0"/>
          <w:numId w:val="24"/>
        </w:numPr>
        <w:tabs>
          <w:tab w:val="clear" w:pos="1985"/>
        </w:tabs>
        <w:ind w:left="425" w:hanging="425"/>
      </w:pPr>
      <w:r w:rsidRPr="00DE45A7">
        <w:t xml:space="preserve">Obě smluvní strany podpisem této smlouvy vylučují, aby nad rámec jejích výslovných ustanovení byla jakákoliv jejich práva či povinnosti dovozovány z dosavadní či budoucí praxe zavedené mezi smluvními stranami, resp. ze zvyklostí zachovávaných obecně či v odvětví týkajícím se předmětu této smlouvy. </w:t>
      </w:r>
    </w:p>
    <w:p w:rsidR="005237F4" w:rsidRDefault="005237F4" w:rsidP="005237F4">
      <w:pPr>
        <w:numPr>
          <w:ilvl w:val="0"/>
          <w:numId w:val="24"/>
        </w:numPr>
        <w:tabs>
          <w:tab w:val="clear" w:pos="1985"/>
        </w:tabs>
        <w:ind w:left="425" w:hanging="425"/>
      </w:pPr>
      <w:r>
        <w:t>Zhotovitel</w:t>
      </w:r>
      <w:r w:rsidRPr="00DE45A7">
        <w:t xml:space="preserve"> převzal na sebe nebezpečí změny okolností po uzavření této smlouvy, a proto mu nepřísluší domáhat se práv uvedených v § 1765 odst. 2 </w:t>
      </w:r>
      <w:r>
        <w:t xml:space="preserve">a § 2620 odst. 2 </w:t>
      </w:r>
      <w:r w:rsidRPr="00DE45A7">
        <w:t xml:space="preserve">občanského zákoníku. </w:t>
      </w:r>
    </w:p>
    <w:p w:rsidR="003A3F15" w:rsidRPr="00DE45A7" w:rsidRDefault="003A3F15" w:rsidP="003A3F15">
      <w:pPr>
        <w:numPr>
          <w:ilvl w:val="0"/>
          <w:numId w:val="24"/>
        </w:numPr>
        <w:tabs>
          <w:tab w:val="clear" w:pos="1985"/>
        </w:tabs>
        <w:ind w:left="425" w:hanging="425"/>
      </w:pPr>
      <w:r>
        <w:t>Zhotovitel</w:t>
      </w:r>
      <w:r w:rsidRPr="00DE45A7">
        <w:t xml:space="preserve"> souhlasí se zveřejněním této smlouvy</w:t>
      </w:r>
      <w:r w:rsidR="00C56C4F">
        <w:t xml:space="preserve"> zejména v Registru smluv a na profilu zadavatele</w:t>
      </w:r>
      <w:r w:rsidRPr="00DE45A7">
        <w:t xml:space="preserve">. </w:t>
      </w:r>
    </w:p>
    <w:p w:rsidR="005237F4" w:rsidRPr="00DE45A7" w:rsidRDefault="005237F4" w:rsidP="005237F4">
      <w:pPr>
        <w:numPr>
          <w:ilvl w:val="0"/>
          <w:numId w:val="24"/>
        </w:numPr>
        <w:tabs>
          <w:tab w:val="clear" w:pos="1985"/>
        </w:tabs>
        <w:ind w:left="425" w:hanging="425"/>
      </w:pPr>
      <w:r w:rsidRPr="00DE45A7">
        <w:t xml:space="preserve">Tato smlouva je vyhotovena ve 4 výtiscích, z nichž 1 obdrží </w:t>
      </w:r>
      <w:r>
        <w:t>zhotovitel</w:t>
      </w:r>
      <w:r w:rsidRPr="00DE45A7">
        <w:t xml:space="preserve"> a 3 obdrží </w:t>
      </w:r>
      <w:r>
        <w:t>objednatel</w:t>
      </w:r>
      <w:r w:rsidRPr="00DE45A7">
        <w:t>.</w:t>
      </w:r>
    </w:p>
    <w:p w:rsidR="005237F4" w:rsidRPr="00DE45A7" w:rsidRDefault="005237F4" w:rsidP="00D20FC5">
      <w:pPr>
        <w:numPr>
          <w:ilvl w:val="0"/>
          <w:numId w:val="24"/>
        </w:numPr>
        <w:tabs>
          <w:tab w:val="clear" w:pos="1985"/>
        </w:tabs>
        <w:spacing w:after="120"/>
        <w:ind w:left="425" w:hanging="425"/>
      </w:pPr>
      <w:r w:rsidRPr="00DE45A7">
        <w:t xml:space="preserve">Nedílnou součástí této smlouvy jsou následující přílohy: </w:t>
      </w:r>
    </w:p>
    <w:p w:rsidR="009E0597" w:rsidRPr="009518FE" w:rsidRDefault="00373A47" w:rsidP="004F75C9">
      <w:pPr>
        <w:tabs>
          <w:tab w:val="clear" w:pos="1985"/>
          <w:tab w:val="left" w:pos="1701"/>
        </w:tabs>
        <w:ind w:left="426"/>
        <w:contextualSpacing/>
      </w:pPr>
      <w:r>
        <w:t>P</w:t>
      </w:r>
      <w:r w:rsidR="009E0597" w:rsidRPr="009518FE">
        <w:t>říloha č. 1</w:t>
      </w:r>
      <w:r w:rsidR="004F75C9">
        <w:tab/>
      </w:r>
      <w:r w:rsidR="007B234D" w:rsidRPr="009518FE">
        <w:t>Kalkulace nabídkové ceny</w:t>
      </w:r>
      <w:r w:rsidR="004F5E90">
        <w:t xml:space="preserve"> </w:t>
      </w:r>
    </w:p>
    <w:p w:rsidR="00D806B4" w:rsidRDefault="00373A47" w:rsidP="004F75C9">
      <w:pPr>
        <w:tabs>
          <w:tab w:val="clear" w:pos="1985"/>
          <w:tab w:val="left" w:pos="1701"/>
        </w:tabs>
        <w:ind w:left="426"/>
        <w:contextualSpacing/>
      </w:pPr>
      <w:r>
        <w:t>P</w:t>
      </w:r>
      <w:r w:rsidR="004F75C9">
        <w:t>říloha č. 2</w:t>
      </w:r>
      <w:r w:rsidR="004F75C9">
        <w:tab/>
      </w:r>
      <w:r w:rsidR="00BB0F7C" w:rsidRPr="009518FE">
        <w:t xml:space="preserve">Dokumentace </w:t>
      </w:r>
      <w:r w:rsidR="000A7FA2">
        <w:t xml:space="preserve">pro </w:t>
      </w:r>
      <w:r w:rsidR="00BB0F7C" w:rsidRPr="009518FE">
        <w:t>provedení stavby</w:t>
      </w:r>
      <w:r w:rsidR="009518FE">
        <w:t xml:space="preserve"> </w:t>
      </w:r>
    </w:p>
    <w:p w:rsidR="00C63FF1" w:rsidRDefault="00C754D1" w:rsidP="004F75C9">
      <w:pPr>
        <w:tabs>
          <w:tab w:val="clear" w:pos="1985"/>
          <w:tab w:val="left" w:pos="1701"/>
        </w:tabs>
        <w:ind w:left="426"/>
        <w:contextualSpacing/>
      </w:pPr>
      <w:r w:rsidRPr="00F45FA6">
        <w:t>Příloha č. 3</w:t>
      </w:r>
      <w:r w:rsidR="004F75C9">
        <w:tab/>
      </w:r>
      <w:r w:rsidR="00C63FF1" w:rsidRPr="00C63FF1">
        <w:t xml:space="preserve">Souhlas s provedením ohlášeného stavebního záměru </w:t>
      </w:r>
    </w:p>
    <w:p w:rsidR="00C754D1" w:rsidRPr="00F45FA6" w:rsidRDefault="00C63FF1" w:rsidP="004F75C9">
      <w:pPr>
        <w:tabs>
          <w:tab w:val="clear" w:pos="1985"/>
          <w:tab w:val="left" w:pos="1701"/>
        </w:tabs>
        <w:ind w:left="426"/>
        <w:contextualSpacing/>
      </w:pPr>
      <w:r>
        <w:t>Příloha č. 4</w:t>
      </w:r>
      <w:r w:rsidR="004F75C9">
        <w:tab/>
      </w:r>
      <w:r w:rsidR="00082E00" w:rsidRPr="00F45FA6">
        <w:t>Označení</w:t>
      </w:r>
      <w:r w:rsidR="00C754D1" w:rsidRPr="00F45FA6">
        <w:t xml:space="preserve"> stanic výtahu</w:t>
      </w:r>
    </w:p>
    <w:p w:rsidR="00C754D1" w:rsidRPr="00F45FA6" w:rsidRDefault="00C63FF1" w:rsidP="004F75C9">
      <w:pPr>
        <w:tabs>
          <w:tab w:val="clear" w:pos="1985"/>
          <w:tab w:val="left" w:pos="1701"/>
        </w:tabs>
        <w:ind w:left="1701" w:hanging="1275"/>
        <w:contextualSpacing/>
      </w:pPr>
      <w:r>
        <w:t>Příloha č. 5</w:t>
      </w:r>
      <w:r w:rsidR="004F75C9">
        <w:tab/>
      </w:r>
      <w:r w:rsidR="00C754D1" w:rsidRPr="00F45FA6">
        <w:t xml:space="preserve">Seznam poddodavatelů </w:t>
      </w:r>
      <w:r w:rsidR="00C754D1" w:rsidRPr="00F9794A">
        <w:rPr>
          <w:highlight w:val="green"/>
        </w:rPr>
        <w:t>(v případě, že zhotovitel v zadávacím řízení prokazoval kvalifikaci prostřednictvím poddodavatele</w:t>
      </w:r>
      <w:r w:rsidR="007D7013" w:rsidRPr="00F9794A">
        <w:rPr>
          <w:highlight w:val="green"/>
        </w:rPr>
        <w:t>,</w:t>
      </w:r>
      <w:r w:rsidR="0068378F" w:rsidRPr="00F9794A">
        <w:rPr>
          <w:highlight w:val="green"/>
        </w:rPr>
        <w:t xml:space="preserve"> zadavatel vytvoří tuto přílohu v souladu s</w:t>
      </w:r>
      <w:r w:rsidR="00011B4A" w:rsidRPr="00F9794A">
        <w:rPr>
          <w:highlight w:val="green"/>
        </w:rPr>
        <w:t> nabídkou dodavatele</w:t>
      </w:r>
      <w:r w:rsidR="00C754D1" w:rsidRPr="00F9794A">
        <w:rPr>
          <w:highlight w:val="green"/>
        </w:rPr>
        <w:t>)</w:t>
      </w:r>
    </w:p>
    <w:p w:rsidR="00895406" w:rsidRDefault="00520438" w:rsidP="000A0E74">
      <w:pPr>
        <w:tabs>
          <w:tab w:val="clear" w:pos="1985"/>
          <w:tab w:val="left" w:pos="0"/>
          <w:tab w:val="left" w:pos="3119"/>
          <w:tab w:val="left" w:pos="5103"/>
          <w:tab w:val="left" w:pos="7938"/>
        </w:tabs>
        <w:spacing w:before="720"/>
        <w:rPr>
          <w:lang w:eastAsia="en-US"/>
        </w:rPr>
      </w:pPr>
      <w:r w:rsidRPr="00520438">
        <w:rPr>
          <w:lang w:eastAsia="en-US"/>
        </w:rPr>
        <w:t>V </w:t>
      </w:r>
      <w:r w:rsidR="000A0E74">
        <w:rPr>
          <w:lang w:eastAsia="en-US"/>
        </w:rPr>
        <w:t>……………………...……. dne ..............</w:t>
      </w:r>
      <w:r w:rsidRPr="00520438">
        <w:rPr>
          <w:lang w:eastAsia="en-US"/>
        </w:rPr>
        <w:t>.</w:t>
      </w:r>
      <w:r w:rsidRPr="00520438">
        <w:rPr>
          <w:lang w:eastAsia="en-US"/>
        </w:rPr>
        <w:tab/>
        <w:t>V </w:t>
      </w:r>
      <w:r w:rsidRPr="000A0E74">
        <w:rPr>
          <w:lang w:eastAsia="en-US"/>
        </w:rPr>
        <w:t>Praz</w:t>
      </w:r>
      <w:r w:rsidRPr="00520438">
        <w:rPr>
          <w:lang w:eastAsia="en-US"/>
        </w:rPr>
        <w:t>e dne ..........</w:t>
      </w:r>
      <w:r w:rsidRPr="000A0E74">
        <w:rPr>
          <w:lang w:eastAsia="en-US"/>
        </w:rPr>
        <w:t>.</w:t>
      </w:r>
      <w:r w:rsidRPr="00520438">
        <w:rPr>
          <w:lang w:eastAsia="en-US"/>
        </w:rPr>
        <w:t>...............</w:t>
      </w:r>
    </w:p>
    <w:p w:rsidR="000A0E74" w:rsidRDefault="000A0E74" w:rsidP="000A0E74">
      <w:pPr>
        <w:tabs>
          <w:tab w:val="clear" w:pos="1985"/>
          <w:tab w:val="left" w:pos="0"/>
          <w:tab w:val="left" w:pos="3119"/>
          <w:tab w:val="left" w:pos="5103"/>
          <w:tab w:val="left" w:pos="7938"/>
        </w:tabs>
        <w:spacing w:before="480"/>
        <w:rPr>
          <w:lang w:eastAsia="en-US"/>
        </w:rPr>
      </w:pPr>
      <w:r>
        <w:rPr>
          <w:lang w:eastAsia="en-US"/>
        </w:rPr>
        <w:t>za zhotovitele</w:t>
      </w:r>
      <w:r>
        <w:rPr>
          <w:lang w:eastAsia="en-US"/>
        </w:rPr>
        <w:tab/>
      </w:r>
      <w:r>
        <w:rPr>
          <w:lang w:eastAsia="en-US"/>
        </w:rPr>
        <w:tab/>
        <w:t>za objednatele</w:t>
      </w:r>
    </w:p>
    <w:p w:rsidR="000A0E74" w:rsidRDefault="000A0E74" w:rsidP="000A0E74">
      <w:pPr>
        <w:tabs>
          <w:tab w:val="clear" w:pos="1985"/>
          <w:tab w:val="left" w:pos="0"/>
          <w:tab w:val="left" w:leader="underscore" w:pos="3402"/>
          <w:tab w:val="left" w:pos="5103"/>
          <w:tab w:val="left" w:leader="underscore" w:pos="8364"/>
        </w:tabs>
        <w:spacing w:before="480"/>
        <w:rPr>
          <w:lang w:eastAsia="en-US"/>
        </w:rPr>
      </w:pPr>
      <w:r>
        <w:rPr>
          <w:lang w:eastAsia="en-US"/>
        </w:rPr>
        <w:tab/>
      </w:r>
      <w:r>
        <w:rPr>
          <w:lang w:eastAsia="en-US"/>
        </w:rPr>
        <w:tab/>
      </w:r>
      <w:r>
        <w:rPr>
          <w:lang w:eastAsia="en-US"/>
        </w:rPr>
        <w:tab/>
      </w:r>
    </w:p>
    <w:p w:rsidR="000A0E74" w:rsidRDefault="000A0E74" w:rsidP="000A0E74">
      <w:pPr>
        <w:tabs>
          <w:tab w:val="clear" w:pos="1985"/>
          <w:tab w:val="left" w:pos="0"/>
          <w:tab w:val="left" w:pos="3119"/>
          <w:tab w:val="left" w:pos="5103"/>
          <w:tab w:val="left" w:pos="7938"/>
        </w:tabs>
        <w:spacing w:before="480"/>
        <w:contextualSpacing/>
        <w:rPr>
          <w:lang w:eastAsia="en-US"/>
        </w:rPr>
      </w:pPr>
      <w:r>
        <w:rPr>
          <w:lang w:eastAsia="en-US"/>
        </w:rPr>
        <w:t>………………………………………</w:t>
      </w:r>
      <w:r>
        <w:rPr>
          <w:lang w:eastAsia="en-US"/>
        </w:rPr>
        <w:tab/>
        <w:t>Mgr. Ing. Filip Minář</w:t>
      </w:r>
    </w:p>
    <w:p w:rsidR="000A0E74" w:rsidRDefault="000A0E74" w:rsidP="000A0E74">
      <w:pPr>
        <w:tabs>
          <w:tab w:val="clear" w:pos="1985"/>
          <w:tab w:val="left" w:pos="0"/>
          <w:tab w:val="left" w:pos="3119"/>
          <w:tab w:val="left" w:pos="5103"/>
          <w:tab w:val="left" w:pos="7938"/>
        </w:tabs>
        <w:spacing w:before="480"/>
        <w:contextualSpacing/>
        <w:rPr>
          <w:lang w:eastAsia="en-US"/>
        </w:rPr>
      </w:pPr>
      <w:r>
        <w:rPr>
          <w:lang w:eastAsia="en-US"/>
        </w:rPr>
        <w:t>……………………………………..</w:t>
      </w:r>
      <w:r>
        <w:rPr>
          <w:lang w:eastAsia="en-US"/>
        </w:rPr>
        <w:tab/>
        <w:t xml:space="preserve">ředitel Odboru </w:t>
      </w:r>
      <w:proofErr w:type="spellStart"/>
      <w:r>
        <w:rPr>
          <w:lang w:eastAsia="en-US"/>
        </w:rPr>
        <w:t>technicko-hospodářského</w:t>
      </w:r>
      <w:proofErr w:type="spellEnd"/>
    </w:p>
    <w:sectPr w:rsidR="000A0E74" w:rsidSect="007A76C2">
      <w:headerReference w:type="default" r:id="rId9"/>
      <w:footerReference w:type="default" r:id="rId10"/>
      <w:headerReference w:type="first" r:id="rId11"/>
      <w:pgSz w:w="11906" w:h="16838"/>
      <w:pgMar w:top="1134" w:right="1134" w:bottom="1134" w:left="1134"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08A" w:rsidRDefault="00CD208A" w:rsidP="00FB408A">
      <w:r>
        <w:separator/>
      </w:r>
    </w:p>
  </w:endnote>
  <w:endnote w:type="continuationSeparator" w:id="0">
    <w:p w:rsidR="00CD208A" w:rsidRDefault="00CD208A" w:rsidP="00FB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586028574"/>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rsidR="009F2FE6" w:rsidRPr="00A02117" w:rsidRDefault="009F2FE6" w:rsidP="00A02117">
            <w:pPr>
              <w:pStyle w:val="Zpat"/>
              <w:pBdr>
                <w:top w:val="single" w:sz="4" w:space="1" w:color="auto"/>
              </w:pBdr>
              <w:jc w:val="right"/>
              <w:rPr>
                <w:sz w:val="20"/>
                <w:szCs w:val="20"/>
              </w:rPr>
            </w:pPr>
            <w:r w:rsidRPr="009F2FE6">
              <w:rPr>
                <w:sz w:val="20"/>
                <w:szCs w:val="20"/>
              </w:rPr>
              <w:t xml:space="preserve">Stránka </w:t>
            </w:r>
            <w:r w:rsidRPr="009F2FE6">
              <w:rPr>
                <w:bCs/>
                <w:sz w:val="20"/>
                <w:szCs w:val="20"/>
              </w:rPr>
              <w:fldChar w:fldCharType="begin"/>
            </w:r>
            <w:r w:rsidRPr="009F2FE6">
              <w:rPr>
                <w:bCs/>
                <w:sz w:val="20"/>
                <w:szCs w:val="20"/>
              </w:rPr>
              <w:instrText>PAGE</w:instrText>
            </w:r>
            <w:r w:rsidRPr="009F2FE6">
              <w:rPr>
                <w:bCs/>
                <w:sz w:val="20"/>
                <w:szCs w:val="20"/>
              </w:rPr>
              <w:fldChar w:fldCharType="separate"/>
            </w:r>
            <w:r w:rsidR="00AE4BB5">
              <w:rPr>
                <w:bCs/>
                <w:noProof/>
                <w:sz w:val="20"/>
                <w:szCs w:val="20"/>
              </w:rPr>
              <w:t>15</w:t>
            </w:r>
            <w:r w:rsidRPr="009F2FE6">
              <w:rPr>
                <w:bCs/>
                <w:sz w:val="20"/>
                <w:szCs w:val="20"/>
              </w:rPr>
              <w:fldChar w:fldCharType="end"/>
            </w:r>
            <w:r w:rsidRPr="009F2FE6">
              <w:rPr>
                <w:sz w:val="20"/>
                <w:szCs w:val="20"/>
              </w:rPr>
              <w:t xml:space="preserve"> (celkem </w:t>
            </w:r>
            <w:r w:rsidRPr="009F2FE6">
              <w:rPr>
                <w:bCs/>
                <w:sz w:val="20"/>
                <w:szCs w:val="20"/>
              </w:rPr>
              <w:fldChar w:fldCharType="begin"/>
            </w:r>
            <w:r w:rsidRPr="009F2FE6">
              <w:rPr>
                <w:bCs/>
                <w:sz w:val="20"/>
                <w:szCs w:val="20"/>
              </w:rPr>
              <w:instrText>NUMPAGES</w:instrText>
            </w:r>
            <w:r w:rsidRPr="009F2FE6">
              <w:rPr>
                <w:bCs/>
                <w:sz w:val="20"/>
                <w:szCs w:val="20"/>
              </w:rPr>
              <w:fldChar w:fldCharType="separate"/>
            </w:r>
            <w:r w:rsidR="00AE4BB5">
              <w:rPr>
                <w:bCs/>
                <w:noProof/>
                <w:sz w:val="20"/>
                <w:szCs w:val="20"/>
              </w:rPr>
              <w:t>15</w:t>
            </w:r>
            <w:r w:rsidRPr="009F2FE6">
              <w:rPr>
                <w:bCs/>
                <w:sz w:val="20"/>
                <w:szCs w:val="20"/>
              </w:rPr>
              <w:fldChar w:fldCharType="end"/>
            </w:r>
            <w:r w:rsidRPr="009F2FE6">
              <w:rPr>
                <w:bCs/>
                <w:sz w:val="20"/>
                <w:szCs w:val="20"/>
              </w:rPr>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08A" w:rsidRDefault="00CD208A" w:rsidP="00FB408A">
      <w:r>
        <w:separator/>
      </w:r>
    </w:p>
  </w:footnote>
  <w:footnote w:type="continuationSeparator" w:id="0">
    <w:p w:rsidR="00CD208A" w:rsidRDefault="00CD208A" w:rsidP="00FB4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74" w:rsidRDefault="000A0E74" w:rsidP="000A0E74">
    <w:pPr>
      <w:tabs>
        <w:tab w:val="center" w:pos="4536"/>
        <w:tab w:val="right" w:pos="9072"/>
      </w:tabs>
      <w:jc w:val="right"/>
    </w:pPr>
    <w:r w:rsidRPr="000A0E74">
      <w:t>Příloha C výzvy – Vzor smlouvy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8F" w:rsidRPr="00EE2C06" w:rsidRDefault="006D5793" w:rsidP="006D5793">
    <w:pPr>
      <w:tabs>
        <w:tab w:val="center" w:pos="4536"/>
        <w:tab w:val="right" w:pos="9072"/>
      </w:tabs>
      <w:jc w:val="right"/>
    </w:pPr>
    <w:r w:rsidRPr="000A0E74">
      <w:t>Příloha C výzvy – Vzor smlouvy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1DBA"/>
    <w:multiLevelType w:val="hybridMultilevel"/>
    <w:tmpl w:val="2CF6577C"/>
    <w:lvl w:ilvl="0" w:tplc="04050017">
      <w:start w:val="1"/>
      <w:numFmt w:val="lowerLetter"/>
      <w:lvlText w:val="%1)"/>
      <w:lvlJc w:val="left"/>
      <w:pPr>
        <w:ind w:left="1145" w:hanging="360"/>
      </w:pPr>
    </w:lvl>
    <w:lvl w:ilvl="1" w:tplc="04050017">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
    <w:nsid w:val="0AFC29C5"/>
    <w:multiLevelType w:val="hybridMultilevel"/>
    <w:tmpl w:val="5C967FB8"/>
    <w:lvl w:ilvl="0" w:tplc="2EF498CA">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CC3548"/>
    <w:multiLevelType w:val="hybridMultilevel"/>
    <w:tmpl w:val="8070B7D2"/>
    <w:lvl w:ilvl="0" w:tplc="3C6C5D18">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110C1ABC"/>
    <w:multiLevelType w:val="hybridMultilevel"/>
    <w:tmpl w:val="8A764912"/>
    <w:lvl w:ilvl="0" w:tplc="B5F29836">
      <w:start w:val="1"/>
      <w:numFmt w:val="upperRoman"/>
      <w:pStyle w:val="Nadpis2"/>
      <w:suff w:val="nothing"/>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D131C3"/>
    <w:multiLevelType w:val="hybridMultilevel"/>
    <w:tmpl w:val="21AC2834"/>
    <w:lvl w:ilvl="0" w:tplc="EBE451B6">
      <w:start w:val="1"/>
      <w:numFmt w:val="decimal"/>
      <w:lvlText w:val="%1."/>
      <w:lvlJc w:val="left"/>
      <w:pPr>
        <w:ind w:left="4897" w:hanging="360"/>
      </w:pPr>
      <w:rPr>
        <w:rFonts w:eastAsia="Times New Roman" w:cs="Times New Roman"/>
      </w:rPr>
    </w:lvl>
    <w:lvl w:ilvl="1" w:tplc="04050017">
      <w:start w:val="1"/>
      <w:numFmt w:val="lowerLetter"/>
      <w:lvlText w:val="%2)"/>
      <w:lvlJc w:val="left"/>
      <w:pPr>
        <w:ind w:left="5617" w:hanging="360"/>
      </w:pPr>
      <w:rPr>
        <w:rFonts w:cs="Times New Roman"/>
      </w:rPr>
    </w:lvl>
    <w:lvl w:ilvl="2" w:tplc="0405001B">
      <w:start w:val="1"/>
      <w:numFmt w:val="lowerRoman"/>
      <w:lvlText w:val="%3."/>
      <w:lvlJc w:val="right"/>
      <w:pPr>
        <w:ind w:left="6337" w:hanging="180"/>
      </w:pPr>
      <w:rPr>
        <w:rFonts w:cs="Times New Roman"/>
      </w:rPr>
    </w:lvl>
    <w:lvl w:ilvl="3" w:tplc="0405000F">
      <w:start w:val="1"/>
      <w:numFmt w:val="decimal"/>
      <w:lvlText w:val="%4."/>
      <w:lvlJc w:val="left"/>
      <w:pPr>
        <w:ind w:left="7057" w:hanging="360"/>
      </w:pPr>
      <w:rPr>
        <w:rFonts w:cs="Times New Roman"/>
      </w:rPr>
    </w:lvl>
    <w:lvl w:ilvl="4" w:tplc="04050019">
      <w:start w:val="1"/>
      <w:numFmt w:val="lowerLetter"/>
      <w:lvlText w:val="%5."/>
      <w:lvlJc w:val="left"/>
      <w:pPr>
        <w:ind w:left="7777" w:hanging="360"/>
      </w:pPr>
      <w:rPr>
        <w:rFonts w:cs="Times New Roman"/>
      </w:rPr>
    </w:lvl>
    <w:lvl w:ilvl="5" w:tplc="0405001B">
      <w:start w:val="1"/>
      <w:numFmt w:val="lowerRoman"/>
      <w:lvlText w:val="%6."/>
      <w:lvlJc w:val="right"/>
      <w:pPr>
        <w:ind w:left="8497" w:hanging="180"/>
      </w:pPr>
      <w:rPr>
        <w:rFonts w:cs="Times New Roman"/>
      </w:rPr>
    </w:lvl>
    <w:lvl w:ilvl="6" w:tplc="0405000F">
      <w:start w:val="1"/>
      <w:numFmt w:val="decimal"/>
      <w:lvlText w:val="%7."/>
      <w:lvlJc w:val="left"/>
      <w:pPr>
        <w:ind w:left="9217" w:hanging="360"/>
      </w:pPr>
      <w:rPr>
        <w:rFonts w:cs="Times New Roman"/>
      </w:rPr>
    </w:lvl>
    <w:lvl w:ilvl="7" w:tplc="04050019">
      <w:start w:val="1"/>
      <w:numFmt w:val="lowerLetter"/>
      <w:lvlText w:val="%8."/>
      <w:lvlJc w:val="left"/>
      <w:pPr>
        <w:ind w:left="9937" w:hanging="360"/>
      </w:pPr>
      <w:rPr>
        <w:rFonts w:cs="Times New Roman"/>
      </w:rPr>
    </w:lvl>
    <w:lvl w:ilvl="8" w:tplc="0405001B">
      <w:start w:val="1"/>
      <w:numFmt w:val="lowerRoman"/>
      <w:lvlText w:val="%9."/>
      <w:lvlJc w:val="right"/>
      <w:pPr>
        <w:ind w:left="10657" w:hanging="180"/>
      </w:pPr>
      <w:rPr>
        <w:rFonts w:cs="Times New Roman"/>
      </w:rPr>
    </w:lvl>
  </w:abstractNum>
  <w:abstractNum w:abstractNumId="5">
    <w:nsid w:val="1987173D"/>
    <w:multiLevelType w:val="hybridMultilevel"/>
    <w:tmpl w:val="5F6C2204"/>
    <w:lvl w:ilvl="0" w:tplc="0405000F">
      <w:start w:val="1"/>
      <w:numFmt w:val="decimal"/>
      <w:lvlText w:val="%1."/>
      <w:lvlJc w:val="left"/>
      <w:pPr>
        <w:ind w:left="720" w:hanging="360"/>
      </w:pPr>
    </w:lvl>
    <w:lvl w:ilvl="1" w:tplc="40F4584A">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3471F32"/>
    <w:multiLevelType w:val="hybridMultilevel"/>
    <w:tmpl w:val="F15CD5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7A92DA0"/>
    <w:multiLevelType w:val="hybridMultilevel"/>
    <w:tmpl w:val="213446A8"/>
    <w:lvl w:ilvl="0" w:tplc="3C6C5D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8A630A0"/>
    <w:multiLevelType w:val="hybridMultilevel"/>
    <w:tmpl w:val="613CC52C"/>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
    <w:nsid w:val="2F0C218A"/>
    <w:multiLevelType w:val="hybridMultilevel"/>
    <w:tmpl w:val="D6B6A5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F8B2F73"/>
    <w:multiLevelType w:val="hybridMultilevel"/>
    <w:tmpl w:val="F8DE29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5B63B71"/>
    <w:multiLevelType w:val="hybridMultilevel"/>
    <w:tmpl w:val="47063E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74063B8"/>
    <w:multiLevelType w:val="hybridMultilevel"/>
    <w:tmpl w:val="B052E9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B893C00"/>
    <w:multiLevelType w:val="hybridMultilevel"/>
    <w:tmpl w:val="324E3400"/>
    <w:lvl w:ilvl="0" w:tplc="2F7E7994">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BFC7BB1"/>
    <w:multiLevelType w:val="hybridMultilevel"/>
    <w:tmpl w:val="FF1CA4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0A3001A"/>
    <w:multiLevelType w:val="hybridMultilevel"/>
    <w:tmpl w:val="4C781D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33475C1"/>
    <w:multiLevelType w:val="hybridMultilevel"/>
    <w:tmpl w:val="9C363A2C"/>
    <w:lvl w:ilvl="0" w:tplc="3C6C5D18">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7">
    <w:nsid w:val="45604687"/>
    <w:multiLevelType w:val="hybridMultilevel"/>
    <w:tmpl w:val="F15CD5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2705F9D"/>
    <w:multiLevelType w:val="hybridMultilevel"/>
    <w:tmpl w:val="870A255C"/>
    <w:lvl w:ilvl="0" w:tplc="2438B9D4">
      <w:start w:val="1"/>
      <w:numFmt w:val="lowerLetter"/>
      <w:lvlText w:val="%1)"/>
      <w:lvlJc w:val="left"/>
      <w:pPr>
        <w:tabs>
          <w:tab w:val="num" w:pos="720"/>
        </w:tabs>
        <w:ind w:left="720" w:hanging="360"/>
      </w:pPr>
      <w:rPr>
        <w:rFonts w:hint="default"/>
      </w:rPr>
    </w:lvl>
    <w:lvl w:ilvl="1" w:tplc="08D2BE92">
      <w:start w:val="1"/>
      <w:numFmt w:val="lowerRoman"/>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3203E74"/>
    <w:multiLevelType w:val="hybridMultilevel"/>
    <w:tmpl w:val="6FA225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4F74077"/>
    <w:multiLevelType w:val="hybridMultilevel"/>
    <w:tmpl w:val="973E91EA"/>
    <w:lvl w:ilvl="0" w:tplc="60306D22">
      <w:start w:val="1"/>
      <w:numFmt w:val="upperRoman"/>
      <w:pStyle w:val="mskslovn"/>
      <w:suff w:val="nothing"/>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7620AAB"/>
    <w:multiLevelType w:val="hybridMultilevel"/>
    <w:tmpl w:val="FC200894"/>
    <w:lvl w:ilvl="0" w:tplc="3C6C5D18">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58242CD7"/>
    <w:multiLevelType w:val="hybridMultilevel"/>
    <w:tmpl w:val="CB5E4F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19675AA"/>
    <w:multiLevelType w:val="hybridMultilevel"/>
    <w:tmpl w:val="F15CD5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3F86E91"/>
    <w:multiLevelType w:val="hybridMultilevel"/>
    <w:tmpl w:val="FCEA24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50248B0"/>
    <w:multiLevelType w:val="hybridMultilevel"/>
    <w:tmpl w:val="FEE2B698"/>
    <w:lvl w:ilvl="0" w:tplc="FDC29FB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nsid w:val="68083FBA"/>
    <w:multiLevelType w:val="hybridMultilevel"/>
    <w:tmpl w:val="F15CD5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D343214"/>
    <w:multiLevelType w:val="hybridMultilevel"/>
    <w:tmpl w:val="CEF8A1A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31248A9"/>
    <w:multiLevelType w:val="hybridMultilevel"/>
    <w:tmpl w:val="969695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564456C"/>
    <w:multiLevelType w:val="hybridMultilevel"/>
    <w:tmpl w:val="2440F038"/>
    <w:lvl w:ilvl="0" w:tplc="3C6C5D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73A3903"/>
    <w:multiLevelType w:val="hybridMultilevel"/>
    <w:tmpl w:val="D4100C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D4474B2"/>
    <w:multiLevelType w:val="hybridMultilevel"/>
    <w:tmpl w:val="3DBA8A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D84065D"/>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DE45982"/>
    <w:multiLevelType w:val="hybridMultilevel"/>
    <w:tmpl w:val="3CC6F3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DE927BC"/>
    <w:multiLevelType w:val="hybridMultilevel"/>
    <w:tmpl w:val="D6B6A5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6"/>
  </w:num>
  <w:num w:numId="3">
    <w:abstractNumId w:val="16"/>
  </w:num>
  <w:num w:numId="4">
    <w:abstractNumId w:val="15"/>
  </w:num>
  <w:num w:numId="5">
    <w:abstractNumId w:val="14"/>
  </w:num>
  <w:num w:numId="6">
    <w:abstractNumId w:val="26"/>
  </w:num>
  <w:num w:numId="7">
    <w:abstractNumId w:val="29"/>
  </w:num>
  <w:num w:numId="8">
    <w:abstractNumId w:val="13"/>
  </w:num>
  <w:num w:numId="9">
    <w:abstractNumId w:val="22"/>
  </w:num>
  <w:num w:numId="10">
    <w:abstractNumId w:val="28"/>
  </w:num>
  <w:num w:numId="11">
    <w:abstractNumId w:val="7"/>
  </w:num>
  <w:num w:numId="12">
    <w:abstractNumId w:val="27"/>
  </w:num>
  <w:num w:numId="13">
    <w:abstractNumId w:val="33"/>
  </w:num>
  <w:num w:numId="14">
    <w:abstractNumId w:val="19"/>
  </w:num>
  <w:num w:numId="15">
    <w:abstractNumId w:val="9"/>
  </w:num>
  <w:num w:numId="16">
    <w:abstractNumId w:val="34"/>
  </w:num>
  <w:num w:numId="17">
    <w:abstractNumId w:val="12"/>
  </w:num>
  <w:num w:numId="18">
    <w:abstractNumId w:val="5"/>
  </w:num>
  <w:num w:numId="19">
    <w:abstractNumId w:val="11"/>
  </w:num>
  <w:num w:numId="20">
    <w:abstractNumId w:val="31"/>
  </w:num>
  <w:num w:numId="21">
    <w:abstractNumId w:val="24"/>
  </w:num>
  <w:num w:numId="22">
    <w:abstractNumId w:val="1"/>
  </w:num>
  <w:num w:numId="23">
    <w:abstractNumId w:val="30"/>
  </w:num>
  <w:num w:numId="24">
    <w:abstractNumId w:val="10"/>
  </w:num>
  <w:num w:numId="25">
    <w:abstractNumId w:val="25"/>
  </w:num>
  <w:num w:numId="26">
    <w:abstractNumId w:val="2"/>
  </w:num>
  <w:num w:numId="27">
    <w:abstractNumId w:val="23"/>
  </w:num>
  <w:num w:numId="28">
    <w:abstractNumId w:val="17"/>
  </w:num>
  <w:num w:numId="29">
    <w:abstractNumId w:val="21"/>
  </w:num>
  <w:num w:numId="30">
    <w:abstractNumId w:val="3"/>
  </w:num>
  <w:num w:numId="31">
    <w:abstractNumId w:val="32"/>
  </w:num>
  <w:num w:numId="32">
    <w:abstractNumId w:val="4"/>
  </w:num>
  <w:num w:numId="33">
    <w:abstractNumId w:val="8"/>
  </w:num>
  <w:num w:numId="34">
    <w:abstractNumId w:val="0"/>
  </w:num>
  <w:num w:numId="35">
    <w:abstractNumId w:val="3"/>
  </w:num>
  <w:num w:numId="36">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27"/>
    <w:rsid w:val="00007BB4"/>
    <w:rsid w:val="00011B4A"/>
    <w:rsid w:val="00020FB2"/>
    <w:rsid w:val="00020FD7"/>
    <w:rsid w:val="00021310"/>
    <w:rsid w:val="000217C5"/>
    <w:rsid w:val="00022157"/>
    <w:rsid w:val="000262B0"/>
    <w:rsid w:val="00026D1D"/>
    <w:rsid w:val="0002779E"/>
    <w:rsid w:val="00030B3C"/>
    <w:rsid w:val="0003556E"/>
    <w:rsid w:val="00050E1A"/>
    <w:rsid w:val="00052FA8"/>
    <w:rsid w:val="00057358"/>
    <w:rsid w:val="00061C14"/>
    <w:rsid w:val="00061E9A"/>
    <w:rsid w:val="000629B1"/>
    <w:rsid w:val="00065318"/>
    <w:rsid w:val="000658FE"/>
    <w:rsid w:val="00070845"/>
    <w:rsid w:val="00073804"/>
    <w:rsid w:val="00075745"/>
    <w:rsid w:val="000825DB"/>
    <w:rsid w:val="00082E00"/>
    <w:rsid w:val="000852B8"/>
    <w:rsid w:val="000867FA"/>
    <w:rsid w:val="00090048"/>
    <w:rsid w:val="00090151"/>
    <w:rsid w:val="00090560"/>
    <w:rsid w:val="00090781"/>
    <w:rsid w:val="00091F4F"/>
    <w:rsid w:val="00096151"/>
    <w:rsid w:val="000A0E74"/>
    <w:rsid w:val="000A1165"/>
    <w:rsid w:val="000A21C5"/>
    <w:rsid w:val="000A22B2"/>
    <w:rsid w:val="000A2BB3"/>
    <w:rsid w:val="000A3DBF"/>
    <w:rsid w:val="000A56DC"/>
    <w:rsid w:val="000A62A1"/>
    <w:rsid w:val="000A6B34"/>
    <w:rsid w:val="000A6E53"/>
    <w:rsid w:val="000A7FA2"/>
    <w:rsid w:val="000B3B05"/>
    <w:rsid w:val="000C345C"/>
    <w:rsid w:val="000D07FC"/>
    <w:rsid w:val="000D1467"/>
    <w:rsid w:val="000D5B9C"/>
    <w:rsid w:val="000E0EF6"/>
    <w:rsid w:val="000E49E8"/>
    <w:rsid w:val="000E62F4"/>
    <w:rsid w:val="000E6EF2"/>
    <w:rsid w:val="000F0C33"/>
    <w:rsid w:val="000F5C69"/>
    <w:rsid w:val="000F64EC"/>
    <w:rsid w:val="000F69A6"/>
    <w:rsid w:val="00100894"/>
    <w:rsid w:val="001019A1"/>
    <w:rsid w:val="00102AF6"/>
    <w:rsid w:val="00103246"/>
    <w:rsid w:val="0010648B"/>
    <w:rsid w:val="001105B0"/>
    <w:rsid w:val="001217E5"/>
    <w:rsid w:val="001217F4"/>
    <w:rsid w:val="00122899"/>
    <w:rsid w:val="00124ACA"/>
    <w:rsid w:val="001354C8"/>
    <w:rsid w:val="00141173"/>
    <w:rsid w:val="001413D5"/>
    <w:rsid w:val="00141A6B"/>
    <w:rsid w:val="00141ECA"/>
    <w:rsid w:val="00142479"/>
    <w:rsid w:val="00143488"/>
    <w:rsid w:val="001441F1"/>
    <w:rsid w:val="0014574F"/>
    <w:rsid w:val="001461DE"/>
    <w:rsid w:val="001514B1"/>
    <w:rsid w:val="001521D6"/>
    <w:rsid w:val="0015298B"/>
    <w:rsid w:val="001532E9"/>
    <w:rsid w:val="0015658B"/>
    <w:rsid w:val="001623D3"/>
    <w:rsid w:val="001713A3"/>
    <w:rsid w:val="001721E5"/>
    <w:rsid w:val="0017239E"/>
    <w:rsid w:val="001724E3"/>
    <w:rsid w:val="00180443"/>
    <w:rsid w:val="00190434"/>
    <w:rsid w:val="00192A9E"/>
    <w:rsid w:val="00192BCE"/>
    <w:rsid w:val="00197DDC"/>
    <w:rsid w:val="001A07CD"/>
    <w:rsid w:val="001A35B8"/>
    <w:rsid w:val="001A63FB"/>
    <w:rsid w:val="001A7385"/>
    <w:rsid w:val="001B0434"/>
    <w:rsid w:val="001B0A83"/>
    <w:rsid w:val="001B1AB3"/>
    <w:rsid w:val="001B1DB5"/>
    <w:rsid w:val="001B31C1"/>
    <w:rsid w:val="001B5147"/>
    <w:rsid w:val="001B551A"/>
    <w:rsid w:val="001B779D"/>
    <w:rsid w:val="001B7B46"/>
    <w:rsid w:val="001C5453"/>
    <w:rsid w:val="001C7577"/>
    <w:rsid w:val="001D1082"/>
    <w:rsid w:val="001D2743"/>
    <w:rsid w:val="001E0955"/>
    <w:rsid w:val="001F003A"/>
    <w:rsid w:val="001F0F2A"/>
    <w:rsid w:val="001F1E14"/>
    <w:rsid w:val="001F2261"/>
    <w:rsid w:val="001F7B1C"/>
    <w:rsid w:val="0020169B"/>
    <w:rsid w:val="0020304F"/>
    <w:rsid w:val="00206BD0"/>
    <w:rsid w:val="00210378"/>
    <w:rsid w:val="00211BDD"/>
    <w:rsid w:val="00211DB0"/>
    <w:rsid w:val="002124E7"/>
    <w:rsid w:val="002140AA"/>
    <w:rsid w:val="002150C2"/>
    <w:rsid w:val="00215BB2"/>
    <w:rsid w:val="00216CA5"/>
    <w:rsid w:val="00220830"/>
    <w:rsid w:val="002222F3"/>
    <w:rsid w:val="00230998"/>
    <w:rsid w:val="00240539"/>
    <w:rsid w:val="00240837"/>
    <w:rsid w:val="00241CDE"/>
    <w:rsid w:val="002429D3"/>
    <w:rsid w:val="002454F7"/>
    <w:rsid w:val="00246413"/>
    <w:rsid w:val="0024778E"/>
    <w:rsid w:val="00251194"/>
    <w:rsid w:val="00251C5B"/>
    <w:rsid w:val="002555D7"/>
    <w:rsid w:val="002600E1"/>
    <w:rsid w:val="00263DA4"/>
    <w:rsid w:val="00264ED3"/>
    <w:rsid w:val="00265A6C"/>
    <w:rsid w:val="0027022E"/>
    <w:rsid w:val="00271C4C"/>
    <w:rsid w:val="00276EB7"/>
    <w:rsid w:val="002770B4"/>
    <w:rsid w:val="00282BC3"/>
    <w:rsid w:val="00284332"/>
    <w:rsid w:val="0028610D"/>
    <w:rsid w:val="002877E8"/>
    <w:rsid w:val="00291B4F"/>
    <w:rsid w:val="002928DA"/>
    <w:rsid w:val="00297BB4"/>
    <w:rsid w:val="002A0420"/>
    <w:rsid w:val="002A04F2"/>
    <w:rsid w:val="002A3A40"/>
    <w:rsid w:val="002A3DB7"/>
    <w:rsid w:val="002A4D34"/>
    <w:rsid w:val="002A67FE"/>
    <w:rsid w:val="002B1228"/>
    <w:rsid w:val="002B1E37"/>
    <w:rsid w:val="002B296D"/>
    <w:rsid w:val="002B32B9"/>
    <w:rsid w:val="002B72A9"/>
    <w:rsid w:val="002C0622"/>
    <w:rsid w:val="002C118D"/>
    <w:rsid w:val="002C1A18"/>
    <w:rsid w:val="002C20A5"/>
    <w:rsid w:val="002C48F5"/>
    <w:rsid w:val="002C4A4C"/>
    <w:rsid w:val="002C5305"/>
    <w:rsid w:val="002C7117"/>
    <w:rsid w:val="002D11D3"/>
    <w:rsid w:val="002D2F52"/>
    <w:rsid w:val="002D5DAB"/>
    <w:rsid w:val="002E065B"/>
    <w:rsid w:val="002E0777"/>
    <w:rsid w:val="002E3306"/>
    <w:rsid w:val="002E3492"/>
    <w:rsid w:val="002E40BA"/>
    <w:rsid w:val="002E4376"/>
    <w:rsid w:val="002E550B"/>
    <w:rsid w:val="002E5A71"/>
    <w:rsid w:val="002F1F1A"/>
    <w:rsid w:val="002F73F6"/>
    <w:rsid w:val="003004AB"/>
    <w:rsid w:val="00305844"/>
    <w:rsid w:val="00307BBD"/>
    <w:rsid w:val="00311315"/>
    <w:rsid w:val="00313BD2"/>
    <w:rsid w:val="003206CA"/>
    <w:rsid w:val="00320A78"/>
    <w:rsid w:val="00322AB7"/>
    <w:rsid w:val="00323646"/>
    <w:rsid w:val="00323F99"/>
    <w:rsid w:val="00324F7B"/>
    <w:rsid w:val="00332A50"/>
    <w:rsid w:val="00332E0A"/>
    <w:rsid w:val="00334661"/>
    <w:rsid w:val="00340B9A"/>
    <w:rsid w:val="003420F6"/>
    <w:rsid w:val="00343C1C"/>
    <w:rsid w:val="00343F77"/>
    <w:rsid w:val="00344090"/>
    <w:rsid w:val="00346C8F"/>
    <w:rsid w:val="003547B5"/>
    <w:rsid w:val="00354FE5"/>
    <w:rsid w:val="003551C3"/>
    <w:rsid w:val="00355F82"/>
    <w:rsid w:val="00356EE5"/>
    <w:rsid w:val="00365312"/>
    <w:rsid w:val="00367AFB"/>
    <w:rsid w:val="00371122"/>
    <w:rsid w:val="003725CB"/>
    <w:rsid w:val="003730F9"/>
    <w:rsid w:val="00373A47"/>
    <w:rsid w:val="00373A82"/>
    <w:rsid w:val="003758BB"/>
    <w:rsid w:val="00375F62"/>
    <w:rsid w:val="0037719E"/>
    <w:rsid w:val="00381154"/>
    <w:rsid w:val="00381A4B"/>
    <w:rsid w:val="00383385"/>
    <w:rsid w:val="00386E5F"/>
    <w:rsid w:val="0038756D"/>
    <w:rsid w:val="0039084F"/>
    <w:rsid w:val="00394C41"/>
    <w:rsid w:val="0039565A"/>
    <w:rsid w:val="003962FA"/>
    <w:rsid w:val="003A0137"/>
    <w:rsid w:val="003A3F15"/>
    <w:rsid w:val="003A403B"/>
    <w:rsid w:val="003A7613"/>
    <w:rsid w:val="003A7EA8"/>
    <w:rsid w:val="003B13A4"/>
    <w:rsid w:val="003B2157"/>
    <w:rsid w:val="003B24C0"/>
    <w:rsid w:val="003B477A"/>
    <w:rsid w:val="003B49C6"/>
    <w:rsid w:val="003B6587"/>
    <w:rsid w:val="003C113E"/>
    <w:rsid w:val="003C15C1"/>
    <w:rsid w:val="003C18DE"/>
    <w:rsid w:val="003C5F44"/>
    <w:rsid w:val="003C60F9"/>
    <w:rsid w:val="003C6F4D"/>
    <w:rsid w:val="003D59C8"/>
    <w:rsid w:val="003E38C0"/>
    <w:rsid w:val="003E5FEE"/>
    <w:rsid w:val="003F3242"/>
    <w:rsid w:val="003F40E5"/>
    <w:rsid w:val="003F4103"/>
    <w:rsid w:val="003F4CDF"/>
    <w:rsid w:val="003F4D01"/>
    <w:rsid w:val="003F6028"/>
    <w:rsid w:val="003F6A57"/>
    <w:rsid w:val="003F6DC5"/>
    <w:rsid w:val="003F7348"/>
    <w:rsid w:val="004036E9"/>
    <w:rsid w:val="00405AE4"/>
    <w:rsid w:val="00405CB0"/>
    <w:rsid w:val="00407144"/>
    <w:rsid w:val="00414C32"/>
    <w:rsid w:val="00415666"/>
    <w:rsid w:val="00416D3B"/>
    <w:rsid w:val="0041706A"/>
    <w:rsid w:val="004176E4"/>
    <w:rsid w:val="0042250C"/>
    <w:rsid w:val="004264EE"/>
    <w:rsid w:val="00427211"/>
    <w:rsid w:val="00427819"/>
    <w:rsid w:val="00430F01"/>
    <w:rsid w:val="004316E6"/>
    <w:rsid w:val="00432149"/>
    <w:rsid w:val="00432607"/>
    <w:rsid w:val="00432F3C"/>
    <w:rsid w:val="00442656"/>
    <w:rsid w:val="00447CD2"/>
    <w:rsid w:val="00451E97"/>
    <w:rsid w:val="0046515B"/>
    <w:rsid w:val="00471EDE"/>
    <w:rsid w:val="00473C73"/>
    <w:rsid w:val="00474855"/>
    <w:rsid w:val="00474A25"/>
    <w:rsid w:val="00477DD3"/>
    <w:rsid w:val="004801A1"/>
    <w:rsid w:val="004829DE"/>
    <w:rsid w:val="00486554"/>
    <w:rsid w:val="004877FA"/>
    <w:rsid w:val="00492418"/>
    <w:rsid w:val="00494368"/>
    <w:rsid w:val="00495D3E"/>
    <w:rsid w:val="00496A7B"/>
    <w:rsid w:val="004A2599"/>
    <w:rsid w:val="004A3F65"/>
    <w:rsid w:val="004A612E"/>
    <w:rsid w:val="004B2FE4"/>
    <w:rsid w:val="004B4512"/>
    <w:rsid w:val="004B486B"/>
    <w:rsid w:val="004B73C0"/>
    <w:rsid w:val="004C0774"/>
    <w:rsid w:val="004C0DA6"/>
    <w:rsid w:val="004C1E54"/>
    <w:rsid w:val="004C70E2"/>
    <w:rsid w:val="004D20E5"/>
    <w:rsid w:val="004D7375"/>
    <w:rsid w:val="004D7F8B"/>
    <w:rsid w:val="004E135E"/>
    <w:rsid w:val="004E2AC6"/>
    <w:rsid w:val="004F0883"/>
    <w:rsid w:val="004F5E90"/>
    <w:rsid w:val="004F67A8"/>
    <w:rsid w:val="004F75C9"/>
    <w:rsid w:val="005011A7"/>
    <w:rsid w:val="00502D07"/>
    <w:rsid w:val="00502EF1"/>
    <w:rsid w:val="0050335D"/>
    <w:rsid w:val="00505145"/>
    <w:rsid w:val="0050547E"/>
    <w:rsid w:val="00506545"/>
    <w:rsid w:val="00520438"/>
    <w:rsid w:val="005237F4"/>
    <w:rsid w:val="0052487F"/>
    <w:rsid w:val="00526B30"/>
    <w:rsid w:val="00534735"/>
    <w:rsid w:val="00535B96"/>
    <w:rsid w:val="00541800"/>
    <w:rsid w:val="00541870"/>
    <w:rsid w:val="005462C5"/>
    <w:rsid w:val="005463D6"/>
    <w:rsid w:val="005471B9"/>
    <w:rsid w:val="00551AEF"/>
    <w:rsid w:val="00552BF6"/>
    <w:rsid w:val="0055329D"/>
    <w:rsid w:val="00561988"/>
    <w:rsid w:val="00567A6F"/>
    <w:rsid w:val="00570AB6"/>
    <w:rsid w:val="005740A8"/>
    <w:rsid w:val="00576325"/>
    <w:rsid w:val="005817FF"/>
    <w:rsid w:val="00583798"/>
    <w:rsid w:val="00587B80"/>
    <w:rsid w:val="00593D34"/>
    <w:rsid w:val="00596758"/>
    <w:rsid w:val="00596B08"/>
    <w:rsid w:val="00596C27"/>
    <w:rsid w:val="005A1308"/>
    <w:rsid w:val="005A35A4"/>
    <w:rsid w:val="005A7F58"/>
    <w:rsid w:val="005B1BE6"/>
    <w:rsid w:val="005B2CCF"/>
    <w:rsid w:val="005B5367"/>
    <w:rsid w:val="005B7116"/>
    <w:rsid w:val="005B7ACD"/>
    <w:rsid w:val="005C1044"/>
    <w:rsid w:val="005C298A"/>
    <w:rsid w:val="005C42B3"/>
    <w:rsid w:val="005C4AB9"/>
    <w:rsid w:val="005D0F90"/>
    <w:rsid w:val="005D2D70"/>
    <w:rsid w:val="005D3E7A"/>
    <w:rsid w:val="005D44A1"/>
    <w:rsid w:val="005D5AC0"/>
    <w:rsid w:val="005D6E1D"/>
    <w:rsid w:val="005E4F87"/>
    <w:rsid w:val="005E77A4"/>
    <w:rsid w:val="005F21F7"/>
    <w:rsid w:val="005F44F5"/>
    <w:rsid w:val="005F462D"/>
    <w:rsid w:val="005F48C1"/>
    <w:rsid w:val="005F4A7A"/>
    <w:rsid w:val="005F52C5"/>
    <w:rsid w:val="005F66CB"/>
    <w:rsid w:val="006029CA"/>
    <w:rsid w:val="00602FA0"/>
    <w:rsid w:val="00603F75"/>
    <w:rsid w:val="006056B7"/>
    <w:rsid w:val="00606A22"/>
    <w:rsid w:val="00606F3C"/>
    <w:rsid w:val="006147B6"/>
    <w:rsid w:val="00614968"/>
    <w:rsid w:val="00614ECB"/>
    <w:rsid w:val="00615658"/>
    <w:rsid w:val="00616987"/>
    <w:rsid w:val="006178E5"/>
    <w:rsid w:val="0063077C"/>
    <w:rsid w:val="0063086B"/>
    <w:rsid w:val="00636882"/>
    <w:rsid w:val="00637372"/>
    <w:rsid w:val="00637B81"/>
    <w:rsid w:val="00641644"/>
    <w:rsid w:val="0064342B"/>
    <w:rsid w:val="00647C99"/>
    <w:rsid w:val="00654EFD"/>
    <w:rsid w:val="00665FBD"/>
    <w:rsid w:val="006670F6"/>
    <w:rsid w:val="00670847"/>
    <w:rsid w:val="00670EF8"/>
    <w:rsid w:val="00671766"/>
    <w:rsid w:val="00671CB4"/>
    <w:rsid w:val="00672407"/>
    <w:rsid w:val="00672907"/>
    <w:rsid w:val="006755E0"/>
    <w:rsid w:val="00675B26"/>
    <w:rsid w:val="006804BC"/>
    <w:rsid w:val="00681D83"/>
    <w:rsid w:val="00682EAF"/>
    <w:rsid w:val="00682F61"/>
    <w:rsid w:val="0068378F"/>
    <w:rsid w:val="006842CE"/>
    <w:rsid w:val="00685B61"/>
    <w:rsid w:val="00686F72"/>
    <w:rsid w:val="00692E02"/>
    <w:rsid w:val="00696EFF"/>
    <w:rsid w:val="006974B3"/>
    <w:rsid w:val="006A21FB"/>
    <w:rsid w:val="006A2426"/>
    <w:rsid w:val="006A36B0"/>
    <w:rsid w:val="006A7676"/>
    <w:rsid w:val="006B033F"/>
    <w:rsid w:val="006B07BF"/>
    <w:rsid w:val="006B1827"/>
    <w:rsid w:val="006B18AD"/>
    <w:rsid w:val="006B4433"/>
    <w:rsid w:val="006B5BF8"/>
    <w:rsid w:val="006C01D8"/>
    <w:rsid w:val="006C1659"/>
    <w:rsid w:val="006C6AA6"/>
    <w:rsid w:val="006D101F"/>
    <w:rsid w:val="006D1F46"/>
    <w:rsid w:val="006D35E4"/>
    <w:rsid w:val="006D4D26"/>
    <w:rsid w:val="006D5793"/>
    <w:rsid w:val="006E094F"/>
    <w:rsid w:val="006E19DA"/>
    <w:rsid w:val="006E27A3"/>
    <w:rsid w:val="006E3CB3"/>
    <w:rsid w:val="006E47CA"/>
    <w:rsid w:val="006E5C21"/>
    <w:rsid w:val="006F1C20"/>
    <w:rsid w:val="006F3C55"/>
    <w:rsid w:val="00701C6F"/>
    <w:rsid w:val="00701E8D"/>
    <w:rsid w:val="00702ADA"/>
    <w:rsid w:val="0070469B"/>
    <w:rsid w:val="00704BD9"/>
    <w:rsid w:val="00704EB3"/>
    <w:rsid w:val="007071FF"/>
    <w:rsid w:val="00713869"/>
    <w:rsid w:val="0071420C"/>
    <w:rsid w:val="007153E2"/>
    <w:rsid w:val="0071595B"/>
    <w:rsid w:val="00716790"/>
    <w:rsid w:val="00716ACC"/>
    <w:rsid w:val="0071772D"/>
    <w:rsid w:val="00724A5F"/>
    <w:rsid w:val="00724D93"/>
    <w:rsid w:val="00725C56"/>
    <w:rsid w:val="00726FCC"/>
    <w:rsid w:val="007275B4"/>
    <w:rsid w:val="0073546B"/>
    <w:rsid w:val="007407B9"/>
    <w:rsid w:val="00740B43"/>
    <w:rsid w:val="00745696"/>
    <w:rsid w:val="00747CD1"/>
    <w:rsid w:val="00753E9E"/>
    <w:rsid w:val="00754365"/>
    <w:rsid w:val="00754F7F"/>
    <w:rsid w:val="0075526F"/>
    <w:rsid w:val="00756A3E"/>
    <w:rsid w:val="00764D0B"/>
    <w:rsid w:val="00764E92"/>
    <w:rsid w:val="0077017C"/>
    <w:rsid w:val="007720A4"/>
    <w:rsid w:val="00772442"/>
    <w:rsid w:val="00775B25"/>
    <w:rsid w:val="00775EBD"/>
    <w:rsid w:val="0078151E"/>
    <w:rsid w:val="00782F3F"/>
    <w:rsid w:val="00783CE6"/>
    <w:rsid w:val="00783F4E"/>
    <w:rsid w:val="00784D0B"/>
    <w:rsid w:val="00786A8F"/>
    <w:rsid w:val="0079347A"/>
    <w:rsid w:val="007971D5"/>
    <w:rsid w:val="007979A9"/>
    <w:rsid w:val="007A0F23"/>
    <w:rsid w:val="007A39B1"/>
    <w:rsid w:val="007A5650"/>
    <w:rsid w:val="007A664F"/>
    <w:rsid w:val="007A76C2"/>
    <w:rsid w:val="007A773B"/>
    <w:rsid w:val="007A787B"/>
    <w:rsid w:val="007A78C6"/>
    <w:rsid w:val="007A78F3"/>
    <w:rsid w:val="007B234D"/>
    <w:rsid w:val="007B66D7"/>
    <w:rsid w:val="007B7933"/>
    <w:rsid w:val="007B7C81"/>
    <w:rsid w:val="007C04DE"/>
    <w:rsid w:val="007C20AF"/>
    <w:rsid w:val="007C34AA"/>
    <w:rsid w:val="007C3994"/>
    <w:rsid w:val="007C3D51"/>
    <w:rsid w:val="007C3DC5"/>
    <w:rsid w:val="007C418B"/>
    <w:rsid w:val="007C5EB1"/>
    <w:rsid w:val="007D3C1D"/>
    <w:rsid w:val="007D4EA8"/>
    <w:rsid w:val="007D504F"/>
    <w:rsid w:val="007D6E70"/>
    <w:rsid w:val="007D7013"/>
    <w:rsid w:val="007E7A2A"/>
    <w:rsid w:val="007F2753"/>
    <w:rsid w:val="007F2F52"/>
    <w:rsid w:val="007F5772"/>
    <w:rsid w:val="007F5806"/>
    <w:rsid w:val="007F72A9"/>
    <w:rsid w:val="00800C53"/>
    <w:rsid w:val="00804CE5"/>
    <w:rsid w:val="00805F0F"/>
    <w:rsid w:val="00806B39"/>
    <w:rsid w:val="0081030A"/>
    <w:rsid w:val="00815933"/>
    <w:rsid w:val="00824E1A"/>
    <w:rsid w:val="008252B0"/>
    <w:rsid w:val="00825F73"/>
    <w:rsid w:val="00831C36"/>
    <w:rsid w:val="00831CFD"/>
    <w:rsid w:val="008326E1"/>
    <w:rsid w:val="0083415B"/>
    <w:rsid w:val="0083630C"/>
    <w:rsid w:val="008375FE"/>
    <w:rsid w:val="008408DE"/>
    <w:rsid w:val="00843832"/>
    <w:rsid w:val="00843DB4"/>
    <w:rsid w:val="008450B7"/>
    <w:rsid w:val="00846C61"/>
    <w:rsid w:val="008471BE"/>
    <w:rsid w:val="00850B97"/>
    <w:rsid w:val="00851CFF"/>
    <w:rsid w:val="0085309E"/>
    <w:rsid w:val="00854249"/>
    <w:rsid w:val="00854E1D"/>
    <w:rsid w:val="0085522C"/>
    <w:rsid w:val="00862F3C"/>
    <w:rsid w:val="00865816"/>
    <w:rsid w:val="00865D61"/>
    <w:rsid w:val="00866E30"/>
    <w:rsid w:val="00872B17"/>
    <w:rsid w:val="0087352D"/>
    <w:rsid w:val="00875E0D"/>
    <w:rsid w:val="008801F2"/>
    <w:rsid w:val="00880A76"/>
    <w:rsid w:val="00883805"/>
    <w:rsid w:val="00891DC7"/>
    <w:rsid w:val="00895406"/>
    <w:rsid w:val="00896AF2"/>
    <w:rsid w:val="008975F1"/>
    <w:rsid w:val="008A4A61"/>
    <w:rsid w:val="008A6EB9"/>
    <w:rsid w:val="008B7A01"/>
    <w:rsid w:val="008C0294"/>
    <w:rsid w:val="008C0F28"/>
    <w:rsid w:val="008C3B85"/>
    <w:rsid w:val="008C42DE"/>
    <w:rsid w:val="008C436D"/>
    <w:rsid w:val="008C7643"/>
    <w:rsid w:val="008C7FA0"/>
    <w:rsid w:val="008D4F19"/>
    <w:rsid w:val="008D51A4"/>
    <w:rsid w:val="008D6C12"/>
    <w:rsid w:val="008E178F"/>
    <w:rsid w:val="008E2F33"/>
    <w:rsid w:val="008E35BF"/>
    <w:rsid w:val="008E4F0B"/>
    <w:rsid w:val="008E7E9B"/>
    <w:rsid w:val="008F0656"/>
    <w:rsid w:val="008F10B8"/>
    <w:rsid w:val="008F5E30"/>
    <w:rsid w:val="008F7A1B"/>
    <w:rsid w:val="00900A43"/>
    <w:rsid w:val="0090124C"/>
    <w:rsid w:val="0090566A"/>
    <w:rsid w:val="009065A9"/>
    <w:rsid w:val="00913889"/>
    <w:rsid w:val="00925013"/>
    <w:rsid w:val="00930CAD"/>
    <w:rsid w:val="00932E40"/>
    <w:rsid w:val="009368CC"/>
    <w:rsid w:val="00941FA2"/>
    <w:rsid w:val="00946B52"/>
    <w:rsid w:val="00950EA7"/>
    <w:rsid w:val="009518FE"/>
    <w:rsid w:val="00951B24"/>
    <w:rsid w:val="00954979"/>
    <w:rsid w:val="00955316"/>
    <w:rsid w:val="00955E95"/>
    <w:rsid w:val="00957266"/>
    <w:rsid w:val="00960AFB"/>
    <w:rsid w:val="00960CEC"/>
    <w:rsid w:val="00962E92"/>
    <w:rsid w:val="00964311"/>
    <w:rsid w:val="00965F15"/>
    <w:rsid w:val="00967E5F"/>
    <w:rsid w:val="0097356D"/>
    <w:rsid w:val="00974FA1"/>
    <w:rsid w:val="0097766B"/>
    <w:rsid w:val="0098136E"/>
    <w:rsid w:val="00981779"/>
    <w:rsid w:val="00981F06"/>
    <w:rsid w:val="00982FA0"/>
    <w:rsid w:val="00985957"/>
    <w:rsid w:val="00985F46"/>
    <w:rsid w:val="0098697A"/>
    <w:rsid w:val="0098749E"/>
    <w:rsid w:val="009879FD"/>
    <w:rsid w:val="009908C5"/>
    <w:rsid w:val="0099101A"/>
    <w:rsid w:val="00991C53"/>
    <w:rsid w:val="00994C83"/>
    <w:rsid w:val="009A171A"/>
    <w:rsid w:val="009A23F1"/>
    <w:rsid w:val="009A260F"/>
    <w:rsid w:val="009B1FA5"/>
    <w:rsid w:val="009B2054"/>
    <w:rsid w:val="009B32D1"/>
    <w:rsid w:val="009B3A16"/>
    <w:rsid w:val="009C1C49"/>
    <w:rsid w:val="009C206C"/>
    <w:rsid w:val="009D3508"/>
    <w:rsid w:val="009D62D1"/>
    <w:rsid w:val="009D773F"/>
    <w:rsid w:val="009E00FA"/>
    <w:rsid w:val="009E04F5"/>
    <w:rsid w:val="009E0597"/>
    <w:rsid w:val="009E08F9"/>
    <w:rsid w:val="009E6B05"/>
    <w:rsid w:val="009F1B30"/>
    <w:rsid w:val="009F2FE6"/>
    <w:rsid w:val="009F3323"/>
    <w:rsid w:val="009F5609"/>
    <w:rsid w:val="00A01179"/>
    <w:rsid w:val="00A02117"/>
    <w:rsid w:val="00A02128"/>
    <w:rsid w:val="00A04F50"/>
    <w:rsid w:val="00A05A36"/>
    <w:rsid w:val="00A15FAD"/>
    <w:rsid w:val="00A1772A"/>
    <w:rsid w:val="00A21D98"/>
    <w:rsid w:val="00A24970"/>
    <w:rsid w:val="00A258FD"/>
    <w:rsid w:val="00A262D6"/>
    <w:rsid w:val="00A3358B"/>
    <w:rsid w:val="00A3518D"/>
    <w:rsid w:val="00A46F55"/>
    <w:rsid w:val="00A478CB"/>
    <w:rsid w:val="00A50238"/>
    <w:rsid w:val="00A5443C"/>
    <w:rsid w:val="00A55243"/>
    <w:rsid w:val="00A55DEC"/>
    <w:rsid w:val="00A56DBF"/>
    <w:rsid w:val="00A621D3"/>
    <w:rsid w:val="00A6280E"/>
    <w:rsid w:val="00A629F5"/>
    <w:rsid w:val="00A6309E"/>
    <w:rsid w:val="00A66AB7"/>
    <w:rsid w:val="00A72686"/>
    <w:rsid w:val="00A72C26"/>
    <w:rsid w:val="00A75269"/>
    <w:rsid w:val="00A7651E"/>
    <w:rsid w:val="00A823FD"/>
    <w:rsid w:val="00A82EC9"/>
    <w:rsid w:val="00A847A1"/>
    <w:rsid w:val="00A847E1"/>
    <w:rsid w:val="00A8506E"/>
    <w:rsid w:val="00A85BC5"/>
    <w:rsid w:val="00A86FAC"/>
    <w:rsid w:val="00A87EAE"/>
    <w:rsid w:val="00A912C0"/>
    <w:rsid w:val="00A91778"/>
    <w:rsid w:val="00AA0DD0"/>
    <w:rsid w:val="00AA3A28"/>
    <w:rsid w:val="00AA3DE4"/>
    <w:rsid w:val="00AA4D89"/>
    <w:rsid w:val="00AB0B13"/>
    <w:rsid w:val="00AB28E6"/>
    <w:rsid w:val="00AB45CD"/>
    <w:rsid w:val="00AB58D5"/>
    <w:rsid w:val="00AB7F4F"/>
    <w:rsid w:val="00AC1340"/>
    <w:rsid w:val="00AC1B57"/>
    <w:rsid w:val="00AC220C"/>
    <w:rsid w:val="00AC41B3"/>
    <w:rsid w:val="00AC4A77"/>
    <w:rsid w:val="00AC4D34"/>
    <w:rsid w:val="00AD02A9"/>
    <w:rsid w:val="00AD237F"/>
    <w:rsid w:val="00AD5205"/>
    <w:rsid w:val="00AD595D"/>
    <w:rsid w:val="00AD5D75"/>
    <w:rsid w:val="00AD74E8"/>
    <w:rsid w:val="00AD7A93"/>
    <w:rsid w:val="00AD7E24"/>
    <w:rsid w:val="00AE1766"/>
    <w:rsid w:val="00AE18CE"/>
    <w:rsid w:val="00AE1986"/>
    <w:rsid w:val="00AE4051"/>
    <w:rsid w:val="00AE4BB5"/>
    <w:rsid w:val="00AE5B03"/>
    <w:rsid w:val="00AE6625"/>
    <w:rsid w:val="00AF02E4"/>
    <w:rsid w:val="00AF1203"/>
    <w:rsid w:val="00AF2233"/>
    <w:rsid w:val="00AF5D7A"/>
    <w:rsid w:val="00AF6B12"/>
    <w:rsid w:val="00AF7444"/>
    <w:rsid w:val="00B00023"/>
    <w:rsid w:val="00B039B6"/>
    <w:rsid w:val="00B047EB"/>
    <w:rsid w:val="00B10E6A"/>
    <w:rsid w:val="00B119B1"/>
    <w:rsid w:val="00B16E0F"/>
    <w:rsid w:val="00B2146C"/>
    <w:rsid w:val="00B21975"/>
    <w:rsid w:val="00B26164"/>
    <w:rsid w:val="00B263DA"/>
    <w:rsid w:val="00B27F14"/>
    <w:rsid w:val="00B3161A"/>
    <w:rsid w:val="00B349B9"/>
    <w:rsid w:val="00B34D21"/>
    <w:rsid w:val="00B3586A"/>
    <w:rsid w:val="00B43157"/>
    <w:rsid w:val="00B44EB0"/>
    <w:rsid w:val="00B46254"/>
    <w:rsid w:val="00B46F23"/>
    <w:rsid w:val="00B507A4"/>
    <w:rsid w:val="00B5130A"/>
    <w:rsid w:val="00B51BDB"/>
    <w:rsid w:val="00B527D1"/>
    <w:rsid w:val="00B57D21"/>
    <w:rsid w:val="00B6114D"/>
    <w:rsid w:val="00B65967"/>
    <w:rsid w:val="00B6679D"/>
    <w:rsid w:val="00B66B22"/>
    <w:rsid w:val="00B67EC6"/>
    <w:rsid w:val="00B73F63"/>
    <w:rsid w:val="00B83EA1"/>
    <w:rsid w:val="00B86B40"/>
    <w:rsid w:val="00B95DA1"/>
    <w:rsid w:val="00B95E44"/>
    <w:rsid w:val="00B9735E"/>
    <w:rsid w:val="00B97AD3"/>
    <w:rsid w:val="00BA0223"/>
    <w:rsid w:val="00BA108F"/>
    <w:rsid w:val="00BA1874"/>
    <w:rsid w:val="00BA3ACC"/>
    <w:rsid w:val="00BA53F9"/>
    <w:rsid w:val="00BA5B75"/>
    <w:rsid w:val="00BB0F7C"/>
    <w:rsid w:val="00BB33E0"/>
    <w:rsid w:val="00BB492B"/>
    <w:rsid w:val="00BB620C"/>
    <w:rsid w:val="00BB69D6"/>
    <w:rsid w:val="00BC032F"/>
    <w:rsid w:val="00BC0D6A"/>
    <w:rsid w:val="00BC27BB"/>
    <w:rsid w:val="00BC45EE"/>
    <w:rsid w:val="00BC776B"/>
    <w:rsid w:val="00BD2B8C"/>
    <w:rsid w:val="00BD3EBA"/>
    <w:rsid w:val="00BD6306"/>
    <w:rsid w:val="00BE2395"/>
    <w:rsid w:val="00BE2FA9"/>
    <w:rsid w:val="00BE39F8"/>
    <w:rsid w:val="00BE3D99"/>
    <w:rsid w:val="00BE67CC"/>
    <w:rsid w:val="00BF328C"/>
    <w:rsid w:val="00BF512C"/>
    <w:rsid w:val="00C008A1"/>
    <w:rsid w:val="00C06051"/>
    <w:rsid w:val="00C13849"/>
    <w:rsid w:val="00C13F7B"/>
    <w:rsid w:val="00C16E50"/>
    <w:rsid w:val="00C16F2B"/>
    <w:rsid w:val="00C20B49"/>
    <w:rsid w:val="00C2133A"/>
    <w:rsid w:val="00C362E8"/>
    <w:rsid w:val="00C41F7A"/>
    <w:rsid w:val="00C456CE"/>
    <w:rsid w:val="00C46D37"/>
    <w:rsid w:val="00C5318D"/>
    <w:rsid w:val="00C53ACD"/>
    <w:rsid w:val="00C541AE"/>
    <w:rsid w:val="00C547AF"/>
    <w:rsid w:val="00C56C4F"/>
    <w:rsid w:val="00C5725B"/>
    <w:rsid w:val="00C6034A"/>
    <w:rsid w:val="00C6243E"/>
    <w:rsid w:val="00C63FF1"/>
    <w:rsid w:val="00C64DB3"/>
    <w:rsid w:val="00C64F02"/>
    <w:rsid w:val="00C66006"/>
    <w:rsid w:val="00C66245"/>
    <w:rsid w:val="00C71393"/>
    <w:rsid w:val="00C745AF"/>
    <w:rsid w:val="00C74900"/>
    <w:rsid w:val="00C754D1"/>
    <w:rsid w:val="00C7562B"/>
    <w:rsid w:val="00C770DA"/>
    <w:rsid w:val="00C77588"/>
    <w:rsid w:val="00C779D0"/>
    <w:rsid w:val="00C8373D"/>
    <w:rsid w:val="00C84E6B"/>
    <w:rsid w:val="00C85A2E"/>
    <w:rsid w:val="00C87039"/>
    <w:rsid w:val="00C91BEC"/>
    <w:rsid w:val="00C91FB4"/>
    <w:rsid w:val="00C92626"/>
    <w:rsid w:val="00C928F3"/>
    <w:rsid w:val="00C92E44"/>
    <w:rsid w:val="00C93757"/>
    <w:rsid w:val="00C956DD"/>
    <w:rsid w:val="00C95911"/>
    <w:rsid w:val="00C96D65"/>
    <w:rsid w:val="00C975D8"/>
    <w:rsid w:val="00CA7A96"/>
    <w:rsid w:val="00CB0BFB"/>
    <w:rsid w:val="00CB0FFD"/>
    <w:rsid w:val="00CB4187"/>
    <w:rsid w:val="00CB56E9"/>
    <w:rsid w:val="00CB75D8"/>
    <w:rsid w:val="00CC154A"/>
    <w:rsid w:val="00CC1FAB"/>
    <w:rsid w:val="00CC433B"/>
    <w:rsid w:val="00CC5112"/>
    <w:rsid w:val="00CD1684"/>
    <w:rsid w:val="00CD1FEB"/>
    <w:rsid w:val="00CD208A"/>
    <w:rsid w:val="00CD364D"/>
    <w:rsid w:val="00CD3B2A"/>
    <w:rsid w:val="00CD4B4E"/>
    <w:rsid w:val="00CE1490"/>
    <w:rsid w:val="00CE175E"/>
    <w:rsid w:val="00CE1D1D"/>
    <w:rsid w:val="00CE6222"/>
    <w:rsid w:val="00CE6B62"/>
    <w:rsid w:val="00CE7224"/>
    <w:rsid w:val="00CF35EC"/>
    <w:rsid w:val="00CF42F5"/>
    <w:rsid w:val="00D01F91"/>
    <w:rsid w:val="00D02384"/>
    <w:rsid w:val="00D02F3E"/>
    <w:rsid w:val="00D02F6B"/>
    <w:rsid w:val="00D05398"/>
    <w:rsid w:val="00D07740"/>
    <w:rsid w:val="00D07EE6"/>
    <w:rsid w:val="00D10C28"/>
    <w:rsid w:val="00D138CB"/>
    <w:rsid w:val="00D15DDB"/>
    <w:rsid w:val="00D164AC"/>
    <w:rsid w:val="00D17CA1"/>
    <w:rsid w:val="00D20FC5"/>
    <w:rsid w:val="00D23158"/>
    <w:rsid w:val="00D23AE5"/>
    <w:rsid w:val="00D328AD"/>
    <w:rsid w:val="00D340F3"/>
    <w:rsid w:val="00D34852"/>
    <w:rsid w:val="00D3723C"/>
    <w:rsid w:val="00D42215"/>
    <w:rsid w:val="00D4479E"/>
    <w:rsid w:val="00D45649"/>
    <w:rsid w:val="00D50FBA"/>
    <w:rsid w:val="00D51EF5"/>
    <w:rsid w:val="00D52488"/>
    <w:rsid w:val="00D525E0"/>
    <w:rsid w:val="00D545B9"/>
    <w:rsid w:val="00D55684"/>
    <w:rsid w:val="00D56196"/>
    <w:rsid w:val="00D562CF"/>
    <w:rsid w:val="00D574A5"/>
    <w:rsid w:val="00D602B8"/>
    <w:rsid w:val="00D63D16"/>
    <w:rsid w:val="00D641EE"/>
    <w:rsid w:val="00D645B1"/>
    <w:rsid w:val="00D653F2"/>
    <w:rsid w:val="00D67686"/>
    <w:rsid w:val="00D67B9E"/>
    <w:rsid w:val="00D743A4"/>
    <w:rsid w:val="00D77B8D"/>
    <w:rsid w:val="00D80548"/>
    <w:rsid w:val="00D806B4"/>
    <w:rsid w:val="00D84ADD"/>
    <w:rsid w:val="00D86062"/>
    <w:rsid w:val="00D86D36"/>
    <w:rsid w:val="00D86D83"/>
    <w:rsid w:val="00D87707"/>
    <w:rsid w:val="00D87C39"/>
    <w:rsid w:val="00D87DE7"/>
    <w:rsid w:val="00D914D5"/>
    <w:rsid w:val="00D92CED"/>
    <w:rsid w:val="00D9552B"/>
    <w:rsid w:val="00DB3857"/>
    <w:rsid w:val="00DB427F"/>
    <w:rsid w:val="00DB617A"/>
    <w:rsid w:val="00DB7074"/>
    <w:rsid w:val="00DC19EB"/>
    <w:rsid w:val="00DC212E"/>
    <w:rsid w:val="00DC59EF"/>
    <w:rsid w:val="00DD2E3C"/>
    <w:rsid w:val="00DD3D4B"/>
    <w:rsid w:val="00DD781F"/>
    <w:rsid w:val="00DE638A"/>
    <w:rsid w:val="00DE78DD"/>
    <w:rsid w:val="00DE7C44"/>
    <w:rsid w:val="00DF0286"/>
    <w:rsid w:val="00DF35AB"/>
    <w:rsid w:val="00DF6EFD"/>
    <w:rsid w:val="00E029D2"/>
    <w:rsid w:val="00E03A39"/>
    <w:rsid w:val="00E07669"/>
    <w:rsid w:val="00E1111E"/>
    <w:rsid w:val="00E12774"/>
    <w:rsid w:val="00E15841"/>
    <w:rsid w:val="00E159BD"/>
    <w:rsid w:val="00E165A9"/>
    <w:rsid w:val="00E2057E"/>
    <w:rsid w:val="00E2140D"/>
    <w:rsid w:val="00E22385"/>
    <w:rsid w:val="00E23742"/>
    <w:rsid w:val="00E27973"/>
    <w:rsid w:val="00E30B11"/>
    <w:rsid w:val="00E35869"/>
    <w:rsid w:val="00E36CEE"/>
    <w:rsid w:val="00E3775C"/>
    <w:rsid w:val="00E41071"/>
    <w:rsid w:val="00E42304"/>
    <w:rsid w:val="00E466A3"/>
    <w:rsid w:val="00E53249"/>
    <w:rsid w:val="00E543AA"/>
    <w:rsid w:val="00E57A28"/>
    <w:rsid w:val="00E61620"/>
    <w:rsid w:val="00E64980"/>
    <w:rsid w:val="00E6767F"/>
    <w:rsid w:val="00E7013F"/>
    <w:rsid w:val="00E708E4"/>
    <w:rsid w:val="00E716F9"/>
    <w:rsid w:val="00E7573F"/>
    <w:rsid w:val="00E775C8"/>
    <w:rsid w:val="00E86B07"/>
    <w:rsid w:val="00E8732E"/>
    <w:rsid w:val="00E876FC"/>
    <w:rsid w:val="00E92000"/>
    <w:rsid w:val="00E93AF7"/>
    <w:rsid w:val="00E94187"/>
    <w:rsid w:val="00E95847"/>
    <w:rsid w:val="00E95A82"/>
    <w:rsid w:val="00E95BA7"/>
    <w:rsid w:val="00EA1215"/>
    <w:rsid w:val="00EA1D7E"/>
    <w:rsid w:val="00EB273F"/>
    <w:rsid w:val="00EB7809"/>
    <w:rsid w:val="00EC01B3"/>
    <w:rsid w:val="00EC0BA6"/>
    <w:rsid w:val="00EC12A6"/>
    <w:rsid w:val="00EC36BB"/>
    <w:rsid w:val="00EC5F5F"/>
    <w:rsid w:val="00ED43E6"/>
    <w:rsid w:val="00ED459F"/>
    <w:rsid w:val="00ED4F32"/>
    <w:rsid w:val="00ED5558"/>
    <w:rsid w:val="00ED7F64"/>
    <w:rsid w:val="00EE1598"/>
    <w:rsid w:val="00EE1900"/>
    <w:rsid w:val="00EE2C06"/>
    <w:rsid w:val="00EE4469"/>
    <w:rsid w:val="00EE5450"/>
    <w:rsid w:val="00EE5BE4"/>
    <w:rsid w:val="00EF269A"/>
    <w:rsid w:val="00EF26F3"/>
    <w:rsid w:val="00EF2F88"/>
    <w:rsid w:val="00EF552C"/>
    <w:rsid w:val="00EF69BA"/>
    <w:rsid w:val="00EF7880"/>
    <w:rsid w:val="00F0011D"/>
    <w:rsid w:val="00F01812"/>
    <w:rsid w:val="00F029A9"/>
    <w:rsid w:val="00F0742E"/>
    <w:rsid w:val="00F11E31"/>
    <w:rsid w:val="00F12244"/>
    <w:rsid w:val="00F1479C"/>
    <w:rsid w:val="00F230F5"/>
    <w:rsid w:val="00F2504A"/>
    <w:rsid w:val="00F25D20"/>
    <w:rsid w:val="00F26AF0"/>
    <w:rsid w:val="00F31876"/>
    <w:rsid w:val="00F35246"/>
    <w:rsid w:val="00F4490F"/>
    <w:rsid w:val="00F45FA6"/>
    <w:rsid w:val="00F5615F"/>
    <w:rsid w:val="00F563EF"/>
    <w:rsid w:val="00F57133"/>
    <w:rsid w:val="00F60F9D"/>
    <w:rsid w:val="00F6106D"/>
    <w:rsid w:val="00F62613"/>
    <w:rsid w:val="00F635F9"/>
    <w:rsid w:val="00F63BAC"/>
    <w:rsid w:val="00F63FC2"/>
    <w:rsid w:val="00F658AE"/>
    <w:rsid w:val="00F662A9"/>
    <w:rsid w:val="00F66462"/>
    <w:rsid w:val="00F665FE"/>
    <w:rsid w:val="00F66C79"/>
    <w:rsid w:val="00F71B8F"/>
    <w:rsid w:val="00F74285"/>
    <w:rsid w:val="00F743C8"/>
    <w:rsid w:val="00F77C81"/>
    <w:rsid w:val="00F810C7"/>
    <w:rsid w:val="00F84BE1"/>
    <w:rsid w:val="00F859CC"/>
    <w:rsid w:val="00F8669A"/>
    <w:rsid w:val="00F86F55"/>
    <w:rsid w:val="00F87337"/>
    <w:rsid w:val="00F87431"/>
    <w:rsid w:val="00F87A28"/>
    <w:rsid w:val="00F90383"/>
    <w:rsid w:val="00F9459C"/>
    <w:rsid w:val="00F94ADD"/>
    <w:rsid w:val="00F9794A"/>
    <w:rsid w:val="00F97B5F"/>
    <w:rsid w:val="00FA680B"/>
    <w:rsid w:val="00FA6A9D"/>
    <w:rsid w:val="00FA6C15"/>
    <w:rsid w:val="00FB408A"/>
    <w:rsid w:val="00FB523D"/>
    <w:rsid w:val="00FB7144"/>
    <w:rsid w:val="00FB7A71"/>
    <w:rsid w:val="00FB7B25"/>
    <w:rsid w:val="00FC141E"/>
    <w:rsid w:val="00FC2A14"/>
    <w:rsid w:val="00FC3DF1"/>
    <w:rsid w:val="00FC451D"/>
    <w:rsid w:val="00FC66C1"/>
    <w:rsid w:val="00FC7036"/>
    <w:rsid w:val="00FC7EB6"/>
    <w:rsid w:val="00FD060E"/>
    <w:rsid w:val="00FD1AF5"/>
    <w:rsid w:val="00FD3BE4"/>
    <w:rsid w:val="00FD7E8C"/>
    <w:rsid w:val="00FE43C6"/>
    <w:rsid w:val="00FE4EDC"/>
    <w:rsid w:val="00FE56C5"/>
    <w:rsid w:val="00FF1FC7"/>
    <w:rsid w:val="00FF5D4F"/>
    <w:rsid w:val="00FF5FB0"/>
    <w:rsid w:val="00FF6753"/>
    <w:rsid w:val="00FF70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408A"/>
    <w:pPr>
      <w:tabs>
        <w:tab w:val="left" w:pos="1985"/>
      </w:tabs>
      <w:spacing w:after="240" w:line="240" w:lineRule="auto"/>
      <w:jc w:val="both"/>
    </w:pPr>
    <w:rPr>
      <w:rFonts w:ascii="Arial" w:eastAsia="Times New Roman" w:hAnsi="Arial" w:cs="Arial"/>
      <w:lang w:eastAsia="cs-CZ"/>
    </w:rPr>
  </w:style>
  <w:style w:type="paragraph" w:styleId="Nadpis1">
    <w:name w:val="heading 1"/>
    <w:basedOn w:val="Normln"/>
    <w:next w:val="Normln"/>
    <w:link w:val="Nadpis1Char"/>
    <w:uiPriority w:val="9"/>
    <w:qFormat/>
    <w:rsid w:val="00E27973"/>
    <w:pPr>
      <w:jc w:val="center"/>
      <w:outlineLvl w:val="0"/>
    </w:pPr>
    <w:rPr>
      <w:b/>
      <w:sz w:val="26"/>
      <w:szCs w:val="26"/>
    </w:rPr>
  </w:style>
  <w:style w:type="paragraph" w:styleId="Nadpis2">
    <w:name w:val="heading 2"/>
    <w:basedOn w:val="mskslovn"/>
    <w:next w:val="Normln"/>
    <w:link w:val="Nadpis2Char"/>
    <w:uiPriority w:val="9"/>
    <w:unhideWhenUsed/>
    <w:qFormat/>
    <w:rsid w:val="00442656"/>
    <w:pPr>
      <w:numPr>
        <w:numId w:val="30"/>
      </w:numPr>
      <w:tabs>
        <w:tab w:val="clear" w:pos="1985"/>
        <w:tab w:val="left" w:pos="0"/>
      </w:tabs>
      <w:spacing w:before="480"/>
      <w:jc w:val="center"/>
      <w:outlineLvl w:val="1"/>
    </w:pPr>
    <w:rPr>
      <w:b/>
    </w:rPr>
  </w:style>
  <w:style w:type="paragraph" w:styleId="Nadpis5">
    <w:name w:val="heading 5"/>
    <w:basedOn w:val="Normln"/>
    <w:next w:val="Normln"/>
    <w:link w:val="Nadpis5Char"/>
    <w:uiPriority w:val="9"/>
    <w:semiHidden/>
    <w:unhideWhenUsed/>
    <w:qFormat/>
    <w:rsid w:val="007C3994"/>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Conclusion de partie"/>
    <w:basedOn w:val="Normln"/>
    <w:link w:val="OdstavecseseznamemChar"/>
    <w:uiPriority w:val="99"/>
    <w:qFormat/>
    <w:rsid w:val="006B1827"/>
    <w:pPr>
      <w:ind w:left="720"/>
      <w:contextualSpacing/>
    </w:pPr>
  </w:style>
  <w:style w:type="paragraph" w:customStyle="1" w:styleId="parsub">
    <w:name w:val="parsub"/>
    <w:basedOn w:val="Normln"/>
    <w:rsid w:val="006B1827"/>
    <w:pPr>
      <w:ind w:left="709" w:hanging="425"/>
      <w:jc w:val="left"/>
    </w:pPr>
  </w:style>
  <w:style w:type="paragraph" w:customStyle="1" w:styleId="Default">
    <w:name w:val="Default"/>
    <w:rsid w:val="00ED4F32"/>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24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71CB4"/>
    <w:pPr>
      <w:tabs>
        <w:tab w:val="center" w:pos="4536"/>
        <w:tab w:val="right" w:pos="9072"/>
      </w:tabs>
    </w:pPr>
  </w:style>
  <w:style w:type="character" w:customStyle="1" w:styleId="ZhlavChar">
    <w:name w:val="Záhlaví Char"/>
    <w:basedOn w:val="Standardnpsmoodstavce"/>
    <w:link w:val="Zhlav"/>
    <w:uiPriority w:val="99"/>
    <w:rsid w:val="00671CB4"/>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671CB4"/>
    <w:pPr>
      <w:tabs>
        <w:tab w:val="center" w:pos="4536"/>
        <w:tab w:val="right" w:pos="9072"/>
      </w:tabs>
    </w:pPr>
  </w:style>
  <w:style w:type="character" w:customStyle="1" w:styleId="ZpatChar">
    <w:name w:val="Zápatí Char"/>
    <w:basedOn w:val="Standardnpsmoodstavce"/>
    <w:link w:val="Zpat"/>
    <w:uiPriority w:val="99"/>
    <w:rsid w:val="00671CB4"/>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71CB4"/>
    <w:rPr>
      <w:rFonts w:ascii="Tahoma" w:hAnsi="Tahoma" w:cs="Tahoma"/>
      <w:sz w:val="16"/>
      <w:szCs w:val="16"/>
    </w:rPr>
  </w:style>
  <w:style w:type="character" w:customStyle="1" w:styleId="TextbublinyChar">
    <w:name w:val="Text bubliny Char"/>
    <w:basedOn w:val="Standardnpsmoodstavce"/>
    <w:link w:val="Textbubliny"/>
    <w:uiPriority w:val="99"/>
    <w:semiHidden/>
    <w:rsid w:val="00671CB4"/>
    <w:rPr>
      <w:rFonts w:ascii="Tahoma" w:eastAsia="Times New Roman" w:hAnsi="Tahoma" w:cs="Tahoma"/>
      <w:sz w:val="16"/>
      <w:szCs w:val="16"/>
      <w:lang w:eastAsia="cs-CZ"/>
    </w:rPr>
  </w:style>
  <w:style w:type="character" w:styleId="Hypertextovodkaz">
    <w:name w:val="Hyperlink"/>
    <w:uiPriority w:val="99"/>
    <w:unhideWhenUsed/>
    <w:rsid w:val="00671CB4"/>
    <w:rPr>
      <w:color w:val="0000FF"/>
      <w:u w:val="single"/>
    </w:rPr>
  </w:style>
  <w:style w:type="paragraph" w:styleId="Revize">
    <w:name w:val="Revision"/>
    <w:hidden/>
    <w:uiPriority w:val="99"/>
    <w:semiHidden/>
    <w:rsid w:val="002928DA"/>
    <w:pPr>
      <w:spacing w:after="0" w:line="240" w:lineRule="auto"/>
    </w:pPr>
    <w:rPr>
      <w:rFonts w:ascii="Times New Roman" w:eastAsia="Times New Roman" w:hAnsi="Times New Roman" w:cs="Times New Roman"/>
      <w:sz w:val="20"/>
      <w:szCs w:val="20"/>
      <w:lang w:eastAsia="cs-CZ"/>
    </w:rPr>
  </w:style>
  <w:style w:type="paragraph" w:customStyle="1" w:styleId="Normodsaz">
    <w:name w:val="Norm.odsaz."/>
    <w:basedOn w:val="Normln"/>
    <w:uiPriority w:val="99"/>
    <w:rsid w:val="009E0597"/>
    <w:pPr>
      <w:autoSpaceDE w:val="0"/>
      <w:autoSpaceDN w:val="0"/>
      <w:spacing w:before="120" w:after="120"/>
    </w:pPr>
    <w:rPr>
      <w:rFonts w:eastAsia="Calibri"/>
      <w:sz w:val="24"/>
      <w:szCs w:val="24"/>
    </w:rPr>
  </w:style>
  <w:style w:type="character" w:customStyle="1" w:styleId="Nadpis1Char">
    <w:name w:val="Nadpis 1 Char"/>
    <w:basedOn w:val="Standardnpsmoodstavce"/>
    <w:link w:val="Nadpis1"/>
    <w:uiPriority w:val="9"/>
    <w:rsid w:val="00E27973"/>
    <w:rPr>
      <w:rFonts w:ascii="Arial" w:eastAsia="Times New Roman" w:hAnsi="Arial" w:cs="Arial"/>
      <w:b/>
      <w:sz w:val="26"/>
      <w:szCs w:val="26"/>
      <w:lang w:eastAsia="cs-CZ"/>
    </w:rPr>
  </w:style>
  <w:style w:type="paragraph" w:styleId="Textkomente">
    <w:name w:val="annotation text"/>
    <w:basedOn w:val="Normln"/>
    <w:link w:val="TextkomenteChar"/>
    <w:uiPriority w:val="99"/>
    <w:unhideWhenUsed/>
    <w:rsid w:val="00D42215"/>
  </w:style>
  <w:style w:type="character" w:customStyle="1" w:styleId="TextkomenteChar">
    <w:name w:val="Text komentáře Char"/>
    <w:basedOn w:val="Standardnpsmoodstavce"/>
    <w:link w:val="Textkomente"/>
    <w:uiPriority w:val="99"/>
    <w:rsid w:val="00D42215"/>
    <w:rPr>
      <w:rFonts w:ascii="Times New Roman" w:eastAsia="Times New Roman" w:hAnsi="Times New Roman" w:cs="Times New Roman"/>
      <w:sz w:val="20"/>
      <w:szCs w:val="20"/>
      <w:lang w:eastAsia="cs-CZ"/>
    </w:rPr>
  </w:style>
  <w:style w:type="paragraph" w:styleId="Zkladntext">
    <w:name w:val="Body Text"/>
    <w:basedOn w:val="Normln"/>
    <w:link w:val="ZkladntextChar"/>
    <w:unhideWhenUsed/>
    <w:rsid w:val="001B5147"/>
    <w:rPr>
      <w:sz w:val="24"/>
      <w:szCs w:val="24"/>
    </w:rPr>
  </w:style>
  <w:style w:type="character" w:customStyle="1" w:styleId="ZkladntextChar">
    <w:name w:val="Základní text Char"/>
    <w:basedOn w:val="Standardnpsmoodstavce"/>
    <w:link w:val="Zkladntext"/>
    <w:rsid w:val="001B5147"/>
    <w:rPr>
      <w:rFonts w:ascii="Arial" w:eastAsia="Times New Roman" w:hAnsi="Arial" w:cs="Arial"/>
      <w:sz w:val="24"/>
      <w:szCs w:val="24"/>
      <w:lang w:eastAsia="cs-CZ"/>
    </w:rPr>
  </w:style>
  <w:style w:type="character" w:styleId="Odkaznakoment">
    <w:name w:val="annotation reference"/>
    <w:basedOn w:val="Standardnpsmoodstavce"/>
    <w:uiPriority w:val="99"/>
    <w:unhideWhenUsed/>
    <w:rsid w:val="001B5147"/>
    <w:rPr>
      <w:sz w:val="16"/>
      <w:szCs w:val="16"/>
    </w:rPr>
  </w:style>
  <w:style w:type="paragraph" w:styleId="Pedmtkomente">
    <w:name w:val="annotation subject"/>
    <w:basedOn w:val="Textkomente"/>
    <w:next w:val="Textkomente"/>
    <w:link w:val="PedmtkomenteChar"/>
    <w:uiPriority w:val="99"/>
    <w:semiHidden/>
    <w:unhideWhenUsed/>
    <w:rsid w:val="001B5147"/>
    <w:rPr>
      <w:b/>
      <w:bCs/>
    </w:rPr>
  </w:style>
  <w:style w:type="character" w:customStyle="1" w:styleId="PedmtkomenteChar">
    <w:name w:val="Předmět komentáře Char"/>
    <w:basedOn w:val="TextkomenteChar"/>
    <w:link w:val="Pedmtkomente"/>
    <w:uiPriority w:val="99"/>
    <w:semiHidden/>
    <w:rsid w:val="001B5147"/>
    <w:rPr>
      <w:rFonts w:ascii="Times New Roman" w:eastAsia="Times New Roman" w:hAnsi="Times New Roman" w:cs="Times New Roman"/>
      <w:b/>
      <w:bCs/>
      <w:sz w:val="20"/>
      <w:szCs w:val="20"/>
      <w:lang w:eastAsia="cs-CZ"/>
    </w:rPr>
  </w:style>
  <w:style w:type="character" w:customStyle="1" w:styleId="Nadpis5Char">
    <w:name w:val="Nadpis 5 Char"/>
    <w:basedOn w:val="Standardnpsmoodstavce"/>
    <w:link w:val="Nadpis5"/>
    <w:uiPriority w:val="9"/>
    <w:semiHidden/>
    <w:rsid w:val="007C3994"/>
    <w:rPr>
      <w:rFonts w:asciiTheme="majorHAnsi" w:eastAsiaTheme="majorEastAsia" w:hAnsiTheme="majorHAnsi" w:cstheme="majorBidi"/>
      <w:color w:val="243F60" w:themeColor="accent1" w:themeShade="7F"/>
      <w:sz w:val="20"/>
      <w:szCs w:val="20"/>
      <w:lang w:eastAsia="cs-CZ"/>
    </w:rPr>
  </w:style>
  <w:style w:type="character" w:customStyle="1" w:styleId="OdstavecseseznamemChar">
    <w:name w:val="Odstavec se seznamem Char"/>
    <w:aliases w:val="Conclusion de partie Char"/>
    <w:link w:val="Odstavecseseznamem"/>
    <w:uiPriority w:val="99"/>
    <w:rsid w:val="00251194"/>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5B2CCF"/>
    <w:pPr>
      <w:spacing w:after="120"/>
      <w:ind w:left="283"/>
    </w:pPr>
  </w:style>
  <w:style w:type="character" w:customStyle="1" w:styleId="ZkladntextodsazenChar">
    <w:name w:val="Základní text odsazený Char"/>
    <w:basedOn w:val="Standardnpsmoodstavce"/>
    <w:link w:val="Zkladntextodsazen"/>
    <w:uiPriority w:val="99"/>
    <w:semiHidden/>
    <w:rsid w:val="005B2CCF"/>
    <w:rPr>
      <w:rFonts w:ascii="Times New Roman" w:eastAsia="Times New Roman" w:hAnsi="Times New Roman" w:cs="Times New Roman"/>
      <w:sz w:val="20"/>
      <w:szCs w:val="20"/>
      <w:lang w:eastAsia="cs-CZ"/>
    </w:rPr>
  </w:style>
  <w:style w:type="character" w:customStyle="1" w:styleId="Nadpis2Char">
    <w:name w:val="Nadpis 2 Char"/>
    <w:basedOn w:val="Standardnpsmoodstavce"/>
    <w:link w:val="Nadpis2"/>
    <w:uiPriority w:val="9"/>
    <w:rsid w:val="00442656"/>
    <w:rPr>
      <w:rFonts w:ascii="Arial" w:eastAsia="Times New Roman" w:hAnsi="Arial" w:cs="Arial"/>
      <w:b/>
      <w:lang w:eastAsia="cs-CZ"/>
    </w:rPr>
  </w:style>
  <w:style w:type="paragraph" w:customStyle="1" w:styleId="mskslovn">
    <w:name w:val="římské číslování"/>
    <w:basedOn w:val="Normln"/>
    <w:rsid w:val="006E5C2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408A"/>
    <w:pPr>
      <w:tabs>
        <w:tab w:val="left" w:pos="1985"/>
      </w:tabs>
      <w:spacing w:after="240" w:line="240" w:lineRule="auto"/>
      <w:jc w:val="both"/>
    </w:pPr>
    <w:rPr>
      <w:rFonts w:ascii="Arial" w:eastAsia="Times New Roman" w:hAnsi="Arial" w:cs="Arial"/>
      <w:lang w:eastAsia="cs-CZ"/>
    </w:rPr>
  </w:style>
  <w:style w:type="paragraph" w:styleId="Nadpis1">
    <w:name w:val="heading 1"/>
    <w:basedOn w:val="Normln"/>
    <w:next w:val="Normln"/>
    <w:link w:val="Nadpis1Char"/>
    <w:uiPriority w:val="9"/>
    <w:qFormat/>
    <w:rsid w:val="00E27973"/>
    <w:pPr>
      <w:jc w:val="center"/>
      <w:outlineLvl w:val="0"/>
    </w:pPr>
    <w:rPr>
      <w:b/>
      <w:sz w:val="26"/>
      <w:szCs w:val="26"/>
    </w:rPr>
  </w:style>
  <w:style w:type="paragraph" w:styleId="Nadpis2">
    <w:name w:val="heading 2"/>
    <w:basedOn w:val="mskslovn"/>
    <w:next w:val="Normln"/>
    <w:link w:val="Nadpis2Char"/>
    <w:uiPriority w:val="9"/>
    <w:unhideWhenUsed/>
    <w:qFormat/>
    <w:rsid w:val="00442656"/>
    <w:pPr>
      <w:numPr>
        <w:numId w:val="30"/>
      </w:numPr>
      <w:tabs>
        <w:tab w:val="clear" w:pos="1985"/>
        <w:tab w:val="left" w:pos="0"/>
      </w:tabs>
      <w:spacing w:before="480"/>
      <w:jc w:val="center"/>
      <w:outlineLvl w:val="1"/>
    </w:pPr>
    <w:rPr>
      <w:b/>
    </w:rPr>
  </w:style>
  <w:style w:type="paragraph" w:styleId="Nadpis5">
    <w:name w:val="heading 5"/>
    <w:basedOn w:val="Normln"/>
    <w:next w:val="Normln"/>
    <w:link w:val="Nadpis5Char"/>
    <w:uiPriority w:val="9"/>
    <w:semiHidden/>
    <w:unhideWhenUsed/>
    <w:qFormat/>
    <w:rsid w:val="007C3994"/>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Conclusion de partie"/>
    <w:basedOn w:val="Normln"/>
    <w:link w:val="OdstavecseseznamemChar"/>
    <w:uiPriority w:val="99"/>
    <w:qFormat/>
    <w:rsid w:val="006B1827"/>
    <w:pPr>
      <w:ind w:left="720"/>
      <w:contextualSpacing/>
    </w:pPr>
  </w:style>
  <w:style w:type="paragraph" w:customStyle="1" w:styleId="parsub">
    <w:name w:val="parsub"/>
    <w:basedOn w:val="Normln"/>
    <w:rsid w:val="006B1827"/>
    <w:pPr>
      <w:ind w:left="709" w:hanging="425"/>
      <w:jc w:val="left"/>
    </w:pPr>
  </w:style>
  <w:style w:type="paragraph" w:customStyle="1" w:styleId="Default">
    <w:name w:val="Default"/>
    <w:rsid w:val="00ED4F32"/>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24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71CB4"/>
    <w:pPr>
      <w:tabs>
        <w:tab w:val="center" w:pos="4536"/>
        <w:tab w:val="right" w:pos="9072"/>
      </w:tabs>
    </w:pPr>
  </w:style>
  <w:style w:type="character" w:customStyle="1" w:styleId="ZhlavChar">
    <w:name w:val="Záhlaví Char"/>
    <w:basedOn w:val="Standardnpsmoodstavce"/>
    <w:link w:val="Zhlav"/>
    <w:uiPriority w:val="99"/>
    <w:rsid w:val="00671CB4"/>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671CB4"/>
    <w:pPr>
      <w:tabs>
        <w:tab w:val="center" w:pos="4536"/>
        <w:tab w:val="right" w:pos="9072"/>
      </w:tabs>
    </w:pPr>
  </w:style>
  <w:style w:type="character" w:customStyle="1" w:styleId="ZpatChar">
    <w:name w:val="Zápatí Char"/>
    <w:basedOn w:val="Standardnpsmoodstavce"/>
    <w:link w:val="Zpat"/>
    <w:uiPriority w:val="99"/>
    <w:rsid w:val="00671CB4"/>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71CB4"/>
    <w:rPr>
      <w:rFonts w:ascii="Tahoma" w:hAnsi="Tahoma" w:cs="Tahoma"/>
      <w:sz w:val="16"/>
      <w:szCs w:val="16"/>
    </w:rPr>
  </w:style>
  <w:style w:type="character" w:customStyle="1" w:styleId="TextbublinyChar">
    <w:name w:val="Text bubliny Char"/>
    <w:basedOn w:val="Standardnpsmoodstavce"/>
    <w:link w:val="Textbubliny"/>
    <w:uiPriority w:val="99"/>
    <w:semiHidden/>
    <w:rsid w:val="00671CB4"/>
    <w:rPr>
      <w:rFonts w:ascii="Tahoma" w:eastAsia="Times New Roman" w:hAnsi="Tahoma" w:cs="Tahoma"/>
      <w:sz w:val="16"/>
      <w:szCs w:val="16"/>
      <w:lang w:eastAsia="cs-CZ"/>
    </w:rPr>
  </w:style>
  <w:style w:type="character" w:styleId="Hypertextovodkaz">
    <w:name w:val="Hyperlink"/>
    <w:uiPriority w:val="99"/>
    <w:unhideWhenUsed/>
    <w:rsid w:val="00671CB4"/>
    <w:rPr>
      <w:color w:val="0000FF"/>
      <w:u w:val="single"/>
    </w:rPr>
  </w:style>
  <w:style w:type="paragraph" w:styleId="Revize">
    <w:name w:val="Revision"/>
    <w:hidden/>
    <w:uiPriority w:val="99"/>
    <w:semiHidden/>
    <w:rsid w:val="002928DA"/>
    <w:pPr>
      <w:spacing w:after="0" w:line="240" w:lineRule="auto"/>
    </w:pPr>
    <w:rPr>
      <w:rFonts w:ascii="Times New Roman" w:eastAsia="Times New Roman" w:hAnsi="Times New Roman" w:cs="Times New Roman"/>
      <w:sz w:val="20"/>
      <w:szCs w:val="20"/>
      <w:lang w:eastAsia="cs-CZ"/>
    </w:rPr>
  </w:style>
  <w:style w:type="paragraph" w:customStyle="1" w:styleId="Normodsaz">
    <w:name w:val="Norm.odsaz."/>
    <w:basedOn w:val="Normln"/>
    <w:uiPriority w:val="99"/>
    <w:rsid w:val="009E0597"/>
    <w:pPr>
      <w:autoSpaceDE w:val="0"/>
      <w:autoSpaceDN w:val="0"/>
      <w:spacing w:before="120" w:after="120"/>
    </w:pPr>
    <w:rPr>
      <w:rFonts w:eastAsia="Calibri"/>
      <w:sz w:val="24"/>
      <w:szCs w:val="24"/>
    </w:rPr>
  </w:style>
  <w:style w:type="character" w:customStyle="1" w:styleId="Nadpis1Char">
    <w:name w:val="Nadpis 1 Char"/>
    <w:basedOn w:val="Standardnpsmoodstavce"/>
    <w:link w:val="Nadpis1"/>
    <w:uiPriority w:val="9"/>
    <w:rsid w:val="00E27973"/>
    <w:rPr>
      <w:rFonts w:ascii="Arial" w:eastAsia="Times New Roman" w:hAnsi="Arial" w:cs="Arial"/>
      <w:b/>
      <w:sz w:val="26"/>
      <w:szCs w:val="26"/>
      <w:lang w:eastAsia="cs-CZ"/>
    </w:rPr>
  </w:style>
  <w:style w:type="paragraph" w:styleId="Textkomente">
    <w:name w:val="annotation text"/>
    <w:basedOn w:val="Normln"/>
    <w:link w:val="TextkomenteChar"/>
    <w:uiPriority w:val="99"/>
    <w:unhideWhenUsed/>
    <w:rsid w:val="00D42215"/>
  </w:style>
  <w:style w:type="character" w:customStyle="1" w:styleId="TextkomenteChar">
    <w:name w:val="Text komentáře Char"/>
    <w:basedOn w:val="Standardnpsmoodstavce"/>
    <w:link w:val="Textkomente"/>
    <w:uiPriority w:val="99"/>
    <w:rsid w:val="00D42215"/>
    <w:rPr>
      <w:rFonts w:ascii="Times New Roman" w:eastAsia="Times New Roman" w:hAnsi="Times New Roman" w:cs="Times New Roman"/>
      <w:sz w:val="20"/>
      <w:szCs w:val="20"/>
      <w:lang w:eastAsia="cs-CZ"/>
    </w:rPr>
  </w:style>
  <w:style w:type="paragraph" w:styleId="Zkladntext">
    <w:name w:val="Body Text"/>
    <w:basedOn w:val="Normln"/>
    <w:link w:val="ZkladntextChar"/>
    <w:unhideWhenUsed/>
    <w:rsid w:val="001B5147"/>
    <w:rPr>
      <w:sz w:val="24"/>
      <w:szCs w:val="24"/>
    </w:rPr>
  </w:style>
  <w:style w:type="character" w:customStyle="1" w:styleId="ZkladntextChar">
    <w:name w:val="Základní text Char"/>
    <w:basedOn w:val="Standardnpsmoodstavce"/>
    <w:link w:val="Zkladntext"/>
    <w:rsid w:val="001B5147"/>
    <w:rPr>
      <w:rFonts w:ascii="Arial" w:eastAsia="Times New Roman" w:hAnsi="Arial" w:cs="Arial"/>
      <w:sz w:val="24"/>
      <w:szCs w:val="24"/>
      <w:lang w:eastAsia="cs-CZ"/>
    </w:rPr>
  </w:style>
  <w:style w:type="character" w:styleId="Odkaznakoment">
    <w:name w:val="annotation reference"/>
    <w:basedOn w:val="Standardnpsmoodstavce"/>
    <w:uiPriority w:val="99"/>
    <w:unhideWhenUsed/>
    <w:rsid w:val="001B5147"/>
    <w:rPr>
      <w:sz w:val="16"/>
      <w:szCs w:val="16"/>
    </w:rPr>
  </w:style>
  <w:style w:type="paragraph" w:styleId="Pedmtkomente">
    <w:name w:val="annotation subject"/>
    <w:basedOn w:val="Textkomente"/>
    <w:next w:val="Textkomente"/>
    <w:link w:val="PedmtkomenteChar"/>
    <w:uiPriority w:val="99"/>
    <w:semiHidden/>
    <w:unhideWhenUsed/>
    <w:rsid w:val="001B5147"/>
    <w:rPr>
      <w:b/>
      <w:bCs/>
    </w:rPr>
  </w:style>
  <w:style w:type="character" w:customStyle="1" w:styleId="PedmtkomenteChar">
    <w:name w:val="Předmět komentáře Char"/>
    <w:basedOn w:val="TextkomenteChar"/>
    <w:link w:val="Pedmtkomente"/>
    <w:uiPriority w:val="99"/>
    <w:semiHidden/>
    <w:rsid w:val="001B5147"/>
    <w:rPr>
      <w:rFonts w:ascii="Times New Roman" w:eastAsia="Times New Roman" w:hAnsi="Times New Roman" w:cs="Times New Roman"/>
      <w:b/>
      <w:bCs/>
      <w:sz w:val="20"/>
      <w:szCs w:val="20"/>
      <w:lang w:eastAsia="cs-CZ"/>
    </w:rPr>
  </w:style>
  <w:style w:type="character" w:customStyle="1" w:styleId="Nadpis5Char">
    <w:name w:val="Nadpis 5 Char"/>
    <w:basedOn w:val="Standardnpsmoodstavce"/>
    <w:link w:val="Nadpis5"/>
    <w:uiPriority w:val="9"/>
    <w:semiHidden/>
    <w:rsid w:val="007C3994"/>
    <w:rPr>
      <w:rFonts w:asciiTheme="majorHAnsi" w:eastAsiaTheme="majorEastAsia" w:hAnsiTheme="majorHAnsi" w:cstheme="majorBidi"/>
      <w:color w:val="243F60" w:themeColor="accent1" w:themeShade="7F"/>
      <w:sz w:val="20"/>
      <w:szCs w:val="20"/>
      <w:lang w:eastAsia="cs-CZ"/>
    </w:rPr>
  </w:style>
  <w:style w:type="character" w:customStyle="1" w:styleId="OdstavecseseznamemChar">
    <w:name w:val="Odstavec se seznamem Char"/>
    <w:aliases w:val="Conclusion de partie Char"/>
    <w:link w:val="Odstavecseseznamem"/>
    <w:uiPriority w:val="99"/>
    <w:rsid w:val="00251194"/>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5B2CCF"/>
    <w:pPr>
      <w:spacing w:after="120"/>
      <w:ind w:left="283"/>
    </w:pPr>
  </w:style>
  <w:style w:type="character" w:customStyle="1" w:styleId="ZkladntextodsazenChar">
    <w:name w:val="Základní text odsazený Char"/>
    <w:basedOn w:val="Standardnpsmoodstavce"/>
    <w:link w:val="Zkladntextodsazen"/>
    <w:uiPriority w:val="99"/>
    <w:semiHidden/>
    <w:rsid w:val="005B2CCF"/>
    <w:rPr>
      <w:rFonts w:ascii="Times New Roman" w:eastAsia="Times New Roman" w:hAnsi="Times New Roman" w:cs="Times New Roman"/>
      <w:sz w:val="20"/>
      <w:szCs w:val="20"/>
      <w:lang w:eastAsia="cs-CZ"/>
    </w:rPr>
  </w:style>
  <w:style w:type="character" w:customStyle="1" w:styleId="Nadpis2Char">
    <w:name w:val="Nadpis 2 Char"/>
    <w:basedOn w:val="Standardnpsmoodstavce"/>
    <w:link w:val="Nadpis2"/>
    <w:uiPriority w:val="9"/>
    <w:rsid w:val="00442656"/>
    <w:rPr>
      <w:rFonts w:ascii="Arial" w:eastAsia="Times New Roman" w:hAnsi="Arial" w:cs="Arial"/>
      <w:b/>
      <w:lang w:eastAsia="cs-CZ"/>
    </w:rPr>
  </w:style>
  <w:style w:type="paragraph" w:customStyle="1" w:styleId="mskslovn">
    <w:name w:val="římské číslování"/>
    <w:basedOn w:val="Normln"/>
    <w:rsid w:val="006E5C2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13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DC278-1A21-4CDA-B868-75924D11F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7323</Words>
  <Characters>43207</Characters>
  <Application>Microsoft Office Word</Application>
  <DocSecurity>0</DocSecurity>
  <Lines>360</Lines>
  <Paragraphs>100</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50430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Kuncíř</dc:creator>
  <cp:lastModifiedBy>Tučková Eva</cp:lastModifiedBy>
  <cp:revision>2</cp:revision>
  <cp:lastPrinted>2017-09-12T12:46:00Z</cp:lastPrinted>
  <dcterms:created xsi:type="dcterms:W3CDTF">2017-09-27T11:10:00Z</dcterms:created>
  <dcterms:modified xsi:type="dcterms:W3CDTF">2017-09-27T11:10:00Z</dcterms:modified>
</cp:coreProperties>
</file>