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EE" w:rsidRPr="004E1E33" w:rsidRDefault="00B904EE" w:rsidP="00CA208A">
      <w:pPr>
        <w:jc w:val="right"/>
        <w:rPr>
          <w:rFonts w:ascii="Arial" w:hAnsi="Arial" w:cs="Arial"/>
          <w:sz w:val="22"/>
          <w:szCs w:val="22"/>
        </w:rPr>
      </w:pPr>
    </w:p>
    <w:p w:rsidR="00BF5F79" w:rsidRPr="00FC473B" w:rsidRDefault="00BF5F79" w:rsidP="00FC473B">
      <w:pPr>
        <w:pStyle w:val="Nadpis4"/>
        <w:numPr>
          <w:ilvl w:val="0"/>
          <w:numId w:val="0"/>
        </w:numPr>
        <w:spacing w:after="240"/>
        <w:ind w:left="567" w:hanging="567"/>
        <w:jc w:val="center"/>
        <w:rPr>
          <w:sz w:val="28"/>
          <w:szCs w:val="28"/>
          <w:lang w:val="cs-CZ"/>
        </w:rPr>
      </w:pPr>
      <w:bookmarkStart w:id="0" w:name="_GoBack"/>
      <w:bookmarkEnd w:id="0"/>
      <w:r w:rsidRPr="00FC473B">
        <w:rPr>
          <w:sz w:val="28"/>
          <w:szCs w:val="28"/>
        </w:rPr>
        <w:t>Seznam</w:t>
      </w:r>
      <w:r w:rsidRPr="00FC473B">
        <w:rPr>
          <w:sz w:val="28"/>
          <w:szCs w:val="28"/>
          <w:lang w:val="cs-CZ"/>
        </w:rPr>
        <w:t xml:space="preserve"> poddodavatelů</w:t>
      </w:r>
    </w:p>
    <w:p w:rsidR="00BF5F79" w:rsidRDefault="00BF5F79" w:rsidP="00BF5F79">
      <w:pPr>
        <w:spacing w:after="240"/>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 xml:space="preserve">dené údaje v případě využití </w:t>
      </w:r>
      <w:r w:rsidRPr="002B32E7">
        <w:rPr>
          <w:rFonts w:ascii="Arial" w:hAnsi="Arial" w:cs="Arial"/>
          <w:i/>
          <w:sz w:val="22"/>
          <w:szCs w:val="22"/>
          <w:highlight w:val="green"/>
          <w:shd w:val="clear" w:color="auto" w:fill="92D050"/>
        </w:rPr>
        <w:t>poddodavatele</w:t>
      </w:r>
      <w:r w:rsidR="00EF4371">
        <w:rPr>
          <w:rFonts w:ascii="Arial" w:hAnsi="Arial" w:cs="Arial"/>
          <w:i/>
          <w:sz w:val="22"/>
          <w:szCs w:val="22"/>
          <w:highlight w:val="green"/>
          <w:shd w:val="clear" w:color="auto" w:fill="92D050"/>
        </w:rPr>
        <w:t>—</w:t>
      </w:r>
    </w:p>
    <w:p w:rsidR="00EF4371" w:rsidRDefault="00EF4371" w:rsidP="00BF5F79">
      <w:pPr>
        <w:spacing w:after="240"/>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w:t>
      </w:r>
      <w:r>
        <w:rPr>
          <w:rFonts w:ascii="Arial" w:hAnsi="Arial" w:cs="Arial"/>
          <w:i/>
          <w:sz w:val="22"/>
          <w:szCs w:val="22"/>
          <w:highlight w:val="green"/>
          <w:shd w:val="clear" w:color="auto" w:fill="92D050"/>
        </w:rPr>
        <w:t>do tabulky všechny poddodavatele, prostřednictvím nichž prokazuje splnění kvalifikace</w:t>
      </w:r>
      <w:r w:rsidRPr="002B32E7">
        <w:rPr>
          <w:rFonts w:ascii="Arial" w:hAnsi="Arial" w:cs="Arial"/>
          <w:i/>
          <w:sz w:val="22"/>
          <w:szCs w:val="22"/>
          <w:highlight w:val="green"/>
          <w:shd w:val="clear" w:color="auto" w:fill="92D05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7368"/>
      </w:tblGrid>
      <w:tr w:rsidR="00BF5F79" w:rsidRPr="00DE2679" w:rsidTr="00D350C2">
        <w:trPr>
          <w:trHeight w:val="510"/>
        </w:trPr>
        <w:tc>
          <w:tcPr>
            <w:tcW w:w="2271" w:type="dxa"/>
            <w:shd w:val="clear" w:color="auto" w:fill="EAF1DD" w:themeFill="accent3" w:themeFillTint="33"/>
          </w:tcPr>
          <w:p w:rsidR="00BF5F79" w:rsidRPr="00DE2679" w:rsidRDefault="00BF5F79" w:rsidP="00D350C2">
            <w:pPr>
              <w:spacing w:before="60" w:after="60"/>
              <w:rPr>
                <w:rFonts w:ascii="Arial" w:hAnsi="Arial" w:cs="Arial"/>
                <w:lang w:eastAsia="x-none"/>
              </w:rPr>
            </w:pPr>
            <w:r w:rsidRPr="00DE2679">
              <w:rPr>
                <w:rFonts w:ascii="Arial" w:hAnsi="Arial" w:cs="Arial"/>
                <w:lang w:eastAsia="x-none"/>
              </w:rPr>
              <w:t>Název veřejné zakázky:</w:t>
            </w:r>
          </w:p>
        </w:tc>
        <w:tc>
          <w:tcPr>
            <w:tcW w:w="7368" w:type="dxa"/>
            <w:shd w:val="clear" w:color="auto" w:fill="EAF1DD" w:themeFill="accent3" w:themeFillTint="33"/>
          </w:tcPr>
          <w:p w:rsidR="00BF5F79" w:rsidRPr="00DE2679" w:rsidRDefault="00BF5F79" w:rsidP="00BF5F79">
            <w:pPr>
              <w:spacing w:before="60" w:after="60"/>
              <w:rPr>
                <w:rFonts w:ascii="Arial" w:hAnsi="Arial" w:cs="Arial"/>
                <w:b/>
                <w:lang w:eastAsia="x-none"/>
              </w:rPr>
            </w:pPr>
            <w:r w:rsidRPr="00DE2679">
              <w:rPr>
                <w:rFonts w:ascii="Arial" w:hAnsi="Arial" w:cs="Arial"/>
                <w:b/>
                <w:bCs/>
              </w:rPr>
              <w:t xml:space="preserve">Strakova akademie – oprava vnějšího pláště a oplocení </w:t>
            </w:r>
          </w:p>
        </w:tc>
      </w:tr>
      <w:tr w:rsidR="00BF5F79" w:rsidRPr="009B6594" w:rsidTr="00EF4371">
        <w:trPr>
          <w:trHeight w:val="510"/>
        </w:trPr>
        <w:tc>
          <w:tcPr>
            <w:tcW w:w="2271" w:type="dxa"/>
          </w:tcPr>
          <w:p w:rsidR="00BF5F79" w:rsidRPr="009B6594" w:rsidRDefault="00BF5F79" w:rsidP="00D350C2">
            <w:pPr>
              <w:spacing w:before="60" w:after="60"/>
              <w:rPr>
                <w:rFonts w:ascii="Arial" w:hAnsi="Arial" w:cs="Arial"/>
                <w:lang w:eastAsia="x-none"/>
              </w:rPr>
            </w:pPr>
            <w:r w:rsidRPr="009B6594">
              <w:rPr>
                <w:rFonts w:ascii="Arial" w:hAnsi="Arial" w:cs="Arial"/>
                <w:lang w:eastAsia="x-none"/>
              </w:rPr>
              <w:t>Obchodní firma nebo název uchazeče právnické osoby:</w:t>
            </w:r>
          </w:p>
        </w:tc>
        <w:tc>
          <w:tcPr>
            <w:tcW w:w="7368" w:type="dxa"/>
            <w:shd w:val="clear" w:color="auto" w:fill="FFFF00"/>
          </w:tcPr>
          <w:p w:rsidR="00BF5F79" w:rsidRPr="009B6594" w:rsidRDefault="00BF5F79" w:rsidP="00D350C2">
            <w:pPr>
              <w:spacing w:before="60" w:after="60"/>
              <w:rPr>
                <w:rFonts w:ascii="Arial" w:hAnsi="Arial" w:cs="Arial"/>
                <w:lang w:eastAsia="x-none"/>
              </w:rPr>
            </w:pPr>
          </w:p>
        </w:tc>
      </w:tr>
      <w:tr w:rsidR="00BF5F79" w:rsidRPr="009B6594" w:rsidTr="00EF4371">
        <w:trPr>
          <w:trHeight w:val="510"/>
        </w:trPr>
        <w:tc>
          <w:tcPr>
            <w:tcW w:w="2271" w:type="dxa"/>
          </w:tcPr>
          <w:p w:rsidR="00BF5F79" w:rsidRPr="009B6594" w:rsidRDefault="00BF5F79" w:rsidP="00D350C2">
            <w:pPr>
              <w:spacing w:before="60" w:after="60"/>
              <w:rPr>
                <w:rFonts w:ascii="Arial" w:hAnsi="Arial" w:cs="Arial"/>
                <w:lang w:eastAsia="x-none"/>
              </w:rPr>
            </w:pPr>
            <w:r w:rsidRPr="009B6594">
              <w:rPr>
                <w:rFonts w:ascii="Arial" w:hAnsi="Arial" w:cs="Arial"/>
                <w:lang w:eastAsia="x-none"/>
              </w:rPr>
              <w:t>Jméno, příjmení a případně i obchodní firma uchazeče fyzické osoby:</w:t>
            </w:r>
          </w:p>
        </w:tc>
        <w:tc>
          <w:tcPr>
            <w:tcW w:w="7368" w:type="dxa"/>
            <w:shd w:val="clear" w:color="auto" w:fill="FFFF00"/>
          </w:tcPr>
          <w:p w:rsidR="00BF5F79" w:rsidRPr="009B6594" w:rsidRDefault="00BF5F79" w:rsidP="00D350C2">
            <w:pPr>
              <w:spacing w:before="60" w:after="60"/>
              <w:rPr>
                <w:rFonts w:ascii="Arial" w:hAnsi="Arial" w:cs="Arial"/>
                <w:lang w:eastAsia="x-none"/>
              </w:rPr>
            </w:pPr>
          </w:p>
        </w:tc>
      </w:tr>
    </w:tbl>
    <w:p w:rsidR="00BF5F79" w:rsidRPr="00107277" w:rsidRDefault="00BF5F79" w:rsidP="00BF5F79">
      <w:pPr>
        <w:spacing w:after="240"/>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2410"/>
        <w:gridCol w:w="2409"/>
      </w:tblGrid>
      <w:tr w:rsidR="00BF5F79" w:rsidRPr="0031585B" w:rsidTr="00D350C2">
        <w:trPr>
          <w:trHeight w:val="972"/>
        </w:trPr>
        <w:tc>
          <w:tcPr>
            <w:tcW w:w="1701" w:type="dxa"/>
            <w:shd w:val="clear" w:color="auto" w:fill="E5DFEC" w:themeFill="accent4" w:themeFillTint="33"/>
            <w:vAlign w:val="center"/>
          </w:tcPr>
          <w:p w:rsidR="00BF5F79" w:rsidRPr="00FE54FA" w:rsidRDefault="00BF5F79" w:rsidP="00D350C2">
            <w:pPr>
              <w:jc w:val="center"/>
              <w:rPr>
                <w:rFonts w:ascii="Arial" w:hAnsi="Arial" w:cs="Arial"/>
                <w:sz w:val="22"/>
                <w:szCs w:val="22"/>
                <w:lang w:eastAsia="en-US"/>
              </w:rPr>
            </w:pPr>
            <w:r w:rsidRPr="00FE54FA">
              <w:rPr>
                <w:rFonts w:ascii="Arial" w:hAnsi="Arial" w:cs="Arial"/>
                <w:sz w:val="22"/>
                <w:szCs w:val="22"/>
                <w:lang w:eastAsia="en-US"/>
              </w:rPr>
              <w:t xml:space="preserve">Pořadové číslo </w:t>
            </w:r>
            <w:r>
              <w:rPr>
                <w:rFonts w:ascii="Arial" w:hAnsi="Arial" w:cs="Arial"/>
                <w:sz w:val="22"/>
                <w:szCs w:val="22"/>
                <w:lang w:eastAsia="en-US"/>
              </w:rPr>
              <w:t>poddodavatele</w:t>
            </w:r>
          </w:p>
        </w:tc>
        <w:tc>
          <w:tcPr>
            <w:tcW w:w="3119" w:type="dxa"/>
            <w:shd w:val="clear" w:color="auto" w:fill="E5DFEC" w:themeFill="accent4" w:themeFillTint="33"/>
            <w:vAlign w:val="center"/>
          </w:tcPr>
          <w:p w:rsidR="00BF5F79" w:rsidRPr="00FE54FA" w:rsidRDefault="00BF5F79" w:rsidP="00D350C2">
            <w:pPr>
              <w:jc w:val="center"/>
              <w:rPr>
                <w:rFonts w:ascii="Arial" w:hAnsi="Arial" w:cs="Arial"/>
                <w:sz w:val="22"/>
                <w:szCs w:val="22"/>
                <w:lang w:eastAsia="en-US"/>
              </w:rPr>
            </w:pPr>
            <w:r>
              <w:rPr>
                <w:rFonts w:ascii="Arial" w:hAnsi="Arial" w:cs="Arial"/>
                <w:sz w:val="22"/>
                <w:szCs w:val="22"/>
                <w:lang w:eastAsia="en-US"/>
              </w:rPr>
              <w:t>Obchodní firma nebo název poddodavatele</w:t>
            </w:r>
          </w:p>
        </w:tc>
        <w:tc>
          <w:tcPr>
            <w:tcW w:w="2410" w:type="dxa"/>
            <w:shd w:val="clear" w:color="auto" w:fill="E5DFEC" w:themeFill="accent4" w:themeFillTint="33"/>
            <w:vAlign w:val="center"/>
          </w:tcPr>
          <w:p w:rsidR="00BF5F79" w:rsidRPr="00FE54FA" w:rsidDel="00CF7BB5" w:rsidRDefault="00BF5F79" w:rsidP="00D350C2">
            <w:pPr>
              <w:jc w:val="center"/>
              <w:rPr>
                <w:rFonts w:ascii="Arial" w:hAnsi="Arial" w:cs="Arial"/>
                <w:sz w:val="22"/>
                <w:szCs w:val="22"/>
                <w:lang w:eastAsia="en-US"/>
              </w:rPr>
            </w:pPr>
            <w:r>
              <w:rPr>
                <w:rFonts w:ascii="Arial" w:hAnsi="Arial" w:cs="Arial"/>
                <w:sz w:val="22"/>
                <w:szCs w:val="22"/>
                <w:lang w:eastAsia="en-US"/>
              </w:rPr>
              <w:t>IČO</w:t>
            </w:r>
          </w:p>
        </w:tc>
        <w:tc>
          <w:tcPr>
            <w:tcW w:w="2409" w:type="dxa"/>
            <w:shd w:val="clear" w:color="auto" w:fill="E5DFEC" w:themeFill="accent4" w:themeFillTint="33"/>
            <w:vAlign w:val="center"/>
          </w:tcPr>
          <w:p w:rsidR="00BF5F79" w:rsidRPr="00FE54FA" w:rsidDel="00CF7BB5" w:rsidRDefault="00BF5F79" w:rsidP="00D350C2">
            <w:pPr>
              <w:jc w:val="center"/>
              <w:rPr>
                <w:rFonts w:ascii="Arial" w:hAnsi="Arial" w:cs="Arial"/>
                <w:sz w:val="22"/>
                <w:szCs w:val="22"/>
                <w:lang w:eastAsia="en-US"/>
              </w:rPr>
            </w:pPr>
            <w:r>
              <w:rPr>
                <w:rFonts w:ascii="Arial" w:hAnsi="Arial" w:cs="Arial"/>
                <w:sz w:val="22"/>
                <w:szCs w:val="22"/>
                <w:lang w:eastAsia="en-US"/>
              </w:rPr>
              <w:t>Sídlo</w:t>
            </w:r>
          </w:p>
        </w:tc>
      </w:tr>
      <w:tr w:rsidR="00BF5F79" w:rsidRPr="0031585B" w:rsidTr="00EF4371">
        <w:trPr>
          <w:trHeight w:val="567"/>
        </w:trPr>
        <w:tc>
          <w:tcPr>
            <w:tcW w:w="1701" w:type="dxa"/>
            <w:shd w:val="clear" w:color="auto" w:fill="E5DFEC" w:themeFill="accent4" w:themeFillTint="33"/>
          </w:tcPr>
          <w:p w:rsidR="00BF5F79" w:rsidRPr="00FE54FA" w:rsidRDefault="00BF5F79" w:rsidP="00D350C2">
            <w:pPr>
              <w:spacing w:before="60" w:after="60"/>
              <w:jc w:val="left"/>
              <w:rPr>
                <w:rFonts w:ascii="Arial" w:hAnsi="Arial" w:cs="Arial"/>
                <w:sz w:val="22"/>
                <w:szCs w:val="22"/>
                <w:lang w:eastAsia="en-US"/>
              </w:rPr>
            </w:pPr>
            <w:r>
              <w:rPr>
                <w:rFonts w:ascii="Arial" w:hAnsi="Arial" w:cs="Arial"/>
                <w:sz w:val="22"/>
                <w:szCs w:val="22"/>
                <w:lang w:eastAsia="en-US"/>
              </w:rPr>
              <w:t xml:space="preserve">Poddodavatel </w:t>
            </w:r>
            <w:r w:rsidRPr="00FE54FA">
              <w:rPr>
                <w:rFonts w:ascii="Arial" w:hAnsi="Arial" w:cs="Arial"/>
                <w:sz w:val="22"/>
                <w:szCs w:val="22"/>
                <w:lang w:eastAsia="en-US"/>
              </w:rPr>
              <w:t>č. 1</w:t>
            </w:r>
          </w:p>
        </w:tc>
        <w:tc>
          <w:tcPr>
            <w:tcW w:w="311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10"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0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r>
      <w:tr w:rsidR="00BF5F79" w:rsidRPr="0031585B" w:rsidTr="00EF4371">
        <w:trPr>
          <w:trHeight w:val="567"/>
        </w:trPr>
        <w:tc>
          <w:tcPr>
            <w:tcW w:w="1701" w:type="dxa"/>
            <w:shd w:val="clear" w:color="auto" w:fill="E5DFEC" w:themeFill="accent4" w:themeFillTint="33"/>
          </w:tcPr>
          <w:p w:rsidR="00BF5F79" w:rsidRPr="00FE54FA" w:rsidRDefault="00BF5F79" w:rsidP="00D350C2">
            <w:pPr>
              <w:spacing w:before="60" w:after="60"/>
              <w:jc w:val="left"/>
              <w:rPr>
                <w:rFonts w:ascii="Arial" w:hAnsi="Arial" w:cs="Arial"/>
                <w:sz w:val="22"/>
                <w:szCs w:val="22"/>
                <w:lang w:eastAsia="en-US"/>
              </w:rPr>
            </w:pPr>
            <w:r>
              <w:rPr>
                <w:rFonts w:ascii="Arial" w:hAnsi="Arial" w:cs="Arial"/>
                <w:sz w:val="22"/>
                <w:szCs w:val="22"/>
                <w:lang w:eastAsia="en-US"/>
              </w:rPr>
              <w:t xml:space="preserve">Poddodavatel </w:t>
            </w:r>
            <w:r w:rsidRPr="00FE54FA">
              <w:rPr>
                <w:rFonts w:ascii="Arial" w:hAnsi="Arial" w:cs="Arial"/>
                <w:sz w:val="22"/>
                <w:szCs w:val="22"/>
                <w:lang w:eastAsia="en-US"/>
              </w:rPr>
              <w:t>č. 2</w:t>
            </w:r>
          </w:p>
        </w:tc>
        <w:tc>
          <w:tcPr>
            <w:tcW w:w="311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10"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0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r>
      <w:tr w:rsidR="00BF5F79" w:rsidRPr="0031585B" w:rsidTr="00EF4371">
        <w:trPr>
          <w:trHeight w:val="567"/>
        </w:trPr>
        <w:tc>
          <w:tcPr>
            <w:tcW w:w="1701" w:type="dxa"/>
            <w:shd w:val="clear" w:color="auto" w:fill="E5DFEC" w:themeFill="accent4" w:themeFillTint="33"/>
          </w:tcPr>
          <w:p w:rsidR="00BF5F79" w:rsidRPr="00FE54FA" w:rsidRDefault="00BF5F79" w:rsidP="00D350C2">
            <w:pPr>
              <w:spacing w:before="60" w:after="60"/>
              <w:jc w:val="left"/>
              <w:rPr>
                <w:rFonts w:ascii="Arial" w:hAnsi="Arial" w:cs="Arial"/>
                <w:sz w:val="22"/>
                <w:szCs w:val="22"/>
                <w:lang w:eastAsia="en-US"/>
              </w:rPr>
            </w:pPr>
            <w:r>
              <w:rPr>
                <w:rFonts w:ascii="Arial" w:hAnsi="Arial" w:cs="Arial"/>
                <w:sz w:val="22"/>
                <w:szCs w:val="22"/>
                <w:lang w:eastAsia="en-US"/>
              </w:rPr>
              <w:t>Poddodavatel č. 3</w:t>
            </w:r>
          </w:p>
        </w:tc>
        <w:tc>
          <w:tcPr>
            <w:tcW w:w="311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10"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0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r>
      <w:tr w:rsidR="00BF5F79" w:rsidRPr="0031585B" w:rsidTr="00EF4371">
        <w:trPr>
          <w:trHeight w:val="567"/>
        </w:trPr>
        <w:tc>
          <w:tcPr>
            <w:tcW w:w="1701" w:type="dxa"/>
            <w:shd w:val="clear" w:color="auto" w:fill="E5DFEC" w:themeFill="accent4" w:themeFillTint="33"/>
          </w:tcPr>
          <w:p w:rsidR="00BF5F79" w:rsidRDefault="00BF5F79" w:rsidP="009323EA">
            <w:pPr>
              <w:spacing w:before="60" w:after="60"/>
              <w:jc w:val="left"/>
              <w:rPr>
                <w:rFonts w:ascii="Arial" w:hAnsi="Arial" w:cs="Arial"/>
                <w:sz w:val="22"/>
                <w:szCs w:val="22"/>
                <w:lang w:eastAsia="en-US"/>
              </w:rPr>
            </w:pPr>
            <w:r>
              <w:rPr>
                <w:rFonts w:ascii="Arial" w:hAnsi="Arial" w:cs="Arial"/>
                <w:sz w:val="22"/>
                <w:szCs w:val="22"/>
                <w:lang w:eastAsia="en-US"/>
              </w:rPr>
              <w:t>Pod</w:t>
            </w:r>
            <w:r w:rsidR="009323EA">
              <w:rPr>
                <w:rFonts w:ascii="Arial" w:hAnsi="Arial" w:cs="Arial"/>
                <w:sz w:val="22"/>
                <w:szCs w:val="22"/>
                <w:lang w:eastAsia="en-US"/>
              </w:rPr>
              <w:t>dodavatel č. 4</w:t>
            </w:r>
            <w:r>
              <w:rPr>
                <w:rFonts w:ascii="Arial" w:hAnsi="Arial" w:cs="Arial"/>
                <w:sz w:val="22"/>
                <w:szCs w:val="22"/>
                <w:lang w:eastAsia="en-US"/>
              </w:rPr>
              <w:t xml:space="preserve"> </w:t>
            </w:r>
          </w:p>
        </w:tc>
        <w:tc>
          <w:tcPr>
            <w:tcW w:w="311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10"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0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r>
      <w:tr w:rsidR="00BF5F79" w:rsidRPr="0031585B" w:rsidTr="00EF4371">
        <w:trPr>
          <w:trHeight w:val="567"/>
        </w:trPr>
        <w:tc>
          <w:tcPr>
            <w:tcW w:w="1701" w:type="dxa"/>
            <w:shd w:val="clear" w:color="auto" w:fill="E5DFEC" w:themeFill="accent4" w:themeFillTint="33"/>
          </w:tcPr>
          <w:p w:rsidR="00BF5F79" w:rsidRDefault="00BF5F79" w:rsidP="00D350C2">
            <w:pPr>
              <w:spacing w:before="60" w:after="60"/>
              <w:jc w:val="left"/>
              <w:rPr>
                <w:rFonts w:ascii="Arial" w:hAnsi="Arial" w:cs="Arial"/>
                <w:sz w:val="22"/>
                <w:szCs w:val="22"/>
                <w:lang w:eastAsia="en-US"/>
              </w:rPr>
            </w:pPr>
            <w:r>
              <w:rPr>
                <w:rFonts w:ascii="Arial" w:hAnsi="Arial" w:cs="Arial"/>
                <w:sz w:val="22"/>
                <w:szCs w:val="22"/>
                <w:lang w:eastAsia="en-US"/>
              </w:rPr>
              <w:t>Pod</w:t>
            </w:r>
            <w:r w:rsidR="009323EA">
              <w:rPr>
                <w:rFonts w:ascii="Arial" w:hAnsi="Arial" w:cs="Arial"/>
                <w:sz w:val="22"/>
                <w:szCs w:val="22"/>
                <w:lang w:eastAsia="en-US"/>
              </w:rPr>
              <w:t>dodavatel č. 5</w:t>
            </w:r>
          </w:p>
        </w:tc>
        <w:tc>
          <w:tcPr>
            <w:tcW w:w="311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10"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0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r>
      <w:tr w:rsidR="00BF5F79" w:rsidRPr="0031585B" w:rsidTr="00EF4371">
        <w:trPr>
          <w:trHeight w:val="567"/>
        </w:trPr>
        <w:tc>
          <w:tcPr>
            <w:tcW w:w="1701" w:type="dxa"/>
            <w:shd w:val="clear" w:color="auto" w:fill="E5DFEC" w:themeFill="accent4" w:themeFillTint="33"/>
          </w:tcPr>
          <w:p w:rsidR="00BF5F79" w:rsidRDefault="009323EA" w:rsidP="00D350C2">
            <w:pPr>
              <w:spacing w:before="60" w:after="60"/>
              <w:jc w:val="left"/>
              <w:rPr>
                <w:rFonts w:ascii="Arial" w:hAnsi="Arial" w:cs="Arial"/>
                <w:sz w:val="22"/>
                <w:szCs w:val="22"/>
                <w:lang w:eastAsia="en-US"/>
              </w:rPr>
            </w:pPr>
            <w:r>
              <w:rPr>
                <w:rFonts w:ascii="Arial" w:hAnsi="Arial" w:cs="Arial"/>
                <w:sz w:val="22"/>
                <w:szCs w:val="22"/>
                <w:lang w:eastAsia="en-US"/>
              </w:rPr>
              <w:t>Poddodavatel č. 6</w:t>
            </w:r>
          </w:p>
        </w:tc>
        <w:tc>
          <w:tcPr>
            <w:tcW w:w="311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10"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c>
          <w:tcPr>
            <w:tcW w:w="2409" w:type="dxa"/>
            <w:shd w:val="clear" w:color="auto" w:fill="FFFF00"/>
          </w:tcPr>
          <w:p w:rsidR="00BF5F79" w:rsidRPr="00FE54FA" w:rsidRDefault="00BF5F79" w:rsidP="00D350C2">
            <w:pPr>
              <w:spacing w:before="60" w:after="60"/>
              <w:jc w:val="left"/>
              <w:rPr>
                <w:rFonts w:ascii="Arial" w:hAnsi="Arial" w:cs="Arial"/>
                <w:sz w:val="22"/>
                <w:szCs w:val="22"/>
                <w:lang w:eastAsia="en-US"/>
              </w:rPr>
            </w:pPr>
          </w:p>
        </w:tc>
      </w:tr>
    </w:tbl>
    <w:p w:rsidR="00BF5F79" w:rsidRPr="00DF00B9" w:rsidRDefault="00BF5F79" w:rsidP="00BF5F79">
      <w:pPr>
        <w:spacing w:after="240"/>
        <w:rPr>
          <w:rFonts w:ascii="Arial" w:hAnsi="Arial" w:cs="Arial"/>
          <w:lang w:eastAsia="x-none"/>
        </w:rPr>
      </w:pPr>
      <w:r w:rsidRPr="00DF00B9">
        <w:rPr>
          <w:rFonts w:ascii="Arial" w:hAnsi="Arial" w:cs="Arial"/>
          <w:i/>
          <w:highlight w:val="green"/>
          <w:lang w:eastAsia="x-none"/>
        </w:rPr>
        <w:t xml:space="preserve">V případě více </w:t>
      </w:r>
      <w:r>
        <w:rPr>
          <w:rFonts w:ascii="Arial" w:hAnsi="Arial" w:cs="Arial"/>
          <w:i/>
          <w:highlight w:val="green"/>
          <w:lang w:eastAsia="x-none"/>
        </w:rPr>
        <w:t>poddodavatelů</w:t>
      </w:r>
      <w:r w:rsidRPr="00DF00B9">
        <w:rPr>
          <w:rFonts w:ascii="Arial" w:hAnsi="Arial" w:cs="Arial"/>
          <w:i/>
          <w:highlight w:val="green"/>
          <w:lang w:eastAsia="x-none"/>
        </w:rPr>
        <w:t xml:space="preserve"> doplňte tabulku stejným způsobem</w:t>
      </w:r>
      <w:r>
        <w:rPr>
          <w:rFonts w:ascii="Arial" w:hAnsi="Arial" w:cs="Arial"/>
          <w:i/>
          <w:highlight w:val="green"/>
          <w:lang w:eastAsia="x-none"/>
        </w:rPr>
        <w:t xml:space="preserve">. </w:t>
      </w:r>
    </w:p>
    <w:p w:rsidR="00BF5F79" w:rsidRDefault="00BF5F79" w:rsidP="00BF5F79">
      <w:pPr>
        <w:tabs>
          <w:tab w:val="left" w:pos="5370"/>
        </w:tabs>
        <w:rPr>
          <w:rFonts w:ascii="Arial" w:eastAsia="Times New Roman" w:hAnsi="Arial" w:cs="Arial"/>
          <w:sz w:val="22"/>
          <w:szCs w:val="22"/>
        </w:rPr>
      </w:pPr>
    </w:p>
    <w:sectPr w:rsidR="00BF5F79" w:rsidSect="00BF5F79">
      <w:headerReference w:type="first" r:id="rId9"/>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6D" w:rsidRDefault="009F166D" w:rsidP="006C2DFA">
      <w:r>
        <w:separator/>
      </w:r>
    </w:p>
  </w:endnote>
  <w:endnote w:type="continuationSeparator" w:id="0">
    <w:p w:rsidR="009F166D" w:rsidRDefault="009F166D"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6D" w:rsidRDefault="009F166D" w:rsidP="006C2DFA">
      <w:r>
        <w:separator/>
      </w:r>
    </w:p>
  </w:footnote>
  <w:footnote w:type="continuationSeparator" w:id="0">
    <w:p w:rsidR="009F166D" w:rsidRDefault="009F166D"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EF" w:rsidRPr="005D7245" w:rsidRDefault="004008EF" w:rsidP="009C2837">
    <w:pPr>
      <w:pStyle w:val="Zhlav"/>
      <w:jc w:val="right"/>
      <w:rPr>
        <w:rFonts w:ascii="Arial" w:hAnsi="Arial" w:cs="Arial"/>
        <w:b/>
        <w:i/>
        <w:color w:val="948A54"/>
        <w:sz w:val="22"/>
        <w:szCs w:val="22"/>
      </w:rPr>
    </w:pPr>
    <w:r w:rsidRPr="005D7245">
      <w:rPr>
        <w:rFonts w:ascii="Arial" w:hAnsi="Arial" w:cs="Arial"/>
        <w:b/>
        <w:i/>
        <w:color w:val="948A54"/>
        <w:sz w:val="22"/>
        <w:szCs w:val="22"/>
      </w:rPr>
      <w:t>Příloha G – Vzor seznamu poddodavatelů</w:t>
    </w:r>
  </w:p>
  <w:p w:rsidR="004008EF" w:rsidRPr="005D7245" w:rsidRDefault="004008EF" w:rsidP="00B546D3">
    <w:pPr>
      <w:pStyle w:val="Zhlav"/>
      <w:jc w:val="left"/>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241C"/>
    <w:rsid w:val="000B2E22"/>
    <w:rsid w:val="000B31F5"/>
    <w:rsid w:val="000B320A"/>
    <w:rsid w:val="000B3A6B"/>
    <w:rsid w:val="000B45AD"/>
    <w:rsid w:val="000B495A"/>
    <w:rsid w:val="000B4A7F"/>
    <w:rsid w:val="000B511F"/>
    <w:rsid w:val="000B6E0C"/>
    <w:rsid w:val="000B75BB"/>
    <w:rsid w:val="000B7735"/>
    <w:rsid w:val="000B7E2B"/>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000"/>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1663"/>
    <w:rsid w:val="001B193F"/>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35B1"/>
    <w:rsid w:val="002673C9"/>
    <w:rsid w:val="00270DA0"/>
    <w:rsid w:val="00270E5E"/>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4D5"/>
    <w:rsid w:val="003F7D16"/>
    <w:rsid w:val="004008EF"/>
    <w:rsid w:val="00401C1D"/>
    <w:rsid w:val="004027D3"/>
    <w:rsid w:val="004030F2"/>
    <w:rsid w:val="00404183"/>
    <w:rsid w:val="00405E11"/>
    <w:rsid w:val="00406B0D"/>
    <w:rsid w:val="0040747D"/>
    <w:rsid w:val="00407652"/>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B66"/>
    <w:rsid w:val="005B13D4"/>
    <w:rsid w:val="005B2C11"/>
    <w:rsid w:val="005B393C"/>
    <w:rsid w:val="005B415C"/>
    <w:rsid w:val="005B6302"/>
    <w:rsid w:val="005B73DC"/>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D43"/>
    <w:rsid w:val="00647D61"/>
    <w:rsid w:val="006509FD"/>
    <w:rsid w:val="006516E5"/>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E00"/>
    <w:rsid w:val="00705C01"/>
    <w:rsid w:val="007077D7"/>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179E"/>
    <w:rsid w:val="0073219C"/>
    <w:rsid w:val="007347C6"/>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C95"/>
    <w:rsid w:val="008C4977"/>
    <w:rsid w:val="008C4CD2"/>
    <w:rsid w:val="008C5374"/>
    <w:rsid w:val="008C5DC2"/>
    <w:rsid w:val="008C5F69"/>
    <w:rsid w:val="008C6E20"/>
    <w:rsid w:val="008D02DE"/>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7CC"/>
    <w:rsid w:val="008F054C"/>
    <w:rsid w:val="008F14E9"/>
    <w:rsid w:val="008F204D"/>
    <w:rsid w:val="008F2885"/>
    <w:rsid w:val="008F3DE6"/>
    <w:rsid w:val="008F47B4"/>
    <w:rsid w:val="008F4B3C"/>
    <w:rsid w:val="008F568A"/>
    <w:rsid w:val="008F5A68"/>
    <w:rsid w:val="008F632F"/>
    <w:rsid w:val="008F6769"/>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A00351"/>
    <w:rsid w:val="00A00764"/>
    <w:rsid w:val="00A007FD"/>
    <w:rsid w:val="00A01107"/>
    <w:rsid w:val="00A0137C"/>
    <w:rsid w:val="00A01CFD"/>
    <w:rsid w:val="00A02CF7"/>
    <w:rsid w:val="00A03907"/>
    <w:rsid w:val="00A03D00"/>
    <w:rsid w:val="00A03D8F"/>
    <w:rsid w:val="00A04AB0"/>
    <w:rsid w:val="00A04B86"/>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DBE"/>
    <w:rsid w:val="00B856F5"/>
    <w:rsid w:val="00B86164"/>
    <w:rsid w:val="00B904EE"/>
    <w:rsid w:val="00B90C8B"/>
    <w:rsid w:val="00B91714"/>
    <w:rsid w:val="00B9290E"/>
    <w:rsid w:val="00B92D45"/>
    <w:rsid w:val="00B93667"/>
    <w:rsid w:val="00B93B61"/>
    <w:rsid w:val="00B93D25"/>
    <w:rsid w:val="00B95971"/>
    <w:rsid w:val="00BA0A9A"/>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8F8"/>
    <w:rsid w:val="00CA0718"/>
    <w:rsid w:val="00CA15B1"/>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109A"/>
    <w:rsid w:val="00CC1BCB"/>
    <w:rsid w:val="00CC1F54"/>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7DF"/>
    <w:rsid w:val="00CF2887"/>
    <w:rsid w:val="00CF2BAC"/>
    <w:rsid w:val="00CF345F"/>
    <w:rsid w:val="00CF3D86"/>
    <w:rsid w:val="00CF45B2"/>
    <w:rsid w:val="00CF4CEF"/>
    <w:rsid w:val="00CF5715"/>
    <w:rsid w:val="00D034F4"/>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C2"/>
    <w:rsid w:val="00D3698B"/>
    <w:rsid w:val="00D372BE"/>
    <w:rsid w:val="00D37D8A"/>
    <w:rsid w:val="00D40586"/>
    <w:rsid w:val="00D41143"/>
    <w:rsid w:val="00D41558"/>
    <w:rsid w:val="00D41D1A"/>
    <w:rsid w:val="00D41D1B"/>
    <w:rsid w:val="00D42F3F"/>
    <w:rsid w:val="00D45459"/>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A78"/>
    <w:rsid w:val="00D855E8"/>
    <w:rsid w:val="00D86218"/>
    <w:rsid w:val="00D86515"/>
    <w:rsid w:val="00D9221C"/>
    <w:rsid w:val="00D92CA8"/>
    <w:rsid w:val="00D93624"/>
    <w:rsid w:val="00D94C75"/>
    <w:rsid w:val="00D957C1"/>
    <w:rsid w:val="00D9666B"/>
    <w:rsid w:val="00D96A06"/>
    <w:rsid w:val="00D97419"/>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07BD5"/>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69F8-569C-4E03-B1B0-4DCD4989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584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681</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2017-04-13T13:42:00Z</dcterms:created>
  <dcterms:modified xsi:type="dcterms:W3CDTF">2017-04-13T13:42:00Z</dcterms:modified>
</cp:coreProperties>
</file>